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E1" w:rsidRPr="00FA1074" w:rsidRDefault="003234E1" w:rsidP="003234E1">
      <w:pPr>
        <w:jc w:val="center"/>
        <w:rPr>
          <w:b/>
          <w:sz w:val="24"/>
          <w:szCs w:val="24"/>
        </w:rPr>
      </w:pPr>
    </w:p>
    <w:p w:rsidR="003234E1" w:rsidRDefault="003234E1" w:rsidP="003234E1">
      <w:pPr>
        <w:jc w:val="center"/>
        <w:rPr>
          <w:b/>
          <w:sz w:val="24"/>
          <w:szCs w:val="24"/>
        </w:rPr>
      </w:pPr>
    </w:p>
    <w:p w:rsidR="003234E1" w:rsidRDefault="003234E1" w:rsidP="003234E1">
      <w:pPr>
        <w:jc w:val="center"/>
        <w:rPr>
          <w:b/>
          <w:sz w:val="24"/>
          <w:szCs w:val="24"/>
        </w:rPr>
      </w:pPr>
    </w:p>
    <w:p w:rsidR="003234E1" w:rsidRPr="00FA1074" w:rsidRDefault="003234E1" w:rsidP="003234E1">
      <w:pPr>
        <w:jc w:val="center"/>
        <w:rPr>
          <w:b/>
          <w:sz w:val="24"/>
          <w:szCs w:val="24"/>
        </w:rPr>
      </w:pPr>
    </w:p>
    <w:p w:rsidR="003234E1" w:rsidRPr="00FA1074" w:rsidRDefault="003234E1" w:rsidP="003234E1">
      <w:pPr>
        <w:jc w:val="center"/>
        <w:rPr>
          <w:b/>
          <w:sz w:val="24"/>
          <w:szCs w:val="24"/>
        </w:rPr>
      </w:pPr>
    </w:p>
    <w:p w:rsidR="003234E1" w:rsidRPr="00FA1074" w:rsidRDefault="003234E1" w:rsidP="003234E1">
      <w:pPr>
        <w:jc w:val="center"/>
        <w:rPr>
          <w:b/>
          <w:sz w:val="24"/>
          <w:szCs w:val="24"/>
        </w:rPr>
      </w:pPr>
    </w:p>
    <w:p w:rsidR="003234E1" w:rsidRPr="00FA1074" w:rsidRDefault="003234E1" w:rsidP="003234E1">
      <w:pPr>
        <w:jc w:val="center"/>
        <w:rPr>
          <w:b/>
          <w:sz w:val="24"/>
          <w:szCs w:val="24"/>
        </w:rPr>
      </w:pPr>
    </w:p>
    <w:p w:rsidR="003234E1" w:rsidRPr="00FA1074" w:rsidRDefault="003234E1" w:rsidP="003234E1">
      <w:pPr>
        <w:jc w:val="center"/>
        <w:rPr>
          <w:b/>
          <w:sz w:val="24"/>
          <w:szCs w:val="24"/>
        </w:rPr>
      </w:pPr>
    </w:p>
    <w:p w:rsidR="003234E1" w:rsidRPr="00FA1074" w:rsidRDefault="003234E1" w:rsidP="003234E1">
      <w:pPr>
        <w:jc w:val="center"/>
        <w:rPr>
          <w:b/>
          <w:sz w:val="24"/>
          <w:szCs w:val="24"/>
        </w:rPr>
      </w:pPr>
    </w:p>
    <w:p w:rsidR="003234E1" w:rsidRPr="00FA1074" w:rsidRDefault="003234E1" w:rsidP="003234E1">
      <w:pPr>
        <w:jc w:val="center"/>
        <w:rPr>
          <w:b/>
          <w:sz w:val="24"/>
          <w:szCs w:val="24"/>
        </w:rPr>
      </w:pPr>
      <w:r w:rsidRPr="00FA1074">
        <w:rPr>
          <w:b/>
          <w:sz w:val="24"/>
          <w:szCs w:val="24"/>
        </w:rPr>
        <w:t>SPECYFIKACJA ISTOTNYCH WARUNKÓW ZAMÓWIENIA</w:t>
      </w:r>
    </w:p>
    <w:p w:rsidR="003234E1" w:rsidRPr="00FA1074" w:rsidRDefault="003234E1" w:rsidP="003234E1">
      <w:pPr>
        <w:rPr>
          <w:sz w:val="24"/>
          <w:szCs w:val="24"/>
        </w:rPr>
      </w:pPr>
    </w:p>
    <w:p w:rsidR="003234E1" w:rsidRPr="00FA1074" w:rsidRDefault="003234E1" w:rsidP="003234E1">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3234E1" w:rsidRPr="00FA1074" w:rsidRDefault="003234E1" w:rsidP="003234E1">
      <w:pPr>
        <w:rPr>
          <w:sz w:val="24"/>
          <w:szCs w:val="24"/>
        </w:rPr>
      </w:pPr>
    </w:p>
    <w:p w:rsidR="003234E1" w:rsidRDefault="003234E1" w:rsidP="003234E1">
      <w:pPr>
        <w:jc w:val="center"/>
        <w:rPr>
          <w:b/>
          <w:sz w:val="24"/>
          <w:szCs w:val="24"/>
          <w:u w:val="single"/>
        </w:rPr>
      </w:pPr>
    </w:p>
    <w:p w:rsidR="003234E1" w:rsidRPr="00FA1074" w:rsidRDefault="003234E1" w:rsidP="003234E1">
      <w:pPr>
        <w:jc w:val="center"/>
        <w:rPr>
          <w:b/>
          <w:sz w:val="24"/>
          <w:szCs w:val="24"/>
          <w:u w:val="single"/>
        </w:rPr>
      </w:pPr>
      <w:r w:rsidRPr="00FA1074">
        <w:rPr>
          <w:b/>
          <w:sz w:val="24"/>
          <w:szCs w:val="24"/>
          <w:u w:val="single"/>
        </w:rPr>
        <w:t>DOTYCZY PRZETARGU NIEOGRANICZONEGO nr EZ/350/</w:t>
      </w:r>
      <w:r>
        <w:rPr>
          <w:b/>
          <w:sz w:val="24"/>
          <w:szCs w:val="24"/>
          <w:u w:val="single"/>
        </w:rPr>
        <w:t>71/2013</w:t>
      </w:r>
      <w:r w:rsidRPr="00FA1074">
        <w:rPr>
          <w:b/>
          <w:sz w:val="24"/>
          <w:szCs w:val="24"/>
          <w:u w:val="single"/>
        </w:rPr>
        <w:t>.</w:t>
      </w:r>
    </w:p>
    <w:p w:rsidR="003234E1" w:rsidRPr="00FA1074" w:rsidRDefault="003234E1" w:rsidP="003234E1">
      <w:pPr>
        <w:jc w:val="center"/>
        <w:rPr>
          <w:b/>
          <w:sz w:val="24"/>
          <w:szCs w:val="24"/>
          <w:u w:val="single"/>
        </w:rPr>
      </w:pPr>
    </w:p>
    <w:p w:rsidR="003234E1" w:rsidRPr="00B622C8" w:rsidRDefault="003234E1" w:rsidP="003234E1">
      <w:pPr>
        <w:pStyle w:val="Zwykytekst"/>
        <w:jc w:val="both"/>
        <w:rPr>
          <w:rFonts w:ascii="Times New Roman" w:hAnsi="Times New Roman" w:cs="Times New Roman"/>
          <w:b/>
          <w:sz w:val="28"/>
          <w:szCs w:val="28"/>
        </w:rPr>
      </w:pPr>
      <w:r w:rsidRPr="00B622C8">
        <w:rPr>
          <w:rFonts w:ascii="Times New Roman" w:hAnsi="Times New Roman" w:cs="Times New Roman"/>
          <w:b/>
          <w:sz w:val="28"/>
          <w:szCs w:val="28"/>
        </w:rPr>
        <w:t>Zakup i dostawa środków do zmywarek przemysłowych i myjko</w:t>
      </w:r>
      <w:r>
        <w:rPr>
          <w:rFonts w:ascii="Times New Roman" w:hAnsi="Times New Roman" w:cs="Times New Roman"/>
          <w:b/>
          <w:sz w:val="28"/>
          <w:szCs w:val="28"/>
        </w:rPr>
        <w:t xml:space="preserve"> </w:t>
      </w:r>
      <w:r w:rsidRPr="00B622C8">
        <w:rPr>
          <w:rFonts w:ascii="Times New Roman" w:hAnsi="Times New Roman" w:cs="Times New Roman"/>
          <w:b/>
          <w:sz w:val="28"/>
          <w:szCs w:val="28"/>
        </w:rPr>
        <w:t>dezynfektorów</w:t>
      </w:r>
    </w:p>
    <w:p w:rsidR="003234E1" w:rsidRPr="00FA1074" w:rsidRDefault="003234E1" w:rsidP="003234E1">
      <w:pPr>
        <w:jc w:val="center"/>
        <w:rPr>
          <w:b/>
          <w:sz w:val="24"/>
          <w:szCs w:val="24"/>
        </w:rPr>
      </w:pPr>
    </w:p>
    <w:p w:rsidR="003234E1" w:rsidRPr="00FA1074" w:rsidRDefault="003234E1" w:rsidP="003234E1">
      <w:pPr>
        <w:numPr>
          <w:ilvl w:val="0"/>
          <w:numId w:val="1"/>
        </w:numPr>
        <w:rPr>
          <w:b/>
          <w:sz w:val="24"/>
          <w:szCs w:val="24"/>
        </w:rPr>
      </w:pPr>
      <w:r w:rsidRPr="00FA1074">
        <w:rPr>
          <w:b/>
          <w:bCs/>
          <w:sz w:val="24"/>
          <w:szCs w:val="24"/>
        </w:rPr>
        <w:t>Nazwa oraz adres zamawiającego</w:t>
      </w:r>
    </w:p>
    <w:p w:rsidR="003234E1" w:rsidRPr="00FA1074" w:rsidRDefault="003234E1" w:rsidP="003234E1">
      <w:pPr>
        <w:ind w:firstLine="1980"/>
        <w:jc w:val="both"/>
        <w:rPr>
          <w:sz w:val="24"/>
          <w:szCs w:val="24"/>
        </w:rPr>
      </w:pPr>
      <w:r w:rsidRPr="00FA1074">
        <w:rPr>
          <w:sz w:val="24"/>
          <w:szCs w:val="24"/>
        </w:rPr>
        <w:t>Wielkopolskie Centrum Onkologii</w:t>
      </w:r>
      <w:r w:rsidRPr="00FA1074">
        <w:rPr>
          <w:sz w:val="24"/>
          <w:szCs w:val="24"/>
        </w:rPr>
        <w:tab/>
      </w:r>
    </w:p>
    <w:p w:rsidR="003234E1" w:rsidRPr="00FA1074" w:rsidRDefault="003234E1" w:rsidP="003234E1">
      <w:pPr>
        <w:ind w:firstLine="1980"/>
        <w:jc w:val="both"/>
        <w:rPr>
          <w:sz w:val="24"/>
          <w:szCs w:val="24"/>
        </w:rPr>
      </w:pPr>
      <w:r w:rsidRPr="00FA1074">
        <w:rPr>
          <w:sz w:val="24"/>
          <w:szCs w:val="24"/>
        </w:rPr>
        <w:t xml:space="preserve"> ul. Garbary 15</w:t>
      </w:r>
    </w:p>
    <w:p w:rsidR="003234E1" w:rsidRPr="00FA1074" w:rsidRDefault="003234E1" w:rsidP="003234E1">
      <w:pPr>
        <w:ind w:firstLine="1980"/>
        <w:jc w:val="both"/>
        <w:rPr>
          <w:sz w:val="24"/>
          <w:szCs w:val="24"/>
        </w:rPr>
      </w:pPr>
      <w:r w:rsidRPr="00FA1074">
        <w:rPr>
          <w:sz w:val="24"/>
          <w:szCs w:val="24"/>
        </w:rPr>
        <w:t xml:space="preserve"> 61-866 Poznań</w:t>
      </w:r>
    </w:p>
    <w:p w:rsidR="003234E1" w:rsidRPr="00FA1074" w:rsidRDefault="003234E1" w:rsidP="003234E1">
      <w:pPr>
        <w:ind w:firstLine="1980"/>
        <w:jc w:val="both"/>
        <w:rPr>
          <w:sz w:val="24"/>
          <w:szCs w:val="24"/>
        </w:rPr>
      </w:pPr>
      <w:r w:rsidRPr="00FA1074">
        <w:rPr>
          <w:sz w:val="24"/>
          <w:szCs w:val="24"/>
        </w:rPr>
        <w:t xml:space="preserve"> tel. 61/88 50 500</w:t>
      </w:r>
    </w:p>
    <w:p w:rsidR="003234E1" w:rsidRPr="00FA1074" w:rsidRDefault="003234E1" w:rsidP="003234E1">
      <w:pPr>
        <w:ind w:firstLine="1980"/>
        <w:jc w:val="both"/>
        <w:rPr>
          <w:sz w:val="24"/>
          <w:szCs w:val="24"/>
        </w:rPr>
      </w:pPr>
      <w:r w:rsidRPr="00FA1074">
        <w:rPr>
          <w:sz w:val="24"/>
          <w:szCs w:val="24"/>
        </w:rPr>
        <w:t xml:space="preserve"> fax. 61/8 52 19 48</w:t>
      </w:r>
    </w:p>
    <w:p w:rsidR="003234E1" w:rsidRPr="00FA1074" w:rsidRDefault="003234E1" w:rsidP="003234E1">
      <w:pPr>
        <w:autoSpaceDE w:val="0"/>
        <w:autoSpaceDN w:val="0"/>
        <w:adjustRightInd w:val="0"/>
        <w:ind w:left="1272" w:firstLine="708"/>
        <w:rPr>
          <w:sz w:val="24"/>
          <w:szCs w:val="24"/>
        </w:rPr>
      </w:pPr>
      <w:r w:rsidRPr="00FA1074">
        <w:rPr>
          <w:sz w:val="24"/>
          <w:szCs w:val="24"/>
        </w:rPr>
        <w:t xml:space="preserve">Dział zamówień publicznych i zaopatrzenia </w:t>
      </w:r>
    </w:p>
    <w:p w:rsidR="003234E1" w:rsidRPr="00FA1074" w:rsidRDefault="003234E1" w:rsidP="003234E1">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3234E1" w:rsidRPr="00FA1074" w:rsidRDefault="003234E1" w:rsidP="003234E1">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3234E1" w:rsidRPr="00FA1074" w:rsidRDefault="003234E1" w:rsidP="003234E1">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3234E1" w:rsidRPr="00FA1074" w:rsidRDefault="003234E1" w:rsidP="003234E1">
      <w:pPr>
        <w:ind w:left="540"/>
        <w:rPr>
          <w:b/>
          <w:sz w:val="24"/>
          <w:szCs w:val="24"/>
        </w:rPr>
      </w:pPr>
    </w:p>
    <w:p w:rsidR="003234E1" w:rsidRPr="00FA1074" w:rsidRDefault="003234E1" w:rsidP="003234E1">
      <w:pPr>
        <w:numPr>
          <w:ilvl w:val="0"/>
          <w:numId w:val="1"/>
        </w:numPr>
        <w:rPr>
          <w:b/>
          <w:sz w:val="24"/>
          <w:szCs w:val="24"/>
        </w:rPr>
      </w:pPr>
      <w:r w:rsidRPr="00FA1074">
        <w:rPr>
          <w:b/>
          <w:bCs/>
          <w:sz w:val="24"/>
          <w:szCs w:val="24"/>
        </w:rPr>
        <w:t>Tryb udzielenia zamówienia.</w:t>
      </w:r>
    </w:p>
    <w:p w:rsidR="003234E1" w:rsidRPr="00FA1074" w:rsidRDefault="003234E1" w:rsidP="003234E1">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3234E1" w:rsidRPr="00FA1074" w:rsidRDefault="003234E1" w:rsidP="003234E1">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 xml:space="preserve">Zamawiający </w:t>
      </w:r>
      <w:r>
        <w:rPr>
          <w:sz w:val="24"/>
          <w:szCs w:val="24"/>
        </w:rPr>
        <w:t xml:space="preserve">nie </w:t>
      </w:r>
      <w:r w:rsidRPr="00FA1074">
        <w:rPr>
          <w:sz w:val="24"/>
          <w:szCs w:val="24"/>
        </w:rPr>
        <w:t>dopuszcza składani</w:t>
      </w:r>
      <w:r>
        <w:rPr>
          <w:sz w:val="24"/>
          <w:szCs w:val="24"/>
        </w:rPr>
        <w:t>a</w:t>
      </w:r>
      <w:r w:rsidRPr="00FA1074">
        <w:rPr>
          <w:sz w:val="24"/>
          <w:szCs w:val="24"/>
        </w:rPr>
        <w:t xml:space="preserve"> ofert częściowych. </w:t>
      </w:r>
    </w:p>
    <w:p w:rsidR="003234E1" w:rsidRPr="00FA1074" w:rsidRDefault="003234E1" w:rsidP="003234E1">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3234E1" w:rsidRPr="00FA1074" w:rsidRDefault="003234E1" w:rsidP="003234E1">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3234E1" w:rsidRPr="00FA1074" w:rsidRDefault="003234E1" w:rsidP="003234E1">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3234E1" w:rsidRPr="00FA1074" w:rsidRDefault="003234E1" w:rsidP="003234E1">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3234E1" w:rsidRPr="00FA1074" w:rsidRDefault="003234E1" w:rsidP="003234E1">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lastRenderedPageBreak/>
        <w:t>Zamawiający nie przewiduje wyboru oferty najkorzystniejszej z zastosowaniem aukcji elektronicznej</w:t>
      </w:r>
      <w:r w:rsidRPr="00FA1074">
        <w:rPr>
          <w:spacing w:val="4"/>
          <w:sz w:val="24"/>
          <w:szCs w:val="24"/>
        </w:rPr>
        <w:t>.</w:t>
      </w:r>
    </w:p>
    <w:p w:rsidR="003234E1" w:rsidRPr="00FA1074" w:rsidRDefault="003234E1" w:rsidP="003234E1">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3234E1" w:rsidRPr="00FA1074" w:rsidRDefault="003234E1" w:rsidP="003234E1">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3234E1" w:rsidRPr="00FA1074" w:rsidRDefault="003234E1" w:rsidP="003234E1">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3234E1" w:rsidRPr="00FA1074" w:rsidRDefault="003234E1" w:rsidP="003234E1">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3234E1" w:rsidRPr="00B622C8" w:rsidRDefault="003234E1" w:rsidP="003234E1">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3234E1" w:rsidRPr="00B622C8" w:rsidRDefault="003234E1" w:rsidP="003234E1">
      <w:pPr>
        <w:numPr>
          <w:ilvl w:val="2"/>
          <w:numId w:val="1"/>
        </w:numPr>
        <w:shd w:val="clear" w:color="auto" w:fill="FFFFFF"/>
        <w:tabs>
          <w:tab w:val="clear" w:pos="2340"/>
          <w:tab w:val="num" w:pos="360"/>
        </w:tabs>
        <w:spacing w:before="120"/>
        <w:ind w:left="360"/>
        <w:jc w:val="both"/>
        <w:rPr>
          <w:bCs/>
          <w:sz w:val="24"/>
          <w:szCs w:val="24"/>
        </w:rPr>
      </w:pPr>
      <w:r w:rsidRPr="00B622C8">
        <w:rPr>
          <w:sz w:val="24"/>
          <w:szCs w:val="24"/>
        </w:rPr>
        <w:t>Zamawiający na etapie oceny ofert zastrzega sobie możliwość żądania próbek zaoferowanych materiałów równoważnych w celu sprawdzenia zgodności z oczekiwaniami zawartymi w SIWZ.</w:t>
      </w:r>
    </w:p>
    <w:p w:rsidR="003234E1" w:rsidRPr="00B622C8" w:rsidRDefault="003234E1" w:rsidP="003234E1">
      <w:pPr>
        <w:numPr>
          <w:ilvl w:val="2"/>
          <w:numId w:val="1"/>
        </w:numPr>
        <w:shd w:val="clear" w:color="auto" w:fill="FFFFFF"/>
        <w:tabs>
          <w:tab w:val="clear" w:pos="2340"/>
          <w:tab w:val="num" w:pos="360"/>
        </w:tabs>
        <w:spacing w:before="120"/>
        <w:ind w:left="360"/>
        <w:jc w:val="both"/>
        <w:rPr>
          <w:bCs/>
          <w:sz w:val="24"/>
          <w:szCs w:val="24"/>
        </w:rPr>
      </w:pPr>
      <w:r w:rsidRPr="00B622C8">
        <w:rPr>
          <w:sz w:val="24"/>
          <w:szCs w:val="24"/>
        </w:rPr>
        <w:t xml:space="preserve"> Jeżeli w trakcie trwania umowy Zamawiający stwierdzi, iż wydajność, niezawodność a w szczególności jakość zaoferowanych środków odbiega od wymagań Zamawiającego zawartych w SIWZ Wykonawca na żądanie Zamawiającego wymieni w ciągu 24 godzin na spełniający wymagania Zamawiającego.</w:t>
      </w:r>
    </w:p>
    <w:p w:rsidR="003234E1" w:rsidRDefault="003234E1" w:rsidP="003234E1">
      <w:pPr>
        <w:numPr>
          <w:ilvl w:val="2"/>
          <w:numId w:val="1"/>
        </w:numPr>
        <w:shd w:val="clear" w:color="auto" w:fill="FFFFFF"/>
        <w:tabs>
          <w:tab w:val="clear" w:pos="2340"/>
          <w:tab w:val="num" w:pos="360"/>
        </w:tabs>
        <w:spacing w:before="120"/>
        <w:ind w:left="360"/>
        <w:jc w:val="both"/>
        <w:rPr>
          <w:bCs/>
          <w:sz w:val="24"/>
          <w:szCs w:val="24"/>
        </w:rPr>
      </w:pPr>
      <w:r w:rsidRPr="00B622C8">
        <w:rPr>
          <w:sz w:val="24"/>
          <w:szCs w:val="24"/>
        </w:rPr>
        <w:t>Wykonawca bierze na siebie pełną odpowiedzialność za uszkodzenia sprzętu, które powstały w wyniku zastosowania zaoferowanych przez siebie produktów. Poniesie wszelkie koszty ewentualnej ekspertyzy i naprawy w autoryzowanym serwisie producenta sprzętu, a na czas naprawy zapewni urządzenie zastępcze o porównywalnych parametrach technicznych</w:t>
      </w:r>
    </w:p>
    <w:p w:rsidR="003234E1" w:rsidRPr="00621753" w:rsidRDefault="003234E1" w:rsidP="003234E1">
      <w:pPr>
        <w:numPr>
          <w:ilvl w:val="2"/>
          <w:numId w:val="1"/>
        </w:numPr>
        <w:shd w:val="clear" w:color="auto" w:fill="FFFFFF"/>
        <w:tabs>
          <w:tab w:val="clear" w:pos="2340"/>
          <w:tab w:val="num" w:pos="360"/>
        </w:tabs>
        <w:spacing w:before="120"/>
        <w:ind w:left="360"/>
        <w:jc w:val="both"/>
        <w:rPr>
          <w:bCs/>
          <w:sz w:val="24"/>
          <w:szCs w:val="24"/>
        </w:rPr>
      </w:pPr>
      <w:r w:rsidRPr="00621753">
        <w:rPr>
          <w:sz w:val="24"/>
          <w:szCs w:val="24"/>
        </w:rPr>
        <w:t>Zamawiający wymaga, aby oferent na czas trwania umowy zamontował i serwisował pompki do podawania płynów, a jeżeli zaistnieje taka potrzeba wymienił je na nowe. Serwis pomp musi nastąpić minimum4 razy w okresie trwania umowy, nie licząc awarii Przegląd systemu dozującego ma zostać potwierdzony protokołem. Oferent dokona naprawy lub w przypadku  awarii wymieni pompki systemu dozującego w przeciągu 48 godzin od zgłoszenia, oferent przekaże bezpośredni kontakt do serwisanta urządzeń.</w:t>
      </w:r>
    </w:p>
    <w:p w:rsidR="003234E1" w:rsidRPr="00FA1074" w:rsidRDefault="003234E1" w:rsidP="003234E1">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3234E1" w:rsidRPr="00FA1074" w:rsidRDefault="003234E1" w:rsidP="003234E1">
      <w:pPr>
        <w:shd w:val="clear" w:color="auto" w:fill="FFFFFF"/>
        <w:spacing w:before="120"/>
        <w:ind w:left="720"/>
        <w:jc w:val="both"/>
        <w:rPr>
          <w:b/>
          <w:sz w:val="24"/>
          <w:szCs w:val="24"/>
        </w:rPr>
      </w:pPr>
    </w:p>
    <w:p w:rsidR="003234E1" w:rsidRPr="00FA1074" w:rsidRDefault="003234E1" w:rsidP="003234E1">
      <w:pPr>
        <w:numPr>
          <w:ilvl w:val="0"/>
          <w:numId w:val="1"/>
        </w:numPr>
        <w:rPr>
          <w:b/>
          <w:sz w:val="24"/>
          <w:szCs w:val="24"/>
        </w:rPr>
      </w:pPr>
      <w:r w:rsidRPr="00FA1074">
        <w:rPr>
          <w:b/>
          <w:bCs/>
          <w:sz w:val="24"/>
          <w:szCs w:val="24"/>
        </w:rPr>
        <w:t>Opis przedmiotu zamówienia</w:t>
      </w:r>
    </w:p>
    <w:p w:rsidR="003234E1" w:rsidRDefault="003234E1" w:rsidP="003234E1">
      <w:pPr>
        <w:pStyle w:val="Zwykytekst"/>
        <w:jc w:val="center"/>
        <w:rPr>
          <w:rFonts w:ascii="Times New Roman" w:hAnsi="Times New Roman" w:cs="Times New Roman"/>
          <w:b/>
          <w:sz w:val="24"/>
          <w:szCs w:val="24"/>
        </w:rPr>
      </w:pPr>
    </w:p>
    <w:p w:rsidR="003234E1" w:rsidRPr="00B622C8" w:rsidRDefault="003234E1" w:rsidP="003234E1">
      <w:pPr>
        <w:pStyle w:val="Zwykytekst"/>
        <w:jc w:val="both"/>
        <w:rPr>
          <w:rFonts w:ascii="Times New Roman" w:hAnsi="Times New Roman" w:cs="Times New Roman"/>
          <w:b/>
          <w:sz w:val="28"/>
          <w:szCs w:val="28"/>
        </w:rPr>
      </w:pPr>
      <w:r w:rsidRPr="00B622C8">
        <w:rPr>
          <w:rFonts w:ascii="Times New Roman" w:hAnsi="Times New Roman" w:cs="Times New Roman"/>
          <w:b/>
          <w:sz w:val="28"/>
          <w:szCs w:val="28"/>
        </w:rPr>
        <w:t>Zakup i dostawa środków do zmywarek przemysłowych i myjko</w:t>
      </w:r>
      <w:r>
        <w:rPr>
          <w:rFonts w:ascii="Times New Roman" w:hAnsi="Times New Roman" w:cs="Times New Roman"/>
          <w:b/>
          <w:sz w:val="28"/>
          <w:szCs w:val="28"/>
        </w:rPr>
        <w:t xml:space="preserve"> </w:t>
      </w:r>
      <w:r w:rsidRPr="00B622C8">
        <w:rPr>
          <w:rFonts w:ascii="Times New Roman" w:hAnsi="Times New Roman" w:cs="Times New Roman"/>
          <w:b/>
          <w:sz w:val="28"/>
          <w:szCs w:val="28"/>
        </w:rPr>
        <w:t>dezynfektorów</w:t>
      </w:r>
    </w:p>
    <w:p w:rsidR="003234E1" w:rsidRPr="00FA1074" w:rsidRDefault="003234E1" w:rsidP="003234E1">
      <w:pPr>
        <w:jc w:val="center"/>
        <w:rPr>
          <w:sz w:val="24"/>
          <w:szCs w:val="24"/>
        </w:rPr>
      </w:pPr>
    </w:p>
    <w:p w:rsidR="003234E1" w:rsidRPr="00FA1074" w:rsidRDefault="003234E1" w:rsidP="003234E1">
      <w:pPr>
        <w:pStyle w:val="Default"/>
        <w:numPr>
          <w:ilvl w:val="0"/>
          <w:numId w:val="6"/>
        </w:numPr>
        <w:rPr>
          <w:b/>
        </w:rPr>
      </w:pPr>
      <w:r w:rsidRPr="00FA1074">
        <w:t xml:space="preserve">Nomenklatura wg Wspólnego Słownika Zamówień (CPV):  </w:t>
      </w:r>
    </w:p>
    <w:p w:rsidR="003234E1" w:rsidRDefault="003234E1" w:rsidP="003234E1">
      <w:pPr>
        <w:autoSpaceDE w:val="0"/>
        <w:autoSpaceDN w:val="0"/>
        <w:adjustRightInd w:val="0"/>
        <w:ind w:left="644"/>
        <w:rPr>
          <w:color w:val="000000"/>
          <w:sz w:val="24"/>
          <w:szCs w:val="24"/>
        </w:rPr>
      </w:pPr>
    </w:p>
    <w:p w:rsidR="003234E1" w:rsidRPr="00FA301A" w:rsidRDefault="003234E1" w:rsidP="003234E1">
      <w:pPr>
        <w:pStyle w:val="Default"/>
      </w:pPr>
      <w:r w:rsidRPr="00FA301A">
        <w:t>39831210-1- detergenty do zmywarek</w:t>
      </w:r>
    </w:p>
    <w:p w:rsidR="003234E1" w:rsidRPr="00FA1074" w:rsidRDefault="003234E1" w:rsidP="003234E1">
      <w:pPr>
        <w:jc w:val="both"/>
        <w:rPr>
          <w:sz w:val="24"/>
          <w:szCs w:val="24"/>
        </w:rPr>
      </w:pPr>
      <w:r w:rsidRPr="00325773">
        <w:rPr>
          <w:sz w:val="24"/>
          <w:szCs w:val="24"/>
        </w:rPr>
        <w:t>33631600-8 Środki antyseptyczne i dezynfekcyjne</w:t>
      </w:r>
    </w:p>
    <w:p w:rsidR="003234E1" w:rsidRPr="00FA1074" w:rsidRDefault="003234E1" w:rsidP="003234E1">
      <w:pPr>
        <w:numPr>
          <w:ilvl w:val="0"/>
          <w:numId w:val="6"/>
        </w:numPr>
        <w:jc w:val="both"/>
        <w:rPr>
          <w:b/>
          <w:sz w:val="24"/>
          <w:szCs w:val="24"/>
        </w:rPr>
      </w:pPr>
      <w:r w:rsidRPr="00FA1074">
        <w:rPr>
          <w:b/>
          <w:sz w:val="24"/>
          <w:szCs w:val="24"/>
        </w:rPr>
        <w:lastRenderedPageBreak/>
        <w:t>Ogólne założenia wyjściowe.</w:t>
      </w:r>
    </w:p>
    <w:p w:rsidR="003234E1" w:rsidRPr="00B622C8" w:rsidRDefault="003234E1" w:rsidP="003234E1">
      <w:pPr>
        <w:pStyle w:val="Zwykytekst"/>
        <w:jc w:val="both"/>
        <w:rPr>
          <w:rFonts w:ascii="Times New Roman" w:hAnsi="Times New Roman" w:cs="Times New Roman"/>
          <w:b/>
          <w:sz w:val="28"/>
          <w:szCs w:val="28"/>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B622C8">
        <w:rPr>
          <w:rFonts w:ascii="Times New Roman" w:hAnsi="Times New Roman" w:cs="Times New Roman"/>
          <w:b/>
          <w:sz w:val="28"/>
          <w:szCs w:val="28"/>
        </w:rPr>
        <w:t>Zakup i dostawa środków do zmywarek przemysłowych i myjko</w:t>
      </w:r>
      <w:r>
        <w:rPr>
          <w:rFonts w:ascii="Times New Roman" w:hAnsi="Times New Roman" w:cs="Times New Roman"/>
          <w:b/>
          <w:sz w:val="28"/>
          <w:szCs w:val="28"/>
        </w:rPr>
        <w:t xml:space="preserve"> </w:t>
      </w:r>
      <w:r w:rsidRPr="00B622C8">
        <w:rPr>
          <w:rFonts w:ascii="Times New Roman" w:hAnsi="Times New Roman" w:cs="Times New Roman"/>
          <w:b/>
          <w:sz w:val="28"/>
          <w:szCs w:val="28"/>
        </w:rPr>
        <w:t>dezynfektorów</w:t>
      </w:r>
    </w:p>
    <w:p w:rsidR="003234E1" w:rsidRPr="002F7778" w:rsidRDefault="003234E1" w:rsidP="003234E1">
      <w:pPr>
        <w:pStyle w:val="Zwykytekst"/>
        <w:jc w:val="center"/>
        <w:rPr>
          <w:rFonts w:ascii="Times New Roman" w:hAnsi="Times New Roman" w:cs="Times New Roman"/>
          <w:sz w:val="24"/>
          <w:szCs w:val="24"/>
        </w:rPr>
      </w:pPr>
    </w:p>
    <w:p w:rsidR="003234E1" w:rsidRPr="005F2612" w:rsidRDefault="003234E1" w:rsidP="003234E1">
      <w:pPr>
        <w:pStyle w:val="Zwykytekst"/>
        <w:numPr>
          <w:ilvl w:val="1"/>
          <w:numId w:val="13"/>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073C1A">
        <w:rPr>
          <w:rFonts w:ascii="Times New Roman" w:hAnsi="Times New Roman" w:cs="Times New Roman"/>
          <w:sz w:val="24"/>
          <w:szCs w:val="24"/>
        </w:rPr>
        <w:t>w załączniku nr 7</w:t>
      </w:r>
      <w:r w:rsidRPr="00FA1074">
        <w:rPr>
          <w:rFonts w:ascii="Times New Roman" w:hAnsi="Times New Roman" w:cs="Times New Roman"/>
          <w:sz w:val="24"/>
          <w:szCs w:val="24"/>
        </w:rPr>
        <w:t xml:space="preserve"> do Specyfikacji</w:t>
      </w:r>
    </w:p>
    <w:p w:rsidR="003234E1" w:rsidRPr="00C80A21" w:rsidRDefault="003234E1" w:rsidP="003234E1">
      <w:pPr>
        <w:ind w:left="360"/>
        <w:jc w:val="both"/>
        <w:rPr>
          <w:sz w:val="24"/>
          <w:szCs w:val="24"/>
        </w:rPr>
      </w:pPr>
      <w:r>
        <w:rPr>
          <w:sz w:val="24"/>
          <w:szCs w:val="24"/>
        </w:rPr>
        <w:tab/>
      </w:r>
      <w:r w:rsidRPr="00C80A21">
        <w:rPr>
          <w:sz w:val="24"/>
          <w:szCs w:val="24"/>
        </w:rPr>
        <w:t xml:space="preserve">Przydatność produktu będzie oceniana wg aktualnej charakterystyki produktu. Zamawiający </w:t>
      </w:r>
      <w:r>
        <w:rPr>
          <w:sz w:val="24"/>
          <w:szCs w:val="24"/>
        </w:rPr>
        <w:tab/>
      </w:r>
      <w:r w:rsidRPr="00C80A21">
        <w:rPr>
          <w:sz w:val="24"/>
          <w:szCs w:val="24"/>
        </w:rPr>
        <w:t>zastrzega sobie możliwość żądania aktualnej charakterystyki leku w trakcie badania i oceny ofert.</w:t>
      </w:r>
    </w:p>
    <w:p w:rsidR="003234E1" w:rsidRPr="00FA1074" w:rsidRDefault="003234E1" w:rsidP="003234E1">
      <w:pPr>
        <w:ind w:left="1428"/>
        <w:jc w:val="both"/>
        <w:rPr>
          <w:sz w:val="24"/>
          <w:szCs w:val="24"/>
        </w:rPr>
      </w:pPr>
    </w:p>
    <w:p w:rsidR="003234E1" w:rsidRDefault="003234E1" w:rsidP="003234E1">
      <w:pPr>
        <w:numPr>
          <w:ilvl w:val="0"/>
          <w:numId w:val="1"/>
        </w:numPr>
        <w:rPr>
          <w:b/>
          <w:sz w:val="24"/>
          <w:szCs w:val="24"/>
        </w:rPr>
      </w:pPr>
      <w:r w:rsidRPr="00FA1074">
        <w:rPr>
          <w:b/>
          <w:sz w:val="24"/>
          <w:szCs w:val="24"/>
        </w:rPr>
        <w:t>Termin wykonania zamówienia</w:t>
      </w:r>
    </w:p>
    <w:p w:rsidR="003234E1" w:rsidRPr="00FA1074" w:rsidRDefault="003234E1" w:rsidP="003234E1">
      <w:pPr>
        <w:ind w:left="180"/>
        <w:rPr>
          <w:b/>
          <w:sz w:val="24"/>
          <w:szCs w:val="24"/>
        </w:rPr>
      </w:pPr>
    </w:p>
    <w:p w:rsidR="003234E1" w:rsidRPr="006851DD" w:rsidRDefault="003234E1" w:rsidP="003234E1">
      <w:pPr>
        <w:ind w:left="720"/>
        <w:jc w:val="both"/>
        <w:rPr>
          <w:sz w:val="24"/>
          <w:szCs w:val="24"/>
        </w:rPr>
      </w:pPr>
      <w:r>
        <w:rPr>
          <w:sz w:val="24"/>
          <w:szCs w:val="24"/>
        </w:rPr>
        <w:t>umowa na okres 12 miesięcy, dostawy sukcesywne w terminie do 4 dni roboczych od dnia złożenia zamówienia</w:t>
      </w:r>
    </w:p>
    <w:p w:rsidR="003234E1" w:rsidRPr="00FA1074" w:rsidRDefault="003234E1" w:rsidP="003234E1">
      <w:pPr>
        <w:ind w:left="720"/>
        <w:jc w:val="both"/>
        <w:rPr>
          <w:sz w:val="24"/>
          <w:szCs w:val="24"/>
        </w:rPr>
      </w:pPr>
      <w:r w:rsidRPr="00FA1074">
        <w:rPr>
          <w:sz w:val="24"/>
          <w:szCs w:val="24"/>
        </w:rPr>
        <w:t>w ofercie należy przedstawić termin realizacji zamówienia,</w:t>
      </w:r>
    </w:p>
    <w:p w:rsidR="003234E1" w:rsidRPr="00FA1074" w:rsidRDefault="003234E1" w:rsidP="003234E1">
      <w:pPr>
        <w:ind w:left="720"/>
        <w:jc w:val="both"/>
        <w:rPr>
          <w:sz w:val="24"/>
          <w:szCs w:val="24"/>
        </w:rPr>
      </w:pPr>
      <w:r w:rsidRPr="00FA1074">
        <w:rPr>
          <w:sz w:val="24"/>
          <w:szCs w:val="24"/>
        </w:rPr>
        <w:t>dostawy w godzinach 7:30 do 14:30 do Magazynu Wielkopolskiego Centrum Onkologii, ul. Garbary 15, Poznań</w:t>
      </w:r>
    </w:p>
    <w:p w:rsidR="003234E1" w:rsidRPr="00FA1074" w:rsidRDefault="003234E1" w:rsidP="003234E1">
      <w:pPr>
        <w:ind w:left="720"/>
        <w:jc w:val="both"/>
        <w:rPr>
          <w:sz w:val="24"/>
          <w:szCs w:val="24"/>
        </w:rPr>
      </w:pPr>
    </w:p>
    <w:p w:rsidR="003234E1" w:rsidRPr="00FA1074" w:rsidRDefault="003234E1" w:rsidP="003234E1">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3234E1" w:rsidRPr="00FA1074" w:rsidRDefault="003234E1" w:rsidP="003234E1">
      <w:pPr>
        <w:jc w:val="both"/>
        <w:rPr>
          <w:color w:val="303030"/>
          <w:sz w:val="24"/>
          <w:szCs w:val="24"/>
        </w:rPr>
      </w:pPr>
    </w:p>
    <w:p w:rsidR="003234E1" w:rsidRPr="00C80A21" w:rsidRDefault="003234E1" w:rsidP="003234E1">
      <w:pPr>
        <w:pStyle w:val="Nagwek2"/>
        <w:keepNext w:val="0"/>
        <w:numPr>
          <w:ilvl w:val="0"/>
          <w:numId w:val="16"/>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3234E1" w:rsidRDefault="003234E1" w:rsidP="003234E1">
      <w:pPr>
        <w:pStyle w:val="Nagwek2"/>
        <w:keepNext w:val="0"/>
        <w:numPr>
          <w:ilvl w:val="0"/>
          <w:numId w:val="16"/>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3234E1" w:rsidRPr="00982545" w:rsidRDefault="003234E1" w:rsidP="003234E1"/>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3234E1" w:rsidRPr="00C80A21" w:rsidTr="00180CB1">
        <w:tc>
          <w:tcPr>
            <w:tcW w:w="720" w:type="dxa"/>
            <w:vAlign w:val="center"/>
          </w:tcPr>
          <w:p w:rsidR="003234E1" w:rsidRPr="00C80A21" w:rsidRDefault="003234E1" w:rsidP="00180CB1">
            <w:pPr>
              <w:spacing w:before="60" w:after="120"/>
              <w:jc w:val="both"/>
              <w:rPr>
                <w:sz w:val="24"/>
                <w:szCs w:val="24"/>
              </w:rPr>
            </w:pPr>
            <w:r w:rsidRPr="00C80A21">
              <w:rPr>
                <w:sz w:val="24"/>
                <w:szCs w:val="24"/>
              </w:rPr>
              <w:t>Lp.</w:t>
            </w:r>
          </w:p>
        </w:tc>
        <w:tc>
          <w:tcPr>
            <w:tcW w:w="8625" w:type="dxa"/>
            <w:vAlign w:val="center"/>
          </w:tcPr>
          <w:p w:rsidR="003234E1" w:rsidRPr="00C80A21" w:rsidRDefault="003234E1" w:rsidP="00180CB1">
            <w:pPr>
              <w:spacing w:before="60" w:after="120"/>
              <w:jc w:val="both"/>
              <w:rPr>
                <w:sz w:val="24"/>
                <w:szCs w:val="24"/>
              </w:rPr>
            </w:pPr>
            <w:r w:rsidRPr="00C80A21">
              <w:rPr>
                <w:sz w:val="24"/>
                <w:szCs w:val="24"/>
              </w:rPr>
              <w:t>Warunki oraz opis sposobu dokonywania oceny spełniania tych warunków</w:t>
            </w:r>
          </w:p>
        </w:tc>
      </w:tr>
      <w:tr w:rsidR="003234E1" w:rsidRPr="00C80A21" w:rsidTr="00180CB1">
        <w:tc>
          <w:tcPr>
            <w:tcW w:w="720" w:type="dxa"/>
          </w:tcPr>
          <w:p w:rsidR="003234E1" w:rsidRPr="00C80A21" w:rsidRDefault="003234E1" w:rsidP="00180CB1">
            <w:pPr>
              <w:spacing w:before="60" w:after="120"/>
              <w:jc w:val="both"/>
              <w:rPr>
                <w:sz w:val="24"/>
                <w:szCs w:val="24"/>
              </w:rPr>
            </w:pPr>
            <w:r w:rsidRPr="00C80A21">
              <w:rPr>
                <w:sz w:val="24"/>
                <w:szCs w:val="24"/>
              </w:rPr>
              <w:t>1</w:t>
            </w:r>
          </w:p>
        </w:tc>
        <w:tc>
          <w:tcPr>
            <w:tcW w:w="8625" w:type="dxa"/>
          </w:tcPr>
          <w:p w:rsidR="003234E1" w:rsidRPr="00C80A21" w:rsidRDefault="003234E1" w:rsidP="00180CB1">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3234E1" w:rsidRPr="00C80A21" w:rsidRDefault="003234E1" w:rsidP="00180CB1">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3234E1" w:rsidRPr="00C80A21" w:rsidRDefault="003234E1" w:rsidP="00180CB1">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3234E1" w:rsidRPr="00C80A21" w:rsidRDefault="003234E1" w:rsidP="003234E1">
            <w:pPr>
              <w:numPr>
                <w:ilvl w:val="0"/>
                <w:numId w:val="14"/>
              </w:numPr>
              <w:spacing w:before="60" w:after="120"/>
              <w:jc w:val="both"/>
              <w:rPr>
                <w:color w:val="000000"/>
                <w:sz w:val="24"/>
                <w:szCs w:val="24"/>
              </w:rPr>
            </w:pPr>
            <w:r w:rsidRPr="00C80A21">
              <w:rPr>
                <w:color w:val="000000"/>
                <w:sz w:val="24"/>
                <w:szCs w:val="24"/>
              </w:rPr>
              <w:t xml:space="preserve">Oświadczenie o spełnieniu warunku </w:t>
            </w:r>
          </w:p>
          <w:p w:rsidR="003234E1" w:rsidRPr="00C80A21" w:rsidRDefault="003234E1" w:rsidP="00180CB1">
            <w:pPr>
              <w:spacing w:before="60" w:after="120"/>
              <w:jc w:val="both"/>
              <w:rPr>
                <w:sz w:val="24"/>
                <w:szCs w:val="24"/>
              </w:rPr>
            </w:pPr>
            <w:r w:rsidRPr="00C80A21">
              <w:rPr>
                <w:sz w:val="24"/>
                <w:szCs w:val="24"/>
              </w:rPr>
              <w:t>Ocena spełniania warunków udziału w postępowaniu będzie dokonana na zasadzie spełnia/nie spełnia.</w:t>
            </w:r>
          </w:p>
        </w:tc>
      </w:tr>
      <w:tr w:rsidR="003234E1" w:rsidRPr="00C80A21" w:rsidTr="00180CB1">
        <w:tc>
          <w:tcPr>
            <w:tcW w:w="720" w:type="dxa"/>
          </w:tcPr>
          <w:p w:rsidR="003234E1" w:rsidRPr="00C80A21" w:rsidRDefault="003234E1" w:rsidP="00180CB1">
            <w:pPr>
              <w:spacing w:before="60" w:after="120"/>
              <w:jc w:val="both"/>
              <w:rPr>
                <w:sz w:val="24"/>
                <w:szCs w:val="24"/>
              </w:rPr>
            </w:pPr>
            <w:r w:rsidRPr="00C80A21">
              <w:rPr>
                <w:sz w:val="24"/>
                <w:szCs w:val="24"/>
              </w:rPr>
              <w:t>2</w:t>
            </w:r>
          </w:p>
        </w:tc>
        <w:tc>
          <w:tcPr>
            <w:tcW w:w="8625" w:type="dxa"/>
          </w:tcPr>
          <w:p w:rsidR="003234E1" w:rsidRPr="00C80A21" w:rsidRDefault="003234E1" w:rsidP="00180CB1">
            <w:pPr>
              <w:spacing w:before="60" w:after="120"/>
              <w:jc w:val="both"/>
              <w:rPr>
                <w:b/>
                <w:bCs/>
                <w:sz w:val="24"/>
                <w:szCs w:val="24"/>
              </w:rPr>
            </w:pPr>
            <w:r w:rsidRPr="00C80A21">
              <w:rPr>
                <w:b/>
                <w:bCs/>
                <w:sz w:val="24"/>
                <w:szCs w:val="24"/>
              </w:rPr>
              <w:t>Wiedza i doświadczenie</w:t>
            </w:r>
          </w:p>
          <w:p w:rsidR="003234E1" w:rsidRPr="00C80A21" w:rsidRDefault="003234E1" w:rsidP="00180CB1">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3234E1" w:rsidRPr="00C80A21" w:rsidRDefault="003234E1" w:rsidP="003234E1">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3234E1" w:rsidRPr="00C80A21" w:rsidRDefault="003234E1" w:rsidP="00180CB1">
            <w:pPr>
              <w:spacing w:before="60" w:after="120"/>
              <w:jc w:val="both"/>
              <w:rPr>
                <w:sz w:val="24"/>
                <w:szCs w:val="24"/>
              </w:rPr>
            </w:pPr>
            <w:r w:rsidRPr="00C80A21">
              <w:rPr>
                <w:color w:val="000000"/>
                <w:sz w:val="24"/>
                <w:szCs w:val="24"/>
              </w:rPr>
              <w:t xml:space="preserve">Ocena spełnienia warunku udziału w postępowaniu będzie dokonana na zasadzie </w:t>
            </w:r>
            <w:r w:rsidRPr="00C80A21">
              <w:rPr>
                <w:color w:val="000000"/>
                <w:sz w:val="24"/>
                <w:szCs w:val="24"/>
              </w:rPr>
              <w:lastRenderedPageBreak/>
              <w:t>spełnia/ nie spełnia</w:t>
            </w:r>
            <w:r>
              <w:rPr>
                <w:color w:val="000000"/>
                <w:sz w:val="24"/>
                <w:szCs w:val="24"/>
              </w:rPr>
              <w:t>.</w:t>
            </w:r>
          </w:p>
        </w:tc>
      </w:tr>
      <w:tr w:rsidR="003234E1" w:rsidRPr="00C80A21" w:rsidTr="00180CB1">
        <w:tc>
          <w:tcPr>
            <w:tcW w:w="720" w:type="dxa"/>
          </w:tcPr>
          <w:p w:rsidR="003234E1" w:rsidRPr="00C80A21" w:rsidRDefault="003234E1" w:rsidP="00180CB1">
            <w:pPr>
              <w:spacing w:before="60" w:after="120"/>
              <w:jc w:val="both"/>
              <w:rPr>
                <w:sz w:val="24"/>
                <w:szCs w:val="24"/>
              </w:rPr>
            </w:pPr>
            <w:r w:rsidRPr="00C80A21">
              <w:rPr>
                <w:sz w:val="24"/>
                <w:szCs w:val="24"/>
              </w:rPr>
              <w:lastRenderedPageBreak/>
              <w:t>3</w:t>
            </w:r>
          </w:p>
        </w:tc>
        <w:tc>
          <w:tcPr>
            <w:tcW w:w="8625" w:type="dxa"/>
          </w:tcPr>
          <w:p w:rsidR="003234E1" w:rsidRPr="00C80A21" w:rsidRDefault="003234E1" w:rsidP="00180CB1">
            <w:pPr>
              <w:spacing w:before="60" w:after="120"/>
              <w:jc w:val="both"/>
              <w:rPr>
                <w:bCs/>
                <w:sz w:val="24"/>
                <w:szCs w:val="24"/>
              </w:rPr>
            </w:pPr>
            <w:r w:rsidRPr="00C80A21">
              <w:rPr>
                <w:bCs/>
                <w:sz w:val="24"/>
                <w:szCs w:val="24"/>
              </w:rPr>
              <w:t>Potencjał techniczny</w:t>
            </w:r>
          </w:p>
          <w:p w:rsidR="003234E1" w:rsidRPr="00C80A21" w:rsidRDefault="003234E1" w:rsidP="00180CB1">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3234E1" w:rsidRPr="00C80A21" w:rsidRDefault="003234E1" w:rsidP="00180CB1">
            <w:pPr>
              <w:spacing w:before="60" w:after="60"/>
              <w:jc w:val="both"/>
              <w:rPr>
                <w:sz w:val="24"/>
                <w:szCs w:val="24"/>
              </w:rPr>
            </w:pPr>
            <w:r w:rsidRPr="00C80A21">
              <w:rPr>
                <w:sz w:val="24"/>
                <w:szCs w:val="24"/>
              </w:rPr>
              <w:t xml:space="preserve">W celu wykazania spełnienia ww. warunku należy złożyć: </w:t>
            </w:r>
          </w:p>
          <w:p w:rsidR="003234E1" w:rsidRPr="00C80A21" w:rsidRDefault="003234E1" w:rsidP="003234E1">
            <w:pPr>
              <w:numPr>
                <w:ilvl w:val="0"/>
                <w:numId w:val="15"/>
              </w:numPr>
              <w:spacing w:before="60" w:after="60"/>
              <w:jc w:val="both"/>
              <w:rPr>
                <w:sz w:val="24"/>
                <w:szCs w:val="24"/>
              </w:rPr>
            </w:pPr>
            <w:r w:rsidRPr="00C80A21">
              <w:rPr>
                <w:sz w:val="24"/>
                <w:szCs w:val="24"/>
              </w:rPr>
              <w:t>Oświadczenie o spełnieniu warunków</w:t>
            </w:r>
            <w:r w:rsidRPr="00C80A21">
              <w:rPr>
                <w:i/>
                <w:sz w:val="24"/>
                <w:szCs w:val="24"/>
              </w:rPr>
              <w:t>.</w:t>
            </w:r>
          </w:p>
          <w:p w:rsidR="003234E1" w:rsidRPr="00C80A21" w:rsidRDefault="003234E1" w:rsidP="00180CB1">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3234E1" w:rsidRPr="00C80A21" w:rsidTr="00180CB1">
        <w:tc>
          <w:tcPr>
            <w:tcW w:w="720" w:type="dxa"/>
          </w:tcPr>
          <w:p w:rsidR="003234E1" w:rsidRPr="00C80A21" w:rsidRDefault="003234E1" w:rsidP="00180CB1">
            <w:pPr>
              <w:spacing w:before="60" w:after="120"/>
              <w:jc w:val="both"/>
              <w:rPr>
                <w:sz w:val="24"/>
                <w:szCs w:val="24"/>
              </w:rPr>
            </w:pPr>
            <w:r w:rsidRPr="00C80A21">
              <w:rPr>
                <w:sz w:val="24"/>
                <w:szCs w:val="24"/>
              </w:rPr>
              <w:t>4</w:t>
            </w:r>
          </w:p>
        </w:tc>
        <w:tc>
          <w:tcPr>
            <w:tcW w:w="8625" w:type="dxa"/>
          </w:tcPr>
          <w:p w:rsidR="003234E1" w:rsidRPr="00C80A21" w:rsidRDefault="003234E1" w:rsidP="00180CB1">
            <w:pPr>
              <w:spacing w:before="60" w:after="120"/>
              <w:jc w:val="both"/>
              <w:rPr>
                <w:bCs/>
                <w:sz w:val="24"/>
                <w:szCs w:val="24"/>
              </w:rPr>
            </w:pPr>
            <w:r w:rsidRPr="00C80A21">
              <w:rPr>
                <w:bCs/>
                <w:sz w:val="24"/>
                <w:szCs w:val="24"/>
              </w:rPr>
              <w:t>Osoby zdolne do wykonania zamówienia</w:t>
            </w:r>
          </w:p>
          <w:p w:rsidR="003234E1" w:rsidRPr="00C80A21" w:rsidRDefault="003234E1" w:rsidP="00180CB1">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3234E1" w:rsidRPr="00C80A21" w:rsidRDefault="003234E1" w:rsidP="00180CB1">
            <w:pPr>
              <w:spacing w:before="60" w:after="60"/>
              <w:jc w:val="both"/>
              <w:rPr>
                <w:sz w:val="24"/>
                <w:szCs w:val="24"/>
              </w:rPr>
            </w:pPr>
            <w:r w:rsidRPr="00C80A21">
              <w:rPr>
                <w:sz w:val="24"/>
                <w:szCs w:val="24"/>
              </w:rPr>
              <w:t xml:space="preserve">W celu wykazania spełnienia ww. warunku należy złożyć: </w:t>
            </w:r>
          </w:p>
          <w:p w:rsidR="003234E1" w:rsidRPr="00C80A21" w:rsidRDefault="003234E1" w:rsidP="003234E1">
            <w:pPr>
              <w:numPr>
                <w:ilvl w:val="0"/>
                <w:numId w:val="15"/>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3234E1" w:rsidRPr="00C80A21" w:rsidRDefault="003234E1" w:rsidP="00180CB1">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3234E1" w:rsidRPr="00C80A21" w:rsidTr="00180CB1">
        <w:tc>
          <w:tcPr>
            <w:tcW w:w="720" w:type="dxa"/>
          </w:tcPr>
          <w:p w:rsidR="003234E1" w:rsidRPr="00C80A21" w:rsidRDefault="003234E1" w:rsidP="00180CB1">
            <w:pPr>
              <w:spacing w:before="60" w:after="120"/>
              <w:jc w:val="both"/>
              <w:rPr>
                <w:sz w:val="24"/>
                <w:szCs w:val="24"/>
              </w:rPr>
            </w:pPr>
            <w:r w:rsidRPr="00C80A21">
              <w:rPr>
                <w:sz w:val="24"/>
                <w:szCs w:val="24"/>
              </w:rPr>
              <w:t>5</w:t>
            </w:r>
          </w:p>
        </w:tc>
        <w:tc>
          <w:tcPr>
            <w:tcW w:w="8625" w:type="dxa"/>
          </w:tcPr>
          <w:p w:rsidR="003234E1" w:rsidRPr="00C80A21" w:rsidRDefault="003234E1" w:rsidP="00180CB1">
            <w:pPr>
              <w:spacing w:before="60" w:after="120"/>
              <w:jc w:val="both"/>
              <w:rPr>
                <w:bCs/>
                <w:sz w:val="24"/>
                <w:szCs w:val="24"/>
              </w:rPr>
            </w:pPr>
            <w:r w:rsidRPr="00C80A21">
              <w:rPr>
                <w:bCs/>
                <w:sz w:val="24"/>
                <w:szCs w:val="24"/>
              </w:rPr>
              <w:t>Sytuacja ekonomiczna i finansowa</w:t>
            </w:r>
          </w:p>
          <w:p w:rsidR="003234E1" w:rsidRPr="00C80A21" w:rsidRDefault="003234E1" w:rsidP="00180CB1">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3234E1" w:rsidRPr="00C80A21" w:rsidRDefault="003234E1" w:rsidP="00180CB1">
            <w:pPr>
              <w:spacing w:before="60" w:after="60"/>
              <w:jc w:val="both"/>
              <w:rPr>
                <w:sz w:val="24"/>
                <w:szCs w:val="24"/>
              </w:rPr>
            </w:pPr>
            <w:r w:rsidRPr="00C80A21">
              <w:rPr>
                <w:sz w:val="24"/>
                <w:szCs w:val="24"/>
              </w:rPr>
              <w:t xml:space="preserve">W celu wykazania spełnienia ww. warunku należy złożyć: </w:t>
            </w:r>
          </w:p>
          <w:p w:rsidR="003234E1" w:rsidRPr="00C80A21" w:rsidRDefault="003234E1" w:rsidP="003234E1">
            <w:pPr>
              <w:numPr>
                <w:ilvl w:val="0"/>
                <w:numId w:val="15"/>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3234E1" w:rsidRPr="00C80A21" w:rsidRDefault="003234E1" w:rsidP="00180CB1">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bl>
    <w:p w:rsidR="003234E1" w:rsidRPr="00982545" w:rsidRDefault="003234E1" w:rsidP="003234E1">
      <w:pPr>
        <w:pStyle w:val="Nagwek2"/>
        <w:keepNext w:val="0"/>
        <w:spacing w:before="60" w:after="120"/>
        <w:ind w:left="885"/>
        <w:jc w:val="both"/>
        <w:rPr>
          <w:rFonts w:ascii="Times New Roman" w:hAnsi="Times New Roman" w:cs="Times New Roman"/>
          <w:b w:val="0"/>
          <w:i w:val="0"/>
          <w:sz w:val="24"/>
          <w:szCs w:val="24"/>
        </w:rPr>
      </w:pPr>
    </w:p>
    <w:p w:rsidR="003234E1" w:rsidRPr="0027655F" w:rsidRDefault="003234E1" w:rsidP="003234E1">
      <w:pPr>
        <w:pStyle w:val="Nagwek2"/>
        <w:keepNext w:val="0"/>
        <w:numPr>
          <w:ilvl w:val="0"/>
          <w:numId w:val="16"/>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234E1" w:rsidRPr="00C80A21" w:rsidRDefault="003234E1" w:rsidP="003234E1">
      <w:pPr>
        <w:pStyle w:val="Nagwek2"/>
        <w:keepNext w:val="0"/>
        <w:numPr>
          <w:ilvl w:val="0"/>
          <w:numId w:val="16"/>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3234E1" w:rsidRPr="00C80A21" w:rsidRDefault="003234E1" w:rsidP="003234E1">
      <w:pPr>
        <w:pStyle w:val="Nagwek2"/>
        <w:keepNext w:val="0"/>
        <w:numPr>
          <w:ilvl w:val="0"/>
          <w:numId w:val="16"/>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3234E1" w:rsidRPr="00C80A21" w:rsidRDefault="003234E1" w:rsidP="003234E1">
      <w:pPr>
        <w:pStyle w:val="Nagwek2"/>
        <w:keepNext w:val="0"/>
        <w:numPr>
          <w:ilvl w:val="0"/>
          <w:numId w:val="16"/>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3234E1" w:rsidRPr="00FA1074" w:rsidRDefault="003234E1" w:rsidP="003234E1">
      <w:pPr>
        <w:tabs>
          <w:tab w:val="left" w:pos="1440"/>
        </w:tabs>
        <w:spacing w:before="20" w:after="20"/>
        <w:ind w:left="720" w:hanging="720"/>
        <w:jc w:val="both"/>
        <w:rPr>
          <w:i/>
          <w:sz w:val="24"/>
          <w:szCs w:val="24"/>
          <w:u w:val="single"/>
        </w:rPr>
      </w:pPr>
    </w:p>
    <w:p w:rsidR="003234E1" w:rsidRPr="00FA1074" w:rsidRDefault="003234E1" w:rsidP="003234E1">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3234E1" w:rsidRDefault="003234E1" w:rsidP="003234E1">
      <w:pPr>
        <w:pStyle w:val="Tekstpodstawowywcity"/>
        <w:tabs>
          <w:tab w:val="left" w:pos="1108"/>
        </w:tabs>
        <w:jc w:val="both"/>
        <w:rPr>
          <w:bCs/>
          <w:sz w:val="24"/>
          <w:szCs w:val="24"/>
        </w:rPr>
      </w:pPr>
    </w:p>
    <w:p w:rsidR="003234E1" w:rsidRDefault="003234E1" w:rsidP="003234E1">
      <w:pPr>
        <w:pStyle w:val="Nagwek2"/>
        <w:numPr>
          <w:ilvl w:val="1"/>
          <w:numId w:val="14"/>
        </w:numPr>
        <w:rPr>
          <w:rFonts w:ascii="Times New Roman" w:hAnsi="Times New Roman" w:cs="Times New Roman"/>
          <w:sz w:val="24"/>
          <w:szCs w:val="24"/>
        </w:rPr>
      </w:pPr>
      <w:r w:rsidRPr="00C80A21">
        <w:rPr>
          <w:rFonts w:ascii="Times New Roman" w:hAnsi="Times New Roman" w:cs="Times New Roman"/>
          <w:sz w:val="24"/>
          <w:szCs w:val="24"/>
        </w:rPr>
        <w:t>W celu wykazania spełniania przez Wykonawcę warunków, o których mowa w art. 22 ust. 1 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3234E1" w:rsidRPr="00982545" w:rsidRDefault="003234E1" w:rsidP="003234E1"/>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234E1" w:rsidRPr="00C80A21" w:rsidTr="00180CB1">
        <w:tc>
          <w:tcPr>
            <w:tcW w:w="720" w:type="dxa"/>
          </w:tcPr>
          <w:p w:rsidR="003234E1" w:rsidRPr="00C80A21" w:rsidRDefault="003234E1" w:rsidP="00180CB1">
            <w:pPr>
              <w:spacing w:before="60" w:after="120"/>
              <w:jc w:val="both"/>
              <w:rPr>
                <w:sz w:val="24"/>
                <w:szCs w:val="24"/>
              </w:rPr>
            </w:pPr>
            <w:r w:rsidRPr="00C80A21">
              <w:rPr>
                <w:b/>
                <w:sz w:val="24"/>
                <w:szCs w:val="24"/>
              </w:rPr>
              <w:t>Lp.</w:t>
            </w:r>
          </w:p>
        </w:tc>
        <w:tc>
          <w:tcPr>
            <w:tcW w:w="8483" w:type="dxa"/>
          </w:tcPr>
          <w:p w:rsidR="003234E1" w:rsidRPr="00C80A21" w:rsidRDefault="003234E1" w:rsidP="00180CB1">
            <w:pPr>
              <w:spacing w:before="60" w:after="120"/>
              <w:jc w:val="both"/>
              <w:rPr>
                <w:sz w:val="24"/>
                <w:szCs w:val="24"/>
              </w:rPr>
            </w:pPr>
            <w:r w:rsidRPr="00C80A21">
              <w:rPr>
                <w:b/>
                <w:sz w:val="24"/>
                <w:szCs w:val="24"/>
              </w:rPr>
              <w:t>Wymagany dokument</w:t>
            </w:r>
          </w:p>
        </w:tc>
      </w:tr>
      <w:tr w:rsidR="003234E1" w:rsidRPr="00C80A21" w:rsidTr="00180CB1">
        <w:tc>
          <w:tcPr>
            <w:tcW w:w="720" w:type="dxa"/>
          </w:tcPr>
          <w:p w:rsidR="003234E1" w:rsidRPr="00C80A21" w:rsidRDefault="003234E1" w:rsidP="00180CB1">
            <w:pPr>
              <w:spacing w:before="60" w:after="120"/>
              <w:jc w:val="both"/>
              <w:rPr>
                <w:sz w:val="24"/>
                <w:szCs w:val="24"/>
              </w:rPr>
            </w:pPr>
            <w:r w:rsidRPr="00C80A21">
              <w:rPr>
                <w:sz w:val="24"/>
                <w:szCs w:val="24"/>
              </w:rPr>
              <w:t>1</w:t>
            </w:r>
          </w:p>
        </w:tc>
        <w:tc>
          <w:tcPr>
            <w:tcW w:w="8483" w:type="dxa"/>
          </w:tcPr>
          <w:p w:rsidR="003234E1" w:rsidRPr="00C80A21" w:rsidRDefault="003234E1" w:rsidP="00180CB1">
            <w:pPr>
              <w:spacing w:before="60" w:after="120"/>
              <w:jc w:val="both"/>
              <w:rPr>
                <w:b/>
                <w:bCs/>
                <w:sz w:val="24"/>
                <w:szCs w:val="24"/>
              </w:rPr>
            </w:pPr>
            <w:r w:rsidRPr="00C80A21">
              <w:rPr>
                <w:b/>
                <w:bCs/>
                <w:sz w:val="24"/>
                <w:szCs w:val="24"/>
              </w:rPr>
              <w:t>Oświadczenie o spełnianiu warunków</w:t>
            </w:r>
          </w:p>
          <w:p w:rsidR="003234E1" w:rsidRPr="00C80A21" w:rsidRDefault="003234E1" w:rsidP="00180CB1">
            <w:pPr>
              <w:spacing w:before="60" w:after="120"/>
              <w:jc w:val="both"/>
              <w:rPr>
                <w:sz w:val="24"/>
                <w:szCs w:val="24"/>
              </w:rPr>
            </w:pPr>
            <w:r w:rsidRPr="00C80A21">
              <w:rPr>
                <w:sz w:val="24"/>
                <w:szCs w:val="24"/>
              </w:rPr>
              <w:t>Oświadczenie o spełnianiu warunków</w:t>
            </w:r>
          </w:p>
        </w:tc>
      </w:tr>
    </w:tbl>
    <w:p w:rsidR="003234E1" w:rsidRPr="00C80A21" w:rsidRDefault="003234E1" w:rsidP="003234E1">
      <w:pPr>
        <w:pStyle w:val="Nagwek2"/>
        <w:numPr>
          <w:ilvl w:val="1"/>
          <w:numId w:val="14"/>
        </w:numPr>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3234E1" w:rsidRDefault="003234E1" w:rsidP="003234E1">
      <w:pPr>
        <w:pStyle w:val="Nagwek2"/>
        <w:numPr>
          <w:ilvl w:val="1"/>
          <w:numId w:val="14"/>
        </w:numPr>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3234E1" w:rsidRPr="00982545" w:rsidRDefault="003234E1" w:rsidP="003234E1"/>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234E1" w:rsidRPr="00C80A21" w:rsidTr="00180CB1">
        <w:tc>
          <w:tcPr>
            <w:tcW w:w="720" w:type="dxa"/>
          </w:tcPr>
          <w:p w:rsidR="003234E1" w:rsidRPr="00C80A21" w:rsidRDefault="003234E1" w:rsidP="00180CB1">
            <w:pPr>
              <w:spacing w:before="60" w:after="120"/>
              <w:jc w:val="both"/>
              <w:rPr>
                <w:sz w:val="24"/>
                <w:szCs w:val="24"/>
              </w:rPr>
            </w:pPr>
            <w:r w:rsidRPr="00C80A21">
              <w:rPr>
                <w:b/>
                <w:sz w:val="24"/>
                <w:szCs w:val="24"/>
              </w:rPr>
              <w:t>Lp.</w:t>
            </w:r>
          </w:p>
        </w:tc>
        <w:tc>
          <w:tcPr>
            <w:tcW w:w="8483" w:type="dxa"/>
          </w:tcPr>
          <w:p w:rsidR="003234E1" w:rsidRPr="00C80A21" w:rsidRDefault="003234E1" w:rsidP="00180CB1">
            <w:pPr>
              <w:spacing w:before="60" w:after="120"/>
              <w:jc w:val="both"/>
              <w:rPr>
                <w:sz w:val="24"/>
                <w:szCs w:val="24"/>
              </w:rPr>
            </w:pPr>
            <w:r w:rsidRPr="00C80A21">
              <w:rPr>
                <w:b/>
                <w:sz w:val="24"/>
                <w:szCs w:val="24"/>
              </w:rPr>
              <w:t>Wymagany dokument</w:t>
            </w:r>
          </w:p>
        </w:tc>
      </w:tr>
      <w:tr w:rsidR="003234E1" w:rsidRPr="00C80A21" w:rsidTr="00180CB1">
        <w:tc>
          <w:tcPr>
            <w:tcW w:w="720" w:type="dxa"/>
          </w:tcPr>
          <w:p w:rsidR="003234E1" w:rsidRPr="00C80A21" w:rsidRDefault="003234E1" w:rsidP="00180CB1">
            <w:pPr>
              <w:spacing w:before="60" w:after="120"/>
              <w:jc w:val="both"/>
              <w:rPr>
                <w:sz w:val="24"/>
                <w:szCs w:val="24"/>
              </w:rPr>
            </w:pPr>
            <w:r w:rsidRPr="00C80A21">
              <w:rPr>
                <w:sz w:val="24"/>
                <w:szCs w:val="24"/>
              </w:rPr>
              <w:t>1</w:t>
            </w:r>
          </w:p>
        </w:tc>
        <w:tc>
          <w:tcPr>
            <w:tcW w:w="8483" w:type="dxa"/>
          </w:tcPr>
          <w:p w:rsidR="003234E1" w:rsidRPr="00C80A21" w:rsidRDefault="003234E1" w:rsidP="00180CB1">
            <w:pPr>
              <w:spacing w:before="60" w:after="120"/>
              <w:jc w:val="both"/>
              <w:rPr>
                <w:b/>
                <w:bCs/>
                <w:sz w:val="24"/>
                <w:szCs w:val="24"/>
              </w:rPr>
            </w:pPr>
            <w:r w:rsidRPr="00C80A21">
              <w:rPr>
                <w:b/>
                <w:bCs/>
                <w:sz w:val="24"/>
                <w:szCs w:val="24"/>
              </w:rPr>
              <w:t>Oświadczenie o braku podstaw do wykluczenia</w:t>
            </w:r>
          </w:p>
          <w:p w:rsidR="003234E1" w:rsidRPr="00C80A21" w:rsidRDefault="003234E1" w:rsidP="00180CB1">
            <w:pPr>
              <w:spacing w:before="60" w:after="120"/>
              <w:jc w:val="both"/>
              <w:rPr>
                <w:sz w:val="24"/>
                <w:szCs w:val="24"/>
              </w:rPr>
            </w:pPr>
            <w:r w:rsidRPr="00C80A21">
              <w:rPr>
                <w:sz w:val="24"/>
                <w:szCs w:val="24"/>
              </w:rPr>
              <w:t>Oświadczenie o braku podstaw do wykluczenia</w:t>
            </w:r>
          </w:p>
        </w:tc>
      </w:tr>
      <w:tr w:rsidR="003234E1" w:rsidRPr="00C80A21" w:rsidTr="00180CB1">
        <w:tc>
          <w:tcPr>
            <w:tcW w:w="720" w:type="dxa"/>
          </w:tcPr>
          <w:p w:rsidR="003234E1" w:rsidRPr="00C80A21" w:rsidRDefault="003234E1" w:rsidP="00180CB1">
            <w:pPr>
              <w:spacing w:before="60" w:after="120"/>
              <w:jc w:val="both"/>
              <w:rPr>
                <w:sz w:val="24"/>
                <w:szCs w:val="24"/>
              </w:rPr>
            </w:pPr>
            <w:r w:rsidRPr="00C80A21">
              <w:rPr>
                <w:sz w:val="24"/>
                <w:szCs w:val="24"/>
              </w:rPr>
              <w:t>2</w:t>
            </w:r>
          </w:p>
        </w:tc>
        <w:tc>
          <w:tcPr>
            <w:tcW w:w="8483" w:type="dxa"/>
          </w:tcPr>
          <w:p w:rsidR="003234E1" w:rsidRPr="00C80A21" w:rsidRDefault="003234E1" w:rsidP="00180CB1">
            <w:pPr>
              <w:spacing w:before="60" w:after="120"/>
              <w:jc w:val="both"/>
              <w:rPr>
                <w:b/>
                <w:bCs/>
                <w:sz w:val="24"/>
                <w:szCs w:val="24"/>
              </w:rPr>
            </w:pPr>
            <w:r w:rsidRPr="00C80A21">
              <w:rPr>
                <w:b/>
                <w:bCs/>
                <w:sz w:val="24"/>
                <w:szCs w:val="24"/>
              </w:rPr>
              <w:t>Aktualny odpis lub oświadczenie</w:t>
            </w:r>
          </w:p>
          <w:p w:rsidR="003234E1" w:rsidRPr="00C80A21" w:rsidRDefault="003234E1" w:rsidP="00180CB1">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wystawiony nie wcześniej niż 6 miesięcy p</w:t>
            </w:r>
            <w:r>
              <w:rPr>
                <w:sz w:val="24"/>
                <w:szCs w:val="24"/>
              </w:rPr>
              <w:t>rzed upływem terminu składania</w:t>
            </w:r>
            <w:r w:rsidRPr="00C80A21">
              <w:rPr>
                <w:sz w:val="24"/>
                <w:szCs w:val="24"/>
              </w:rPr>
              <w:t xml:space="preserve"> ofert</w:t>
            </w:r>
          </w:p>
        </w:tc>
      </w:tr>
      <w:tr w:rsidR="003234E1" w:rsidRPr="00C80A21" w:rsidTr="00180CB1">
        <w:tc>
          <w:tcPr>
            <w:tcW w:w="720" w:type="dxa"/>
          </w:tcPr>
          <w:p w:rsidR="003234E1" w:rsidRPr="00C80A21" w:rsidRDefault="003234E1" w:rsidP="00180CB1">
            <w:pPr>
              <w:spacing w:before="60" w:after="120"/>
              <w:jc w:val="both"/>
              <w:rPr>
                <w:sz w:val="24"/>
                <w:szCs w:val="24"/>
              </w:rPr>
            </w:pPr>
            <w:r>
              <w:rPr>
                <w:sz w:val="24"/>
                <w:szCs w:val="24"/>
              </w:rPr>
              <w:t>3</w:t>
            </w:r>
          </w:p>
        </w:tc>
        <w:tc>
          <w:tcPr>
            <w:tcW w:w="8483" w:type="dxa"/>
          </w:tcPr>
          <w:p w:rsidR="003234E1" w:rsidRPr="00C02BF7" w:rsidRDefault="003234E1" w:rsidP="00180CB1">
            <w:pPr>
              <w:spacing w:before="60" w:after="120"/>
              <w:jc w:val="both"/>
              <w:rPr>
                <w:b/>
                <w:sz w:val="24"/>
                <w:szCs w:val="24"/>
              </w:rPr>
            </w:pPr>
            <w:r w:rsidRPr="00C02BF7">
              <w:rPr>
                <w:b/>
                <w:sz w:val="24"/>
                <w:szCs w:val="24"/>
              </w:rPr>
              <w:t>Dokumenty dotyczące przynależności do grupy kapitałowej</w:t>
            </w:r>
          </w:p>
          <w:p w:rsidR="003234E1" w:rsidRPr="00C80A21" w:rsidRDefault="003234E1" w:rsidP="00180CB1">
            <w:pPr>
              <w:spacing w:before="60" w:after="120"/>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3234E1" w:rsidRDefault="003234E1" w:rsidP="003234E1">
      <w:pPr>
        <w:pStyle w:val="Nagwek2"/>
        <w:keepNext w:val="0"/>
        <w:widowControl w:val="0"/>
        <w:ind w:left="1077"/>
        <w:rPr>
          <w:rFonts w:ascii="Times New Roman" w:hAnsi="Times New Roman" w:cs="Times New Roman"/>
          <w:b w:val="0"/>
          <w:i w:val="0"/>
          <w:sz w:val="24"/>
          <w:szCs w:val="24"/>
        </w:rPr>
      </w:pPr>
    </w:p>
    <w:p w:rsidR="003234E1" w:rsidRDefault="003234E1" w:rsidP="003234E1">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 xml:space="preserve">W przypadku Wykonawcy mającego siedzibę lub miejsce zamieszkania poza terytorium </w:t>
      </w:r>
    </w:p>
    <w:p w:rsidR="003234E1" w:rsidRPr="00677D26" w:rsidRDefault="003234E1" w:rsidP="003234E1">
      <w:pPr>
        <w:pStyle w:val="Nagwek2"/>
        <w:keepNext w:val="0"/>
        <w:widowControl w:val="0"/>
        <w:ind w:left="1077"/>
        <w:rPr>
          <w:rFonts w:ascii="Times New Roman" w:hAnsi="Times New Roman" w:cs="Times New Roman"/>
          <w:b w:val="0"/>
          <w:i w:val="0"/>
          <w:sz w:val="24"/>
          <w:szCs w:val="24"/>
        </w:rPr>
      </w:pPr>
      <w:r w:rsidRPr="00677D26">
        <w:rPr>
          <w:rFonts w:ascii="Times New Roman" w:hAnsi="Times New Roman" w:cs="Times New Roman"/>
          <w:b w:val="0"/>
          <w:i w:val="0"/>
          <w:sz w:val="24"/>
          <w:szCs w:val="24"/>
        </w:rPr>
        <w:lastRenderedPageBreak/>
        <w:t>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3234E1" w:rsidRPr="003E70F0" w:rsidRDefault="003234E1" w:rsidP="003234E1">
      <w:pPr>
        <w:pStyle w:val="Nagwek2"/>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234E1" w:rsidRDefault="003234E1" w:rsidP="003234E1">
      <w:pPr>
        <w:pStyle w:val="Nagwek2"/>
        <w:numPr>
          <w:ilvl w:val="1"/>
          <w:numId w:val="14"/>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3234E1" w:rsidRPr="00982545" w:rsidRDefault="003234E1" w:rsidP="003234E1"/>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234E1" w:rsidRPr="00C80A21" w:rsidTr="00180CB1">
        <w:tc>
          <w:tcPr>
            <w:tcW w:w="720" w:type="dxa"/>
          </w:tcPr>
          <w:p w:rsidR="003234E1" w:rsidRPr="00C80A21" w:rsidRDefault="003234E1" w:rsidP="00180CB1">
            <w:pPr>
              <w:spacing w:before="60" w:after="120"/>
              <w:jc w:val="both"/>
              <w:rPr>
                <w:sz w:val="24"/>
                <w:szCs w:val="24"/>
              </w:rPr>
            </w:pPr>
            <w:r w:rsidRPr="00C80A21">
              <w:rPr>
                <w:b/>
                <w:sz w:val="24"/>
                <w:szCs w:val="24"/>
              </w:rPr>
              <w:t>Lp.</w:t>
            </w:r>
          </w:p>
        </w:tc>
        <w:tc>
          <w:tcPr>
            <w:tcW w:w="8483" w:type="dxa"/>
          </w:tcPr>
          <w:p w:rsidR="003234E1" w:rsidRPr="00C80A21" w:rsidRDefault="003234E1" w:rsidP="00180CB1">
            <w:pPr>
              <w:spacing w:before="60" w:after="120"/>
              <w:jc w:val="both"/>
              <w:rPr>
                <w:sz w:val="24"/>
                <w:szCs w:val="24"/>
              </w:rPr>
            </w:pPr>
            <w:r w:rsidRPr="00C80A21">
              <w:rPr>
                <w:b/>
                <w:sz w:val="24"/>
                <w:szCs w:val="24"/>
              </w:rPr>
              <w:t>Wymagany dokument</w:t>
            </w:r>
          </w:p>
        </w:tc>
      </w:tr>
      <w:tr w:rsidR="003234E1" w:rsidRPr="00C80A21" w:rsidTr="00180CB1">
        <w:tc>
          <w:tcPr>
            <w:tcW w:w="720" w:type="dxa"/>
          </w:tcPr>
          <w:p w:rsidR="003234E1" w:rsidRPr="00C80A21" w:rsidRDefault="003234E1" w:rsidP="00180CB1">
            <w:pPr>
              <w:spacing w:before="60" w:after="120"/>
              <w:jc w:val="center"/>
              <w:rPr>
                <w:b/>
                <w:sz w:val="24"/>
                <w:szCs w:val="24"/>
              </w:rPr>
            </w:pPr>
            <w:r w:rsidRPr="00C80A21">
              <w:rPr>
                <w:b/>
                <w:sz w:val="24"/>
                <w:szCs w:val="24"/>
              </w:rPr>
              <w:t xml:space="preserve">1. </w:t>
            </w:r>
          </w:p>
        </w:tc>
        <w:tc>
          <w:tcPr>
            <w:tcW w:w="8483" w:type="dxa"/>
          </w:tcPr>
          <w:p w:rsidR="003234E1" w:rsidRPr="00C80A21" w:rsidRDefault="003234E1" w:rsidP="00180CB1">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3234E1" w:rsidRPr="00C80A21" w:rsidTr="00180CB1">
        <w:tc>
          <w:tcPr>
            <w:tcW w:w="720" w:type="dxa"/>
          </w:tcPr>
          <w:p w:rsidR="003234E1" w:rsidRPr="00C80A21" w:rsidRDefault="003234E1" w:rsidP="00180CB1">
            <w:pPr>
              <w:spacing w:before="60" w:after="120"/>
              <w:jc w:val="center"/>
              <w:rPr>
                <w:b/>
                <w:sz w:val="24"/>
                <w:szCs w:val="24"/>
              </w:rPr>
            </w:pPr>
            <w:r w:rsidRPr="00C80A21">
              <w:rPr>
                <w:b/>
                <w:sz w:val="24"/>
                <w:szCs w:val="24"/>
              </w:rPr>
              <w:t xml:space="preserve">2. </w:t>
            </w:r>
          </w:p>
        </w:tc>
        <w:tc>
          <w:tcPr>
            <w:tcW w:w="8483" w:type="dxa"/>
          </w:tcPr>
          <w:p w:rsidR="003234E1" w:rsidRPr="00C80A21" w:rsidRDefault="003234E1" w:rsidP="00180CB1">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3234E1" w:rsidRPr="00C80A21" w:rsidTr="00180CB1">
        <w:tc>
          <w:tcPr>
            <w:tcW w:w="720" w:type="dxa"/>
          </w:tcPr>
          <w:p w:rsidR="003234E1" w:rsidRPr="00C80A21" w:rsidRDefault="003234E1" w:rsidP="00180CB1">
            <w:pPr>
              <w:spacing w:before="60" w:after="120"/>
              <w:jc w:val="center"/>
              <w:rPr>
                <w:b/>
                <w:sz w:val="24"/>
                <w:szCs w:val="24"/>
              </w:rPr>
            </w:pPr>
            <w:r w:rsidRPr="00C80A21">
              <w:rPr>
                <w:b/>
                <w:sz w:val="24"/>
                <w:szCs w:val="24"/>
              </w:rPr>
              <w:t xml:space="preserve">3. </w:t>
            </w:r>
          </w:p>
        </w:tc>
        <w:tc>
          <w:tcPr>
            <w:tcW w:w="8483" w:type="dxa"/>
          </w:tcPr>
          <w:p w:rsidR="003234E1" w:rsidRPr="00C80A21" w:rsidRDefault="003234E1" w:rsidP="00180CB1">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3234E1" w:rsidRPr="00C80A21" w:rsidTr="00180CB1">
        <w:tc>
          <w:tcPr>
            <w:tcW w:w="720" w:type="dxa"/>
          </w:tcPr>
          <w:p w:rsidR="003234E1" w:rsidRPr="00C80A21" w:rsidRDefault="003234E1" w:rsidP="00180CB1">
            <w:pPr>
              <w:spacing w:before="60" w:after="120"/>
              <w:jc w:val="center"/>
              <w:rPr>
                <w:sz w:val="24"/>
                <w:szCs w:val="24"/>
              </w:rPr>
            </w:pPr>
            <w:r w:rsidRPr="00C80A21">
              <w:rPr>
                <w:sz w:val="24"/>
                <w:szCs w:val="24"/>
              </w:rPr>
              <w:t>4</w:t>
            </w:r>
          </w:p>
        </w:tc>
        <w:tc>
          <w:tcPr>
            <w:tcW w:w="8483" w:type="dxa"/>
          </w:tcPr>
          <w:p w:rsidR="003234E1" w:rsidRPr="00C80A21" w:rsidRDefault="003234E1" w:rsidP="00180CB1">
            <w:pPr>
              <w:spacing w:before="60" w:after="120"/>
              <w:jc w:val="both"/>
              <w:rPr>
                <w:b/>
                <w:bCs/>
                <w:sz w:val="24"/>
                <w:szCs w:val="24"/>
              </w:rPr>
            </w:pPr>
            <w:r w:rsidRPr="00C80A21">
              <w:rPr>
                <w:b/>
                <w:bCs/>
                <w:sz w:val="24"/>
                <w:szCs w:val="24"/>
              </w:rPr>
              <w:t>Pełnomocnictwo</w:t>
            </w:r>
          </w:p>
          <w:p w:rsidR="003234E1" w:rsidRDefault="003234E1" w:rsidP="00180CB1">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p w:rsidR="003234E1" w:rsidRPr="00C80A21" w:rsidRDefault="003234E1" w:rsidP="00180CB1">
            <w:pPr>
              <w:spacing w:before="60" w:after="120"/>
              <w:jc w:val="both"/>
              <w:rPr>
                <w:sz w:val="24"/>
                <w:szCs w:val="24"/>
              </w:rPr>
            </w:pPr>
          </w:p>
        </w:tc>
      </w:tr>
      <w:tr w:rsidR="003234E1" w:rsidRPr="00C80A21" w:rsidTr="00180CB1">
        <w:tc>
          <w:tcPr>
            <w:tcW w:w="720" w:type="dxa"/>
          </w:tcPr>
          <w:p w:rsidR="003234E1" w:rsidRDefault="003234E1" w:rsidP="00180CB1">
            <w:pPr>
              <w:spacing w:before="60" w:after="120"/>
              <w:jc w:val="center"/>
              <w:rPr>
                <w:sz w:val="24"/>
                <w:szCs w:val="24"/>
              </w:rPr>
            </w:pPr>
            <w:r>
              <w:rPr>
                <w:sz w:val="24"/>
                <w:szCs w:val="24"/>
              </w:rPr>
              <w:lastRenderedPageBreak/>
              <w:t>5</w:t>
            </w:r>
          </w:p>
        </w:tc>
        <w:tc>
          <w:tcPr>
            <w:tcW w:w="8483" w:type="dxa"/>
          </w:tcPr>
          <w:p w:rsidR="003234E1" w:rsidRPr="00B622C8" w:rsidRDefault="003234E1" w:rsidP="00180CB1">
            <w:pPr>
              <w:spacing w:before="60" w:after="120"/>
              <w:jc w:val="both"/>
              <w:rPr>
                <w:bCs/>
                <w:sz w:val="24"/>
                <w:szCs w:val="24"/>
              </w:rPr>
            </w:pPr>
            <w:r w:rsidRPr="00B622C8">
              <w:rPr>
                <w:sz w:val="24"/>
                <w:szCs w:val="24"/>
              </w:rPr>
              <w:t xml:space="preserve">Pozytywna opinia producenta myjek i zmywarek </w:t>
            </w:r>
            <w:proofErr w:type="spellStart"/>
            <w:r w:rsidRPr="00B622C8">
              <w:rPr>
                <w:sz w:val="24"/>
                <w:szCs w:val="24"/>
              </w:rPr>
              <w:t>Meiko</w:t>
            </w:r>
            <w:proofErr w:type="spellEnd"/>
            <w:r w:rsidRPr="00B622C8">
              <w:rPr>
                <w:sz w:val="24"/>
                <w:szCs w:val="24"/>
              </w:rPr>
              <w:t>.</w:t>
            </w:r>
          </w:p>
        </w:tc>
      </w:tr>
      <w:tr w:rsidR="003234E1" w:rsidRPr="00C80A21" w:rsidTr="00180CB1">
        <w:tc>
          <w:tcPr>
            <w:tcW w:w="720" w:type="dxa"/>
          </w:tcPr>
          <w:p w:rsidR="003234E1" w:rsidRDefault="003234E1" w:rsidP="00180CB1">
            <w:pPr>
              <w:spacing w:before="60" w:after="120"/>
              <w:jc w:val="center"/>
              <w:rPr>
                <w:sz w:val="24"/>
                <w:szCs w:val="24"/>
              </w:rPr>
            </w:pPr>
            <w:r>
              <w:rPr>
                <w:sz w:val="24"/>
                <w:szCs w:val="24"/>
              </w:rPr>
              <w:t>6</w:t>
            </w:r>
          </w:p>
        </w:tc>
        <w:tc>
          <w:tcPr>
            <w:tcW w:w="8483" w:type="dxa"/>
          </w:tcPr>
          <w:p w:rsidR="003234E1" w:rsidRPr="00B622C8" w:rsidRDefault="003234E1" w:rsidP="00180CB1">
            <w:pPr>
              <w:spacing w:before="60" w:after="120"/>
              <w:jc w:val="both"/>
              <w:rPr>
                <w:sz w:val="24"/>
                <w:szCs w:val="24"/>
              </w:rPr>
            </w:pPr>
            <w:r w:rsidRPr="00B622C8">
              <w:rPr>
                <w:sz w:val="24"/>
                <w:szCs w:val="24"/>
              </w:rPr>
              <w:t>Karty Technologiczne z opisem sposobu i zakresu jego stosowania</w:t>
            </w:r>
          </w:p>
        </w:tc>
      </w:tr>
      <w:tr w:rsidR="003234E1" w:rsidRPr="00C80A21" w:rsidTr="00180CB1">
        <w:tc>
          <w:tcPr>
            <w:tcW w:w="720" w:type="dxa"/>
          </w:tcPr>
          <w:p w:rsidR="003234E1" w:rsidRDefault="003234E1" w:rsidP="00180CB1">
            <w:pPr>
              <w:spacing w:before="60" w:after="120"/>
              <w:jc w:val="center"/>
              <w:rPr>
                <w:sz w:val="24"/>
                <w:szCs w:val="24"/>
              </w:rPr>
            </w:pPr>
            <w:r>
              <w:rPr>
                <w:sz w:val="24"/>
                <w:szCs w:val="24"/>
              </w:rPr>
              <w:t>7</w:t>
            </w:r>
          </w:p>
        </w:tc>
        <w:tc>
          <w:tcPr>
            <w:tcW w:w="8483" w:type="dxa"/>
          </w:tcPr>
          <w:p w:rsidR="003234E1" w:rsidRPr="00B622C8" w:rsidRDefault="003234E1" w:rsidP="00180CB1">
            <w:pPr>
              <w:spacing w:before="60" w:after="120"/>
              <w:jc w:val="both"/>
              <w:rPr>
                <w:sz w:val="24"/>
                <w:szCs w:val="24"/>
              </w:rPr>
            </w:pPr>
            <w:r w:rsidRPr="00B622C8">
              <w:rPr>
                <w:sz w:val="24"/>
                <w:szCs w:val="24"/>
              </w:rPr>
              <w:t>Karty Charakterystyki Produktów</w:t>
            </w:r>
          </w:p>
        </w:tc>
      </w:tr>
    </w:tbl>
    <w:p w:rsidR="003234E1" w:rsidRDefault="003234E1" w:rsidP="003234E1">
      <w:pPr>
        <w:spacing w:before="60" w:after="120"/>
        <w:ind w:left="426"/>
        <w:jc w:val="both"/>
        <w:rPr>
          <w:sz w:val="24"/>
          <w:szCs w:val="24"/>
        </w:rPr>
      </w:pPr>
    </w:p>
    <w:p w:rsidR="003234E1" w:rsidRPr="00C80A21" w:rsidRDefault="003234E1" w:rsidP="003234E1">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3234E1" w:rsidRPr="00C80A21" w:rsidRDefault="003234E1" w:rsidP="003234E1">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234E1" w:rsidRPr="00C80A21" w:rsidRDefault="003234E1" w:rsidP="003234E1">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3234E1" w:rsidRPr="00FA1074" w:rsidRDefault="003234E1" w:rsidP="003234E1">
      <w:pPr>
        <w:jc w:val="both"/>
        <w:rPr>
          <w:b/>
          <w:sz w:val="24"/>
          <w:szCs w:val="24"/>
        </w:rPr>
      </w:pPr>
    </w:p>
    <w:p w:rsidR="003234E1" w:rsidRPr="00FA1074" w:rsidRDefault="003234E1" w:rsidP="003234E1">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3234E1" w:rsidRPr="00FA1074" w:rsidRDefault="003234E1" w:rsidP="003234E1">
      <w:pPr>
        <w:jc w:val="both"/>
        <w:rPr>
          <w:b/>
          <w:sz w:val="24"/>
          <w:szCs w:val="24"/>
          <w:u w:val="single"/>
        </w:rPr>
      </w:pPr>
    </w:p>
    <w:p w:rsidR="003234E1" w:rsidRPr="00FA1074" w:rsidRDefault="003234E1" w:rsidP="003234E1">
      <w:pPr>
        <w:jc w:val="both"/>
        <w:rPr>
          <w:b/>
          <w:sz w:val="24"/>
          <w:szCs w:val="24"/>
          <w:u w:val="single"/>
        </w:rPr>
      </w:pPr>
      <w:r w:rsidRPr="00FA1074">
        <w:rPr>
          <w:b/>
          <w:sz w:val="24"/>
          <w:szCs w:val="24"/>
          <w:u w:val="single"/>
        </w:rPr>
        <w:t>Godziny pracy WCO – 7.25 - 15.00</w:t>
      </w:r>
      <w:r w:rsidRPr="00FA1074">
        <w:rPr>
          <w:sz w:val="24"/>
          <w:szCs w:val="24"/>
          <w:u w:val="single"/>
        </w:rPr>
        <w:t>.</w:t>
      </w:r>
    </w:p>
    <w:p w:rsidR="003234E1" w:rsidRPr="00FA1074" w:rsidRDefault="003234E1" w:rsidP="003234E1">
      <w:pPr>
        <w:jc w:val="both"/>
        <w:rPr>
          <w:sz w:val="24"/>
          <w:szCs w:val="24"/>
        </w:rPr>
      </w:pPr>
    </w:p>
    <w:p w:rsidR="003234E1" w:rsidRPr="00C80A21" w:rsidRDefault="003234E1" w:rsidP="003234E1">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3234E1" w:rsidRPr="00C80A21" w:rsidRDefault="003234E1" w:rsidP="003234E1">
      <w:pPr>
        <w:jc w:val="both"/>
        <w:rPr>
          <w:sz w:val="24"/>
          <w:szCs w:val="24"/>
        </w:rPr>
      </w:pPr>
      <w:r w:rsidRPr="00C80A21">
        <w:rPr>
          <w:sz w:val="24"/>
          <w:szCs w:val="24"/>
        </w:rPr>
        <w:t>Na podstawie art. 27 ustawy Prawo zamówień publicznych –  Zamawiający ustala  następujące sposoby porozumiewania się z Wykonawcami.</w:t>
      </w:r>
    </w:p>
    <w:p w:rsidR="003234E1" w:rsidRPr="00C80A21" w:rsidRDefault="003234E1" w:rsidP="003234E1">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3234E1" w:rsidRPr="00C80A21" w:rsidRDefault="003234E1" w:rsidP="003234E1">
      <w:pPr>
        <w:numPr>
          <w:ilvl w:val="0"/>
          <w:numId w:val="4"/>
        </w:numPr>
        <w:jc w:val="both"/>
        <w:rPr>
          <w:sz w:val="24"/>
          <w:szCs w:val="24"/>
        </w:rPr>
      </w:pPr>
      <w:r w:rsidRPr="00C80A21">
        <w:rPr>
          <w:sz w:val="24"/>
          <w:szCs w:val="24"/>
        </w:rPr>
        <w:t>Oferta musi być złożona na piśmie w terminie składania ofert.</w:t>
      </w:r>
    </w:p>
    <w:p w:rsidR="003234E1" w:rsidRPr="00C80A21" w:rsidRDefault="003234E1" w:rsidP="003234E1">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3234E1" w:rsidRPr="00C80A21" w:rsidRDefault="003234E1" w:rsidP="003234E1">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3234E1" w:rsidRPr="00C80A21" w:rsidRDefault="003234E1" w:rsidP="003234E1">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3234E1" w:rsidRPr="00C80A21" w:rsidRDefault="003234E1" w:rsidP="003234E1">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3234E1" w:rsidRPr="00C80A21" w:rsidRDefault="003234E1" w:rsidP="003234E1">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3234E1" w:rsidRPr="00C80A21" w:rsidRDefault="003234E1" w:rsidP="003234E1">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t>
      </w:r>
      <w:r w:rsidRPr="00C80A21">
        <w:rPr>
          <w:iCs/>
          <w:sz w:val="24"/>
          <w:szCs w:val="24"/>
        </w:rPr>
        <w:lastRenderedPageBreak/>
        <w:t xml:space="preserve">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3234E1" w:rsidRPr="00C80A21" w:rsidRDefault="003234E1" w:rsidP="003234E1">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3234E1" w:rsidRPr="00C80A21" w:rsidRDefault="003234E1" w:rsidP="003234E1">
      <w:pPr>
        <w:ind w:left="360"/>
        <w:jc w:val="both"/>
        <w:rPr>
          <w:sz w:val="24"/>
          <w:szCs w:val="24"/>
        </w:rPr>
      </w:pPr>
    </w:p>
    <w:p w:rsidR="003234E1" w:rsidRPr="00C80A21" w:rsidRDefault="003234E1" w:rsidP="003234E1">
      <w:pPr>
        <w:ind w:left="720"/>
        <w:jc w:val="both"/>
        <w:rPr>
          <w:b/>
          <w:sz w:val="24"/>
          <w:szCs w:val="24"/>
        </w:rPr>
      </w:pPr>
      <w:r w:rsidRPr="00C80A21">
        <w:rPr>
          <w:b/>
          <w:sz w:val="24"/>
          <w:szCs w:val="24"/>
        </w:rPr>
        <w:t>Osoby uprawnione do porozumiewania się z wykonawcami:</w:t>
      </w:r>
    </w:p>
    <w:p w:rsidR="003234E1" w:rsidRPr="00C80A21" w:rsidRDefault="003234E1" w:rsidP="003234E1">
      <w:pPr>
        <w:ind w:left="720"/>
        <w:jc w:val="both"/>
        <w:rPr>
          <w:sz w:val="24"/>
          <w:szCs w:val="24"/>
        </w:rPr>
      </w:pPr>
    </w:p>
    <w:p w:rsidR="003234E1" w:rsidRPr="00C80A21" w:rsidRDefault="003234E1" w:rsidP="003234E1">
      <w:pPr>
        <w:pStyle w:val="Tekstpodstawowy"/>
        <w:numPr>
          <w:ilvl w:val="0"/>
          <w:numId w:val="18"/>
        </w:numPr>
        <w:ind w:left="714" w:hanging="357"/>
        <w:rPr>
          <w:rFonts w:ascii="Times New Roman" w:hAnsi="Times New Roman"/>
          <w:szCs w:val="24"/>
        </w:rPr>
      </w:pPr>
      <w:r>
        <w:rPr>
          <w:rFonts w:ascii="Times New Roman" w:hAnsi="Times New Roman"/>
          <w:szCs w:val="24"/>
        </w:rPr>
        <w:t xml:space="preserve">Wiktoria Suchorska, Maciej Wiznerowicz </w:t>
      </w:r>
      <w:r w:rsidRPr="00C80A21">
        <w:rPr>
          <w:rFonts w:ascii="Times New Roman" w:hAnsi="Times New Roman"/>
          <w:szCs w:val="24"/>
        </w:rPr>
        <w:t xml:space="preserve"> tel. 61/88 50 </w:t>
      </w:r>
      <w:r>
        <w:rPr>
          <w:rFonts w:ascii="Times New Roman" w:hAnsi="Times New Roman"/>
          <w:szCs w:val="24"/>
        </w:rPr>
        <w:t>559</w:t>
      </w:r>
      <w:r w:rsidRPr="00C80A21">
        <w:rPr>
          <w:rFonts w:ascii="Times New Roman" w:hAnsi="Times New Roman"/>
          <w:szCs w:val="24"/>
        </w:rPr>
        <w:t>,</w:t>
      </w:r>
    </w:p>
    <w:p w:rsidR="003234E1" w:rsidRDefault="003234E1" w:rsidP="003234E1">
      <w:pPr>
        <w:pStyle w:val="Tekstpodstawowy"/>
        <w:numPr>
          <w:ilvl w:val="0"/>
          <w:numId w:val="18"/>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3234E1" w:rsidRPr="00073C1A" w:rsidRDefault="003234E1" w:rsidP="003234E1">
      <w:pPr>
        <w:pStyle w:val="Tekstpodstawowy"/>
        <w:ind w:left="714"/>
        <w:rPr>
          <w:rFonts w:ascii="Times New Roman" w:hAnsi="Times New Roman"/>
          <w:szCs w:val="24"/>
        </w:rPr>
      </w:pPr>
    </w:p>
    <w:p w:rsidR="003234E1" w:rsidRPr="006851DD" w:rsidRDefault="003234E1" w:rsidP="003234E1">
      <w:pPr>
        <w:numPr>
          <w:ilvl w:val="0"/>
          <w:numId w:val="1"/>
        </w:numPr>
        <w:ind w:left="540"/>
        <w:jc w:val="both"/>
        <w:rPr>
          <w:sz w:val="24"/>
          <w:szCs w:val="24"/>
        </w:rPr>
      </w:pPr>
      <w:r w:rsidRPr="00FA1074">
        <w:rPr>
          <w:b/>
          <w:sz w:val="24"/>
          <w:szCs w:val="24"/>
        </w:rPr>
        <w:t xml:space="preserve">Wymagania dotyczące wadium.  </w:t>
      </w:r>
    </w:p>
    <w:p w:rsidR="003234E1" w:rsidRPr="006851DD" w:rsidRDefault="003234E1" w:rsidP="003234E1">
      <w:pPr>
        <w:ind w:left="540"/>
        <w:jc w:val="both"/>
        <w:rPr>
          <w:sz w:val="24"/>
          <w:szCs w:val="24"/>
        </w:rPr>
      </w:pPr>
    </w:p>
    <w:p w:rsidR="003234E1" w:rsidRPr="00C80A21" w:rsidRDefault="003234E1" w:rsidP="003234E1">
      <w:pPr>
        <w:pStyle w:val="pkt"/>
        <w:spacing w:line="288" w:lineRule="auto"/>
        <w:ind w:left="360" w:firstLine="0"/>
      </w:pPr>
      <w:r>
        <w:t>Zamawiający nie wymaga wniesienia wadium.</w:t>
      </w:r>
    </w:p>
    <w:p w:rsidR="003234E1" w:rsidRPr="00FA1074" w:rsidRDefault="003234E1" w:rsidP="003234E1">
      <w:pPr>
        <w:pStyle w:val="Tekstpodstawowy"/>
        <w:rPr>
          <w:rFonts w:ascii="Times New Roman" w:hAnsi="Times New Roman"/>
          <w:szCs w:val="24"/>
        </w:rPr>
      </w:pPr>
    </w:p>
    <w:p w:rsidR="003234E1" w:rsidRPr="005F2612" w:rsidRDefault="003234E1" w:rsidP="003234E1">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3234E1" w:rsidRPr="009F3B66" w:rsidRDefault="003234E1" w:rsidP="003234E1">
      <w:pPr>
        <w:ind w:left="180"/>
        <w:jc w:val="both"/>
        <w:rPr>
          <w:b/>
          <w:sz w:val="24"/>
          <w:szCs w:val="24"/>
        </w:rPr>
      </w:pPr>
    </w:p>
    <w:p w:rsidR="003234E1" w:rsidRPr="00FA1074" w:rsidRDefault="003234E1" w:rsidP="003234E1">
      <w:pPr>
        <w:numPr>
          <w:ilvl w:val="0"/>
          <w:numId w:val="1"/>
        </w:numPr>
        <w:jc w:val="both"/>
        <w:rPr>
          <w:b/>
          <w:sz w:val="24"/>
          <w:szCs w:val="24"/>
        </w:rPr>
      </w:pPr>
      <w:r w:rsidRPr="00FA1074">
        <w:rPr>
          <w:b/>
          <w:sz w:val="24"/>
          <w:szCs w:val="24"/>
        </w:rPr>
        <w:t>Opis sposobu przygotowywania ofert.</w:t>
      </w:r>
    </w:p>
    <w:p w:rsidR="003234E1" w:rsidRPr="00FA1074" w:rsidRDefault="003234E1" w:rsidP="003234E1">
      <w:pPr>
        <w:jc w:val="both"/>
        <w:rPr>
          <w:sz w:val="24"/>
          <w:szCs w:val="24"/>
        </w:rPr>
      </w:pPr>
    </w:p>
    <w:p w:rsidR="003234E1" w:rsidRPr="00C80A21" w:rsidRDefault="003234E1" w:rsidP="003234E1">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3234E1" w:rsidRPr="00C80A21" w:rsidRDefault="003234E1" w:rsidP="003234E1">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3234E1" w:rsidRPr="00C80A21" w:rsidRDefault="003234E1" w:rsidP="003234E1">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3234E1" w:rsidRPr="00C80A21" w:rsidRDefault="003234E1" w:rsidP="003234E1">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3234E1" w:rsidRPr="00C80A21" w:rsidRDefault="003234E1" w:rsidP="003234E1">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3234E1" w:rsidRPr="00C80A21" w:rsidRDefault="003234E1" w:rsidP="003234E1">
      <w:pPr>
        <w:numPr>
          <w:ilvl w:val="2"/>
          <w:numId w:val="1"/>
        </w:numPr>
        <w:tabs>
          <w:tab w:val="clear" w:pos="2340"/>
          <w:tab w:val="num" w:pos="360"/>
        </w:tabs>
        <w:ind w:left="360"/>
        <w:jc w:val="both"/>
        <w:rPr>
          <w:sz w:val="24"/>
          <w:szCs w:val="24"/>
        </w:rPr>
      </w:pPr>
      <w:r w:rsidRPr="00C80A21">
        <w:rPr>
          <w:sz w:val="24"/>
          <w:szCs w:val="24"/>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VI podpunkt 1.1 </w:t>
      </w:r>
      <w:r w:rsidRPr="00C80A21">
        <w:rPr>
          <w:sz w:val="24"/>
          <w:szCs w:val="24"/>
        </w:rPr>
        <w:lastRenderedPageBreak/>
        <w:t>specyfikacji, upoważnienie (pełnomocnictwo) do podpisywania oferty oraz dokonywania innych czynności w toku postępowania o zamówienie publiczne winno być dołączone do oferty.</w:t>
      </w:r>
    </w:p>
    <w:p w:rsidR="003234E1" w:rsidRPr="006B1221" w:rsidRDefault="003234E1" w:rsidP="003234E1">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3234E1" w:rsidRPr="00C80A21" w:rsidRDefault="003234E1" w:rsidP="003234E1">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3234E1" w:rsidRPr="00C80A21" w:rsidRDefault="003234E1" w:rsidP="003234E1">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3234E1" w:rsidRPr="0027655F" w:rsidRDefault="003234E1" w:rsidP="003234E1">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3234E1" w:rsidRPr="00C80A21" w:rsidRDefault="003234E1" w:rsidP="003234E1">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3234E1" w:rsidRPr="00C80A21" w:rsidRDefault="003234E1" w:rsidP="003234E1">
      <w:pPr>
        <w:ind w:left="360"/>
        <w:jc w:val="both"/>
        <w:rPr>
          <w:sz w:val="24"/>
          <w:szCs w:val="24"/>
        </w:rPr>
      </w:pPr>
    </w:p>
    <w:p w:rsidR="003234E1" w:rsidRPr="00C80A21" w:rsidRDefault="003234E1" w:rsidP="003234E1">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środki do zmywarek</w:t>
      </w:r>
      <w:r w:rsidRPr="00C80A21">
        <w:rPr>
          <w:rFonts w:ascii="Times New Roman" w:hAnsi="Times New Roman"/>
          <w:szCs w:val="24"/>
        </w:rPr>
        <w:t xml:space="preserve"> ( nr </w:t>
      </w:r>
      <w:r>
        <w:rPr>
          <w:rFonts w:ascii="Times New Roman" w:hAnsi="Times New Roman"/>
          <w:szCs w:val="24"/>
        </w:rPr>
        <w:t>71/2013</w:t>
      </w:r>
      <w:r w:rsidRPr="00C80A21">
        <w:rPr>
          <w:rFonts w:ascii="Times New Roman" w:hAnsi="Times New Roman"/>
          <w:szCs w:val="24"/>
        </w:rPr>
        <w:t>)</w:t>
      </w:r>
    </w:p>
    <w:p w:rsidR="003234E1" w:rsidRPr="00C80A21" w:rsidRDefault="003234E1" w:rsidP="003234E1">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3234E1" w:rsidRDefault="003234E1" w:rsidP="003234E1">
      <w:pPr>
        <w:jc w:val="both"/>
        <w:rPr>
          <w:sz w:val="24"/>
          <w:szCs w:val="24"/>
        </w:rPr>
      </w:pPr>
    </w:p>
    <w:p w:rsidR="003234E1" w:rsidRPr="00C80A21" w:rsidRDefault="003234E1" w:rsidP="003234E1">
      <w:pPr>
        <w:jc w:val="both"/>
        <w:rPr>
          <w:sz w:val="24"/>
          <w:szCs w:val="24"/>
        </w:rPr>
      </w:pPr>
      <w:r w:rsidRPr="00C80A21">
        <w:rPr>
          <w:sz w:val="24"/>
          <w:szCs w:val="24"/>
        </w:rPr>
        <w:t>Każda Oferta opatrzona zostanie numerem wpływu odnotowanym na kopercie oferty.</w:t>
      </w:r>
    </w:p>
    <w:p w:rsidR="003234E1" w:rsidRDefault="003234E1" w:rsidP="003234E1">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3234E1" w:rsidRPr="00C80A21" w:rsidRDefault="003234E1" w:rsidP="003234E1">
      <w:pPr>
        <w:ind w:left="720"/>
        <w:jc w:val="both"/>
        <w:rPr>
          <w:sz w:val="24"/>
          <w:szCs w:val="24"/>
        </w:rPr>
      </w:pPr>
    </w:p>
    <w:p w:rsidR="003234E1" w:rsidRPr="00C80A21" w:rsidRDefault="003234E1" w:rsidP="003234E1">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3234E1" w:rsidRPr="00C80A21" w:rsidRDefault="003234E1" w:rsidP="003234E1">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3234E1" w:rsidRPr="00C80A21" w:rsidRDefault="003234E1" w:rsidP="003234E1">
      <w:pPr>
        <w:pStyle w:val="Tekstpodstawowy"/>
        <w:numPr>
          <w:ilvl w:val="1"/>
          <w:numId w:val="19"/>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3234E1" w:rsidRPr="003E4995" w:rsidRDefault="003234E1" w:rsidP="003234E1">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środki do zmywarek </w:t>
      </w:r>
      <w:r w:rsidRPr="00C80A21">
        <w:rPr>
          <w:rFonts w:ascii="Times New Roman" w:hAnsi="Times New Roman"/>
          <w:b/>
          <w:szCs w:val="24"/>
        </w:rPr>
        <w:t xml:space="preserve">( nr </w:t>
      </w:r>
      <w:r>
        <w:rPr>
          <w:rFonts w:ascii="Times New Roman" w:hAnsi="Times New Roman"/>
          <w:b/>
          <w:szCs w:val="24"/>
        </w:rPr>
        <w:t>71/2013</w:t>
      </w:r>
      <w:r w:rsidRPr="00C80A21">
        <w:rPr>
          <w:rFonts w:ascii="Times New Roman" w:hAnsi="Times New Roman"/>
          <w:b/>
          <w:szCs w:val="24"/>
        </w:rPr>
        <w:t>)</w:t>
      </w:r>
    </w:p>
    <w:p w:rsidR="003234E1" w:rsidRDefault="003234E1" w:rsidP="003234E1">
      <w:pPr>
        <w:ind w:left="720"/>
        <w:jc w:val="both"/>
        <w:rPr>
          <w:b/>
          <w:sz w:val="24"/>
          <w:szCs w:val="24"/>
        </w:rPr>
      </w:pPr>
    </w:p>
    <w:p w:rsidR="003234E1" w:rsidRDefault="003234E1" w:rsidP="003234E1">
      <w:pPr>
        <w:ind w:left="720"/>
        <w:jc w:val="both"/>
        <w:rPr>
          <w:b/>
          <w:sz w:val="24"/>
          <w:szCs w:val="24"/>
        </w:rPr>
      </w:pPr>
    </w:p>
    <w:p w:rsidR="003234E1" w:rsidRPr="00C80A21" w:rsidRDefault="003234E1" w:rsidP="003234E1">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3234E1" w:rsidRPr="00C80A21" w:rsidRDefault="003234E1" w:rsidP="003234E1">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3234E1" w:rsidRPr="00C80A21" w:rsidRDefault="003234E1" w:rsidP="003234E1">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08.07.2013 do godz. 09</w:t>
      </w:r>
      <w:r w:rsidRPr="00B12E91">
        <w:rPr>
          <w:rFonts w:ascii="Times New Roman" w:hAnsi="Times New Roman"/>
          <w:b/>
          <w:szCs w:val="24"/>
        </w:rPr>
        <w:t>.</w:t>
      </w:r>
      <w:r w:rsidRPr="00C80A21">
        <w:rPr>
          <w:rFonts w:ascii="Times New Roman" w:hAnsi="Times New Roman"/>
          <w:b/>
          <w:szCs w:val="24"/>
        </w:rPr>
        <w:t>00</w:t>
      </w:r>
    </w:p>
    <w:p w:rsidR="003234E1" w:rsidRPr="00C80A21" w:rsidRDefault="003234E1" w:rsidP="003234E1">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3234E1" w:rsidRPr="00C80A21" w:rsidRDefault="003234E1" w:rsidP="003234E1">
      <w:pPr>
        <w:numPr>
          <w:ilvl w:val="0"/>
          <w:numId w:val="20"/>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08.07.2013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3234E1" w:rsidRPr="00C80A21" w:rsidRDefault="003234E1" w:rsidP="003234E1">
      <w:pPr>
        <w:pStyle w:val="Tekstpodstawowy"/>
        <w:numPr>
          <w:ilvl w:val="0"/>
          <w:numId w:val="20"/>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3234E1" w:rsidRPr="00C80A21" w:rsidRDefault="003234E1" w:rsidP="003234E1">
      <w:pPr>
        <w:pStyle w:val="Tekstpodstawowy"/>
        <w:numPr>
          <w:ilvl w:val="0"/>
          <w:numId w:val="20"/>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3234E1" w:rsidRPr="00C80A21" w:rsidRDefault="003234E1" w:rsidP="003234E1">
      <w:pPr>
        <w:numPr>
          <w:ilvl w:val="0"/>
          <w:numId w:val="20"/>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3234E1" w:rsidRPr="00C80A21" w:rsidRDefault="003234E1" w:rsidP="003234E1">
      <w:pPr>
        <w:numPr>
          <w:ilvl w:val="0"/>
          <w:numId w:val="20"/>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3234E1" w:rsidRPr="00C80A21" w:rsidRDefault="003234E1" w:rsidP="003234E1">
      <w:pPr>
        <w:numPr>
          <w:ilvl w:val="4"/>
          <w:numId w:val="20"/>
        </w:numPr>
        <w:tabs>
          <w:tab w:val="clear" w:pos="3600"/>
        </w:tabs>
        <w:autoSpaceDE w:val="0"/>
        <w:autoSpaceDN w:val="0"/>
        <w:adjustRightInd w:val="0"/>
        <w:ind w:left="2127" w:hanging="709"/>
        <w:rPr>
          <w:sz w:val="24"/>
          <w:szCs w:val="24"/>
        </w:rPr>
      </w:pPr>
      <w:r w:rsidRPr="00C80A21">
        <w:rPr>
          <w:sz w:val="24"/>
          <w:szCs w:val="24"/>
        </w:rPr>
        <w:t>oczywiste omyłki pisarskie,</w:t>
      </w:r>
    </w:p>
    <w:p w:rsidR="003234E1" w:rsidRPr="00C80A21" w:rsidRDefault="003234E1" w:rsidP="003234E1">
      <w:pPr>
        <w:numPr>
          <w:ilvl w:val="4"/>
          <w:numId w:val="20"/>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3234E1" w:rsidRPr="00C80A21" w:rsidRDefault="003234E1" w:rsidP="003234E1">
      <w:pPr>
        <w:numPr>
          <w:ilvl w:val="4"/>
          <w:numId w:val="20"/>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3234E1" w:rsidRPr="00C80A21" w:rsidRDefault="003234E1" w:rsidP="003234E1">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3234E1" w:rsidRDefault="003234E1" w:rsidP="003234E1">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3234E1" w:rsidRPr="00FA1074" w:rsidRDefault="003234E1" w:rsidP="003234E1">
      <w:pPr>
        <w:spacing w:line="240" w:lineRule="atLeast"/>
        <w:rPr>
          <w:b/>
          <w:sz w:val="24"/>
          <w:szCs w:val="24"/>
        </w:rPr>
      </w:pPr>
    </w:p>
    <w:p w:rsidR="003234E1" w:rsidRPr="00FA1074" w:rsidRDefault="003234E1" w:rsidP="003234E1">
      <w:pPr>
        <w:numPr>
          <w:ilvl w:val="0"/>
          <w:numId w:val="1"/>
        </w:numPr>
        <w:jc w:val="both"/>
        <w:rPr>
          <w:b/>
          <w:sz w:val="24"/>
          <w:szCs w:val="24"/>
        </w:rPr>
      </w:pPr>
      <w:r w:rsidRPr="00FA1074">
        <w:rPr>
          <w:b/>
          <w:sz w:val="24"/>
          <w:szCs w:val="24"/>
        </w:rPr>
        <w:t xml:space="preserve"> Opis sposobu obliczenia ceny</w:t>
      </w:r>
    </w:p>
    <w:p w:rsidR="003234E1" w:rsidRDefault="003234E1" w:rsidP="003234E1">
      <w:pPr>
        <w:tabs>
          <w:tab w:val="left" w:pos="1440"/>
        </w:tabs>
        <w:ind w:left="180"/>
        <w:jc w:val="both"/>
        <w:rPr>
          <w:sz w:val="24"/>
          <w:szCs w:val="24"/>
        </w:rPr>
      </w:pPr>
    </w:p>
    <w:p w:rsidR="003234E1" w:rsidRPr="00C80A21" w:rsidRDefault="003234E1" w:rsidP="003234E1">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3234E1" w:rsidRPr="00C80A21" w:rsidRDefault="003234E1" w:rsidP="003234E1">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3234E1" w:rsidRPr="00C80A21" w:rsidRDefault="003234E1" w:rsidP="003234E1">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3234E1" w:rsidRPr="00C80A21" w:rsidRDefault="003234E1" w:rsidP="003234E1">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3234E1" w:rsidRPr="00C80A21" w:rsidRDefault="003234E1" w:rsidP="003234E1">
      <w:pPr>
        <w:tabs>
          <w:tab w:val="left" w:pos="1440"/>
        </w:tabs>
        <w:ind w:left="180"/>
        <w:jc w:val="both"/>
        <w:rPr>
          <w:sz w:val="24"/>
          <w:szCs w:val="24"/>
        </w:rPr>
      </w:pPr>
      <w:r w:rsidRPr="00C80A21">
        <w:rPr>
          <w:sz w:val="24"/>
          <w:szCs w:val="24"/>
        </w:rPr>
        <w:t xml:space="preserve">Przedstawiona przez Wykonawcę oferta cenowa nie może stanowić ogólnych cenników, kalkulacji, itp., stosowanych przez Wykonawcę w toku prowadzonej przez niego działalności gospodarczej, lecz </w:t>
      </w:r>
      <w:r w:rsidRPr="00C80A21">
        <w:rPr>
          <w:sz w:val="24"/>
          <w:szCs w:val="24"/>
        </w:rPr>
        <w:lastRenderedPageBreak/>
        <w:t>winna zostać sporządzona wyłącznie z ukierunkowaniem na przedmiotowe postępowanie  i odpowiadać wymogom Zamawiającego określonym  w niniejszej SIWZ.</w:t>
      </w:r>
    </w:p>
    <w:p w:rsidR="003234E1" w:rsidRPr="00C80A21" w:rsidRDefault="003234E1" w:rsidP="003234E1">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3234E1" w:rsidRPr="00C80A21" w:rsidRDefault="003234E1" w:rsidP="003234E1">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3234E1" w:rsidRPr="00C80A21" w:rsidRDefault="003234E1" w:rsidP="003234E1">
      <w:pPr>
        <w:tabs>
          <w:tab w:val="left" w:pos="1440"/>
        </w:tabs>
        <w:ind w:left="180"/>
        <w:jc w:val="both"/>
        <w:rPr>
          <w:sz w:val="24"/>
          <w:szCs w:val="24"/>
        </w:rPr>
      </w:pPr>
      <w:r w:rsidRPr="00C80A21">
        <w:rPr>
          <w:sz w:val="24"/>
          <w:szCs w:val="24"/>
        </w:rPr>
        <w:t>Za oczywistą omyłkę rachunkową zamawiający uzna w szczególności:</w:t>
      </w:r>
    </w:p>
    <w:p w:rsidR="003234E1" w:rsidRPr="00C80A21" w:rsidRDefault="003234E1" w:rsidP="003234E1">
      <w:pPr>
        <w:ind w:left="426"/>
        <w:jc w:val="both"/>
        <w:rPr>
          <w:sz w:val="24"/>
          <w:szCs w:val="24"/>
        </w:rPr>
      </w:pPr>
      <w:r w:rsidRPr="00C80A21">
        <w:rPr>
          <w:sz w:val="24"/>
          <w:szCs w:val="24"/>
        </w:rPr>
        <w:t xml:space="preserve">1) błędny wynik mnożenia ceny jednostkowej oraz ilości zamawianych sztuk, </w:t>
      </w:r>
    </w:p>
    <w:p w:rsidR="003234E1" w:rsidRPr="00C80A21" w:rsidRDefault="003234E1" w:rsidP="003234E1">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3234E1" w:rsidRPr="00C80A21" w:rsidRDefault="003234E1" w:rsidP="003234E1">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3234E1" w:rsidRPr="00C80A21" w:rsidRDefault="003234E1" w:rsidP="003234E1">
      <w:pPr>
        <w:ind w:left="426"/>
        <w:jc w:val="both"/>
        <w:rPr>
          <w:sz w:val="24"/>
          <w:szCs w:val="24"/>
        </w:rPr>
      </w:pPr>
      <w:r w:rsidRPr="00C80A21">
        <w:rPr>
          <w:sz w:val="24"/>
          <w:szCs w:val="24"/>
        </w:rPr>
        <w:t>Poprawiając omyłki rachunkowe, zamawiający uwzględni konsekwencje rachunkowe wynikające z ich poprawienia.</w:t>
      </w:r>
    </w:p>
    <w:p w:rsidR="003234E1" w:rsidRPr="00C80A21" w:rsidRDefault="003234E1" w:rsidP="003234E1">
      <w:pPr>
        <w:ind w:left="426"/>
        <w:jc w:val="both"/>
        <w:rPr>
          <w:sz w:val="24"/>
          <w:szCs w:val="24"/>
        </w:rPr>
      </w:pPr>
    </w:p>
    <w:p w:rsidR="003234E1" w:rsidRPr="00C80A21" w:rsidRDefault="003234E1" w:rsidP="003234E1">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3234E1" w:rsidRPr="00FA1074" w:rsidRDefault="003234E1" w:rsidP="003234E1">
      <w:pPr>
        <w:tabs>
          <w:tab w:val="left" w:pos="1440"/>
        </w:tabs>
        <w:jc w:val="both"/>
        <w:rPr>
          <w:sz w:val="24"/>
          <w:szCs w:val="24"/>
        </w:rPr>
      </w:pPr>
    </w:p>
    <w:p w:rsidR="003234E1" w:rsidRPr="00FA1074" w:rsidRDefault="003234E1" w:rsidP="003234E1">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3234E1" w:rsidRPr="00C80A21" w:rsidRDefault="003234E1" w:rsidP="003234E1">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3234E1" w:rsidRPr="00C80A21" w:rsidRDefault="003234E1" w:rsidP="003234E1">
      <w:pPr>
        <w:ind w:left="180"/>
        <w:jc w:val="both"/>
        <w:rPr>
          <w:b/>
          <w:sz w:val="24"/>
          <w:szCs w:val="24"/>
        </w:rPr>
      </w:pPr>
    </w:p>
    <w:p w:rsidR="003234E1" w:rsidRPr="00C80A21" w:rsidRDefault="003234E1" w:rsidP="003234E1">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3234E1" w:rsidRPr="00C80A21" w:rsidRDefault="003234E1" w:rsidP="003234E1">
      <w:pPr>
        <w:pStyle w:val="Tekstpodstawowy"/>
        <w:ind w:left="180"/>
        <w:rPr>
          <w:rFonts w:ascii="Times New Roman" w:hAnsi="Times New Roman"/>
          <w:b/>
          <w:szCs w:val="24"/>
        </w:rPr>
      </w:pPr>
    </w:p>
    <w:p w:rsidR="003234E1" w:rsidRPr="00C80A21" w:rsidRDefault="003234E1" w:rsidP="003234E1">
      <w:pPr>
        <w:ind w:left="180"/>
        <w:jc w:val="both"/>
        <w:rPr>
          <w:sz w:val="24"/>
          <w:szCs w:val="24"/>
        </w:rPr>
      </w:pPr>
      <w:r w:rsidRPr="00C80A21">
        <w:rPr>
          <w:sz w:val="24"/>
          <w:szCs w:val="24"/>
        </w:rPr>
        <w:t>Cena</w:t>
      </w:r>
      <w:r w:rsidRPr="00C80A21">
        <w:rPr>
          <w:sz w:val="24"/>
          <w:szCs w:val="24"/>
        </w:rPr>
        <w:tab/>
        <w:t xml:space="preserve">                                         100%</w:t>
      </w:r>
    </w:p>
    <w:p w:rsidR="003234E1" w:rsidRPr="00C80A21" w:rsidRDefault="003234E1" w:rsidP="003234E1">
      <w:pPr>
        <w:ind w:left="180"/>
        <w:jc w:val="both"/>
        <w:rPr>
          <w:sz w:val="24"/>
          <w:szCs w:val="24"/>
        </w:rPr>
      </w:pPr>
      <w:r w:rsidRPr="00C80A21">
        <w:rPr>
          <w:sz w:val="24"/>
          <w:szCs w:val="24"/>
        </w:rPr>
        <w:t xml:space="preserve">                                                --------------------------</w:t>
      </w:r>
    </w:p>
    <w:p w:rsidR="003234E1" w:rsidRPr="00C80A21" w:rsidRDefault="003234E1" w:rsidP="003234E1">
      <w:pPr>
        <w:ind w:left="180"/>
        <w:jc w:val="both"/>
        <w:rPr>
          <w:sz w:val="24"/>
          <w:szCs w:val="24"/>
        </w:rPr>
      </w:pPr>
      <w:r w:rsidRPr="00C80A21">
        <w:rPr>
          <w:sz w:val="24"/>
          <w:szCs w:val="24"/>
        </w:rPr>
        <w:t xml:space="preserve">                                             </w:t>
      </w:r>
      <w:r w:rsidRPr="00C80A21">
        <w:rPr>
          <w:sz w:val="24"/>
          <w:szCs w:val="24"/>
        </w:rPr>
        <w:tab/>
        <w:t xml:space="preserve">  Razem  100%</w:t>
      </w:r>
    </w:p>
    <w:p w:rsidR="003234E1" w:rsidRPr="00C80A21" w:rsidRDefault="003234E1" w:rsidP="003234E1">
      <w:pPr>
        <w:spacing w:before="120"/>
        <w:ind w:left="180"/>
        <w:rPr>
          <w:b/>
          <w:sz w:val="24"/>
          <w:szCs w:val="24"/>
          <w:u w:val="single"/>
        </w:rPr>
      </w:pPr>
      <w:r w:rsidRPr="00C80A21">
        <w:rPr>
          <w:b/>
          <w:sz w:val="24"/>
          <w:szCs w:val="24"/>
          <w:u w:val="single"/>
        </w:rPr>
        <w:t>Ocena oferty będzie obliczona wg wzoru:</w:t>
      </w:r>
    </w:p>
    <w:p w:rsidR="003234E1" w:rsidRPr="00C80A21" w:rsidRDefault="003234E1" w:rsidP="003234E1">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3234E1" w:rsidRPr="00C80A21" w:rsidRDefault="003234E1" w:rsidP="003234E1">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3234E1" w:rsidRPr="00C80A21" w:rsidRDefault="003234E1" w:rsidP="003234E1">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3234E1" w:rsidRPr="00C80A21" w:rsidRDefault="003234E1" w:rsidP="003234E1">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3234E1" w:rsidRPr="00C80A21" w:rsidRDefault="003234E1" w:rsidP="003234E1">
      <w:pPr>
        <w:pStyle w:val="Tekstpodstawowy"/>
        <w:ind w:left="180"/>
        <w:rPr>
          <w:rFonts w:ascii="Times New Roman" w:hAnsi="Times New Roman"/>
          <w:i/>
          <w:iCs/>
          <w:szCs w:val="24"/>
          <w:highlight w:val="cyan"/>
        </w:rPr>
      </w:pPr>
    </w:p>
    <w:p w:rsidR="003234E1" w:rsidRPr="00C80A21" w:rsidRDefault="003234E1" w:rsidP="003234E1">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3234E1" w:rsidRDefault="003234E1" w:rsidP="003234E1">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t>
      </w:r>
      <w:r w:rsidRPr="00C80A21">
        <w:rPr>
          <w:rFonts w:ascii="Times New Roman" w:hAnsi="Times New Roman"/>
          <w:iCs/>
          <w:szCs w:val="24"/>
        </w:rPr>
        <w:lastRenderedPageBreak/>
        <w:t xml:space="preserve">Wykonawcy, składający oferty, nie mogą zaoferować cen wyższych niż zaoferowane w złożonych ofertach. </w:t>
      </w:r>
    </w:p>
    <w:p w:rsidR="003234E1" w:rsidRPr="00FA1074" w:rsidRDefault="003234E1" w:rsidP="003234E1">
      <w:pPr>
        <w:rPr>
          <w:b/>
          <w:sz w:val="24"/>
          <w:szCs w:val="24"/>
        </w:rPr>
      </w:pPr>
    </w:p>
    <w:p w:rsidR="003234E1" w:rsidRPr="00FA1074" w:rsidRDefault="003234E1" w:rsidP="003234E1">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3234E1" w:rsidRPr="00FA1074" w:rsidRDefault="003234E1" w:rsidP="003234E1">
      <w:pPr>
        <w:jc w:val="both"/>
        <w:rPr>
          <w:sz w:val="24"/>
          <w:szCs w:val="24"/>
        </w:rPr>
      </w:pPr>
    </w:p>
    <w:p w:rsidR="003234E1" w:rsidRPr="00FA1074" w:rsidRDefault="003234E1" w:rsidP="003234E1">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3234E1" w:rsidRPr="00FA1074" w:rsidRDefault="003234E1" w:rsidP="003234E1">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3234E1" w:rsidRPr="004B538F" w:rsidRDefault="003234E1" w:rsidP="003234E1">
      <w:pPr>
        <w:jc w:val="both"/>
        <w:rPr>
          <w:sz w:val="24"/>
          <w:szCs w:val="24"/>
        </w:rPr>
      </w:pPr>
      <w:r w:rsidRPr="004B538F">
        <w:rPr>
          <w:sz w:val="24"/>
          <w:szCs w:val="24"/>
        </w:rPr>
        <w:t>Wyniki postępowania:</w:t>
      </w:r>
    </w:p>
    <w:p w:rsidR="003234E1" w:rsidRPr="00FA1074" w:rsidRDefault="003234E1" w:rsidP="003234E1">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3234E1" w:rsidRPr="00FA1074" w:rsidRDefault="003234E1" w:rsidP="003234E1">
      <w:pPr>
        <w:jc w:val="both"/>
        <w:rPr>
          <w:b/>
          <w:sz w:val="24"/>
          <w:szCs w:val="24"/>
        </w:rPr>
      </w:pPr>
    </w:p>
    <w:p w:rsidR="003234E1" w:rsidRPr="00FA1074" w:rsidRDefault="003234E1" w:rsidP="003234E1">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3234E1" w:rsidRPr="00FA1074" w:rsidRDefault="003234E1" w:rsidP="003234E1">
      <w:pPr>
        <w:ind w:firstLine="540"/>
        <w:jc w:val="both"/>
        <w:rPr>
          <w:sz w:val="24"/>
          <w:szCs w:val="24"/>
        </w:rPr>
      </w:pPr>
      <w:r w:rsidRPr="00FA1074">
        <w:rPr>
          <w:sz w:val="24"/>
          <w:szCs w:val="24"/>
        </w:rPr>
        <w:t>Zamawiający nie wymaga wnoszenia zabezpieczenia należytego wykonania umowy</w:t>
      </w:r>
    </w:p>
    <w:p w:rsidR="003234E1" w:rsidRPr="00FA1074" w:rsidRDefault="003234E1" w:rsidP="003234E1">
      <w:pPr>
        <w:ind w:firstLine="540"/>
        <w:jc w:val="both"/>
        <w:rPr>
          <w:sz w:val="24"/>
          <w:szCs w:val="24"/>
        </w:rPr>
      </w:pPr>
    </w:p>
    <w:p w:rsidR="003234E1" w:rsidRPr="00FA1074" w:rsidRDefault="003234E1" w:rsidP="003234E1">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3234E1" w:rsidRDefault="003234E1" w:rsidP="003234E1">
      <w:pPr>
        <w:jc w:val="both"/>
        <w:rPr>
          <w:sz w:val="24"/>
          <w:szCs w:val="24"/>
        </w:rPr>
      </w:pPr>
    </w:p>
    <w:p w:rsidR="003234E1" w:rsidRDefault="003234E1" w:rsidP="003234E1">
      <w:pPr>
        <w:jc w:val="both"/>
        <w:rPr>
          <w:sz w:val="24"/>
          <w:szCs w:val="24"/>
        </w:rPr>
      </w:pPr>
      <w:r>
        <w:rPr>
          <w:sz w:val="24"/>
          <w:szCs w:val="24"/>
        </w:rPr>
        <w:t>1. Umowa zostanie zawarta na warunkach określonych we wzorze umowy stanowiącym załącznik do niniejszej specyfikacji.</w:t>
      </w:r>
    </w:p>
    <w:p w:rsidR="003234E1" w:rsidRDefault="003234E1" w:rsidP="003234E1">
      <w:pPr>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3234E1" w:rsidRPr="00FA1074" w:rsidRDefault="003234E1" w:rsidP="003234E1">
      <w:pPr>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3234E1" w:rsidRDefault="003234E1" w:rsidP="003234E1">
      <w:pPr>
        <w:jc w:val="both"/>
        <w:rPr>
          <w:color w:val="000000"/>
          <w:sz w:val="24"/>
          <w:szCs w:val="24"/>
        </w:rPr>
      </w:pPr>
      <w:r>
        <w:rPr>
          <w:color w:val="000000"/>
          <w:sz w:val="24"/>
          <w:szCs w:val="24"/>
        </w:rPr>
        <w:t>4. 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50% Całkowitej wartości Przedmiotów umowy.</w:t>
      </w:r>
    </w:p>
    <w:p w:rsidR="003234E1" w:rsidRDefault="003234E1" w:rsidP="003234E1">
      <w:pPr>
        <w:jc w:val="both"/>
        <w:rPr>
          <w:sz w:val="24"/>
          <w:szCs w:val="24"/>
        </w:rPr>
      </w:pPr>
      <w:r>
        <w:rPr>
          <w:sz w:val="24"/>
          <w:szCs w:val="24"/>
        </w:rPr>
        <w:t>Zwiększenie ponad minimalny poziom zamówienia podstawowego tj. 50% nastąpi w sytuacji zwiększenia liczby udzielonych świadczeń, zabiegów, terapii i wynikającego z tego zmniejszenia zapasów przedmiotu umowy.</w:t>
      </w:r>
    </w:p>
    <w:p w:rsidR="003234E1" w:rsidRPr="00FA1074" w:rsidRDefault="003234E1" w:rsidP="003234E1">
      <w:pPr>
        <w:jc w:val="both"/>
        <w:rPr>
          <w:sz w:val="24"/>
          <w:szCs w:val="24"/>
        </w:rPr>
      </w:pPr>
    </w:p>
    <w:p w:rsidR="003234E1" w:rsidRPr="00FA1074" w:rsidRDefault="003234E1" w:rsidP="003234E1">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3234E1" w:rsidRDefault="003234E1" w:rsidP="003234E1">
      <w:pPr>
        <w:pStyle w:val="Adres"/>
        <w:keepLines w:val="0"/>
        <w:spacing w:before="40" w:after="40"/>
        <w:ind w:left="284"/>
        <w:jc w:val="both"/>
        <w:rPr>
          <w:rFonts w:ascii="Times New Roman" w:hAnsi="Times New Roman"/>
          <w:sz w:val="24"/>
          <w:szCs w:val="24"/>
        </w:rPr>
      </w:pPr>
    </w:p>
    <w:p w:rsidR="003234E1" w:rsidRDefault="003234E1" w:rsidP="003234E1">
      <w:pPr>
        <w:pStyle w:val="Adres"/>
        <w:keepLines w:val="0"/>
        <w:spacing w:before="40" w:after="40"/>
        <w:ind w:left="284"/>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3234E1" w:rsidRDefault="003234E1" w:rsidP="003234E1">
      <w:pPr>
        <w:pStyle w:val="Adres"/>
        <w:keepLines w:val="0"/>
        <w:spacing w:before="40" w:after="40"/>
        <w:ind w:left="284"/>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3234E1" w:rsidRDefault="003234E1" w:rsidP="003234E1">
      <w:pPr>
        <w:pStyle w:val="Adres"/>
        <w:keepLines w:val="0"/>
        <w:spacing w:before="40" w:after="40"/>
        <w:ind w:left="284"/>
        <w:jc w:val="both"/>
        <w:rPr>
          <w:rFonts w:ascii="Times New Roman" w:hAnsi="Times New Roman"/>
          <w:sz w:val="24"/>
          <w:szCs w:val="24"/>
        </w:rPr>
      </w:pPr>
      <w:r>
        <w:rPr>
          <w:rFonts w:ascii="Times New Roman" w:hAnsi="Times New Roman"/>
          <w:sz w:val="24"/>
          <w:szCs w:val="24"/>
        </w:rPr>
        <w:lastRenderedPageBreak/>
        <w:t>3. Środkami ochrony prawnej, o których mowa w pkt. 1 i 2 są odwołanie oraz skarga do sadu.</w:t>
      </w:r>
    </w:p>
    <w:p w:rsidR="003234E1" w:rsidRPr="00FA1074" w:rsidRDefault="003234E1" w:rsidP="003234E1">
      <w:pPr>
        <w:jc w:val="both"/>
        <w:rPr>
          <w:b/>
          <w:sz w:val="24"/>
          <w:szCs w:val="24"/>
        </w:rPr>
      </w:pPr>
    </w:p>
    <w:p w:rsidR="003234E1" w:rsidRPr="00FA1074" w:rsidRDefault="003234E1" w:rsidP="003234E1">
      <w:pPr>
        <w:numPr>
          <w:ilvl w:val="0"/>
          <w:numId w:val="1"/>
        </w:numPr>
        <w:jc w:val="both"/>
        <w:rPr>
          <w:sz w:val="24"/>
          <w:szCs w:val="24"/>
        </w:rPr>
      </w:pPr>
      <w:r w:rsidRPr="00FA1074">
        <w:rPr>
          <w:b/>
          <w:sz w:val="24"/>
          <w:szCs w:val="24"/>
        </w:rPr>
        <w:t>Opis części zamówienia, jeżeli zamawiający dopuszcza składanie ofert częściowych.</w:t>
      </w:r>
    </w:p>
    <w:p w:rsidR="003234E1" w:rsidRDefault="003234E1" w:rsidP="003234E1">
      <w:pPr>
        <w:ind w:left="180"/>
        <w:jc w:val="both"/>
        <w:rPr>
          <w:sz w:val="24"/>
          <w:szCs w:val="24"/>
        </w:rPr>
      </w:pPr>
      <w:r w:rsidRPr="00FA1074">
        <w:rPr>
          <w:sz w:val="24"/>
          <w:szCs w:val="24"/>
        </w:rPr>
        <w:t xml:space="preserve">Zamawiający </w:t>
      </w:r>
      <w:r>
        <w:rPr>
          <w:sz w:val="24"/>
          <w:szCs w:val="24"/>
        </w:rPr>
        <w:t>nie dopuszcza składania</w:t>
      </w:r>
      <w:r w:rsidRPr="00FA1074">
        <w:rPr>
          <w:sz w:val="24"/>
          <w:szCs w:val="24"/>
        </w:rPr>
        <w:t xml:space="preserve"> ofert częściowych. </w:t>
      </w:r>
    </w:p>
    <w:p w:rsidR="003234E1" w:rsidRPr="009F3B66" w:rsidRDefault="003234E1" w:rsidP="003234E1">
      <w:pPr>
        <w:ind w:left="180"/>
        <w:jc w:val="both"/>
        <w:rPr>
          <w:sz w:val="24"/>
          <w:szCs w:val="24"/>
        </w:rPr>
      </w:pPr>
    </w:p>
    <w:p w:rsidR="003234E1" w:rsidRPr="00FA1074" w:rsidRDefault="003234E1" w:rsidP="003234E1">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3234E1" w:rsidRDefault="003234E1" w:rsidP="003234E1">
      <w:pPr>
        <w:jc w:val="both"/>
        <w:rPr>
          <w:sz w:val="24"/>
          <w:szCs w:val="24"/>
        </w:rPr>
      </w:pPr>
      <w:r w:rsidRPr="00FA1074">
        <w:rPr>
          <w:sz w:val="24"/>
          <w:szCs w:val="24"/>
        </w:rPr>
        <w:t xml:space="preserve"> </w:t>
      </w:r>
    </w:p>
    <w:p w:rsidR="003234E1" w:rsidRPr="00FA1074" w:rsidRDefault="003234E1" w:rsidP="003234E1">
      <w:pPr>
        <w:jc w:val="both"/>
        <w:rPr>
          <w:sz w:val="24"/>
          <w:szCs w:val="24"/>
        </w:rPr>
      </w:pPr>
      <w:r w:rsidRPr="00FA1074">
        <w:rPr>
          <w:sz w:val="24"/>
          <w:szCs w:val="24"/>
        </w:rPr>
        <w:t xml:space="preserve">  Zamawiający nie przewiduje zawarcia umowy ramowej.</w:t>
      </w:r>
    </w:p>
    <w:p w:rsidR="003234E1" w:rsidRPr="00FA1074" w:rsidRDefault="003234E1" w:rsidP="003234E1">
      <w:pPr>
        <w:jc w:val="both"/>
        <w:rPr>
          <w:sz w:val="24"/>
          <w:szCs w:val="24"/>
        </w:rPr>
      </w:pPr>
    </w:p>
    <w:p w:rsidR="003234E1" w:rsidRPr="00FA1074" w:rsidRDefault="003234E1" w:rsidP="003234E1">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3234E1" w:rsidRDefault="003234E1" w:rsidP="003234E1">
      <w:pPr>
        <w:jc w:val="both"/>
        <w:rPr>
          <w:sz w:val="24"/>
          <w:szCs w:val="24"/>
        </w:rPr>
      </w:pPr>
    </w:p>
    <w:p w:rsidR="003234E1" w:rsidRPr="00FA1074" w:rsidRDefault="003234E1" w:rsidP="003234E1">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  </w:t>
      </w:r>
    </w:p>
    <w:p w:rsidR="003234E1" w:rsidRPr="00FA1074" w:rsidRDefault="003234E1" w:rsidP="003234E1">
      <w:pPr>
        <w:jc w:val="both"/>
        <w:rPr>
          <w:sz w:val="24"/>
          <w:szCs w:val="24"/>
        </w:rPr>
      </w:pPr>
    </w:p>
    <w:p w:rsidR="003234E1" w:rsidRPr="00FA1074" w:rsidRDefault="003234E1" w:rsidP="003234E1">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3234E1" w:rsidRDefault="003234E1" w:rsidP="003234E1">
      <w:pPr>
        <w:jc w:val="both"/>
        <w:rPr>
          <w:sz w:val="24"/>
          <w:szCs w:val="24"/>
        </w:rPr>
      </w:pPr>
    </w:p>
    <w:p w:rsidR="003234E1" w:rsidRDefault="003234E1" w:rsidP="003234E1">
      <w:pPr>
        <w:jc w:val="both"/>
        <w:rPr>
          <w:sz w:val="24"/>
          <w:szCs w:val="24"/>
        </w:rPr>
      </w:pPr>
      <w:r w:rsidRPr="00FA1074">
        <w:rPr>
          <w:sz w:val="24"/>
          <w:szCs w:val="24"/>
        </w:rPr>
        <w:t>Zamawiający nie dopuszcza składania ofert wariantowych.</w:t>
      </w:r>
    </w:p>
    <w:p w:rsidR="003234E1" w:rsidRPr="00B64E6B" w:rsidRDefault="003234E1" w:rsidP="003234E1">
      <w:pPr>
        <w:jc w:val="both"/>
        <w:rPr>
          <w:sz w:val="24"/>
          <w:szCs w:val="24"/>
        </w:rPr>
      </w:pPr>
    </w:p>
    <w:p w:rsidR="003234E1" w:rsidRPr="00FA1074" w:rsidRDefault="003234E1" w:rsidP="003234E1">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3234E1" w:rsidRDefault="003234E1" w:rsidP="003234E1">
      <w:pPr>
        <w:jc w:val="both"/>
        <w:rPr>
          <w:sz w:val="24"/>
          <w:szCs w:val="24"/>
        </w:rPr>
      </w:pPr>
    </w:p>
    <w:p w:rsidR="003234E1" w:rsidRPr="00FA1074" w:rsidRDefault="003234E1" w:rsidP="003234E1">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3234E1" w:rsidRPr="00FA1074" w:rsidRDefault="003234E1" w:rsidP="003234E1">
      <w:pPr>
        <w:jc w:val="both"/>
        <w:rPr>
          <w:sz w:val="24"/>
          <w:szCs w:val="24"/>
        </w:rPr>
      </w:pPr>
      <w:r w:rsidRPr="00FA1074">
        <w:rPr>
          <w:sz w:val="24"/>
          <w:szCs w:val="24"/>
        </w:rPr>
        <w:t>Zasady porozumiewania z Wykonawcami zostały określone w pkt. VII niniejszej specyfikacji.</w:t>
      </w:r>
    </w:p>
    <w:p w:rsidR="003234E1" w:rsidRPr="00FA1074" w:rsidRDefault="003234E1" w:rsidP="003234E1">
      <w:pPr>
        <w:jc w:val="both"/>
        <w:rPr>
          <w:sz w:val="24"/>
          <w:szCs w:val="24"/>
        </w:rPr>
      </w:pPr>
    </w:p>
    <w:p w:rsidR="003234E1" w:rsidRDefault="003234E1" w:rsidP="003234E1">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3234E1" w:rsidRPr="00FA1074" w:rsidRDefault="003234E1" w:rsidP="003234E1">
      <w:pPr>
        <w:ind w:left="180"/>
        <w:jc w:val="both"/>
        <w:rPr>
          <w:b/>
          <w:sz w:val="24"/>
          <w:szCs w:val="24"/>
        </w:rPr>
      </w:pPr>
    </w:p>
    <w:p w:rsidR="003234E1" w:rsidRPr="00FA1074" w:rsidRDefault="003234E1" w:rsidP="003234E1">
      <w:pPr>
        <w:pStyle w:val="Tekstpodstawowy"/>
        <w:numPr>
          <w:ilvl w:val="0"/>
          <w:numId w:val="5"/>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3234E1" w:rsidRDefault="003234E1" w:rsidP="003234E1">
      <w:pPr>
        <w:pStyle w:val="Tekstpodstawowy"/>
        <w:numPr>
          <w:ilvl w:val="0"/>
          <w:numId w:val="5"/>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3234E1" w:rsidRPr="00FA1074" w:rsidRDefault="003234E1" w:rsidP="003234E1">
      <w:pPr>
        <w:pStyle w:val="Tekstpodstawowy"/>
        <w:tabs>
          <w:tab w:val="num" w:pos="2160"/>
        </w:tabs>
        <w:spacing w:before="20" w:after="20"/>
        <w:ind w:left="1440"/>
        <w:rPr>
          <w:rFonts w:ascii="Times New Roman" w:hAnsi="Times New Roman"/>
          <w:szCs w:val="24"/>
        </w:rPr>
      </w:pPr>
    </w:p>
    <w:p w:rsidR="003234E1" w:rsidRPr="00FA1074" w:rsidRDefault="003234E1" w:rsidP="003234E1">
      <w:pPr>
        <w:numPr>
          <w:ilvl w:val="0"/>
          <w:numId w:val="1"/>
        </w:numPr>
        <w:jc w:val="both"/>
        <w:rPr>
          <w:b/>
          <w:sz w:val="24"/>
          <w:szCs w:val="24"/>
        </w:rPr>
      </w:pPr>
      <w:r w:rsidRPr="00FA1074">
        <w:rPr>
          <w:b/>
          <w:sz w:val="24"/>
          <w:szCs w:val="24"/>
        </w:rPr>
        <w:t>Informacje o przewidywanym wyborze najkorzystniejszej oferty z zastosowaniem aukcji elektronicznej.</w:t>
      </w:r>
    </w:p>
    <w:p w:rsidR="003234E1" w:rsidRDefault="003234E1" w:rsidP="003234E1">
      <w:pPr>
        <w:jc w:val="both"/>
        <w:rPr>
          <w:sz w:val="24"/>
          <w:szCs w:val="24"/>
        </w:rPr>
      </w:pPr>
    </w:p>
    <w:p w:rsidR="003234E1" w:rsidRPr="00FA1074" w:rsidRDefault="003234E1" w:rsidP="003234E1">
      <w:pPr>
        <w:jc w:val="both"/>
        <w:rPr>
          <w:sz w:val="24"/>
          <w:szCs w:val="24"/>
        </w:rPr>
      </w:pPr>
      <w:r w:rsidRPr="00FA1074">
        <w:rPr>
          <w:sz w:val="24"/>
          <w:szCs w:val="24"/>
        </w:rPr>
        <w:t xml:space="preserve">   Zamawiający nie przewiduje wyboru oferty najkorzystniejszej z stasowaniem aukcji elektronicznej.</w:t>
      </w:r>
    </w:p>
    <w:p w:rsidR="003234E1" w:rsidRPr="00FA1074" w:rsidRDefault="003234E1" w:rsidP="003234E1">
      <w:pPr>
        <w:jc w:val="both"/>
        <w:rPr>
          <w:sz w:val="24"/>
          <w:szCs w:val="24"/>
        </w:rPr>
      </w:pPr>
    </w:p>
    <w:p w:rsidR="003234E1" w:rsidRPr="00FA1074" w:rsidRDefault="003234E1" w:rsidP="003234E1">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3234E1" w:rsidRDefault="003234E1" w:rsidP="003234E1">
      <w:pPr>
        <w:jc w:val="both"/>
        <w:rPr>
          <w:sz w:val="24"/>
          <w:szCs w:val="24"/>
        </w:rPr>
      </w:pPr>
    </w:p>
    <w:p w:rsidR="003234E1" w:rsidRPr="00FA1074" w:rsidRDefault="003234E1" w:rsidP="003234E1">
      <w:pPr>
        <w:jc w:val="both"/>
        <w:rPr>
          <w:sz w:val="24"/>
          <w:szCs w:val="24"/>
        </w:rPr>
      </w:pPr>
      <w:r w:rsidRPr="00FA1074">
        <w:rPr>
          <w:sz w:val="24"/>
          <w:szCs w:val="24"/>
        </w:rPr>
        <w:t>Zamawiający nie przewiduje zwrotu kosztów udziału w postępowaniu</w:t>
      </w:r>
    </w:p>
    <w:p w:rsidR="003234E1" w:rsidRDefault="003234E1" w:rsidP="003234E1">
      <w:pPr>
        <w:jc w:val="both"/>
        <w:rPr>
          <w:sz w:val="24"/>
          <w:szCs w:val="24"/>
        </w:rPr>
      </w:pPr>
    </w:p>
    <w:p w:rsidR="003234E1" w:rsidRDefault="003234E1" w:rsidP="003234E1">
      <w:pPr>
        <w:jc w:val="both"/>
        <w:rPr>
          <w:sz w:val="24"/>
          <w:szCs w:val="24"/>
        </w:rPr>
      </w:pPr>
    </w:p>
    <w:p w:rsidR="003234E1" w:rsidRPr="00FA1074" w:rsidRDefault="003234E1" w:rsidP="003234E1">
      <w:pPr>
        <w:jc w:val="both"/>
        <w:rPr>
          <w:sz w:val="24"/>
          <w:szCs w:val="24"/>
        </w:rPr>
      </w:pPr>
    </w:p>
    <w:p w:rsidR="003234E1" w:rsidRPr="00FA1074" w:rsidRDefault="003234E1" w:rsidP="003234E1">
      <w:pPr>
        <w:numPr>
          <w:ilvl w:val="0"/>
          <w:numId w:val="1"/>
        </w:numPr>
        <w:jc w:val="both"/>
        <w:rPr>
          <w:b/>
          <w:sz w:val="24"/>
          <w:szCs w:val="24"/>
        </w:rPr>
      </w:pPr>
      <w:r w:rsidRPr="00FA1074">
        <w:rPr>
          <w:b/>
          <w:sz w:val="24"/>
          <w:szCs w:val="24"/>
        </w:rPr>
        <w:lastRenderedPageBreak/>
        <w:t>Pozostałe informacje.</w:t>
      </w:r>
    </w:p>
    <w:p w:rsidR="003234E1" w:rsidRPr="00FA1074" w:rsidRDefault="003234E1" w:rsidP="003234E1">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3234E1" w:rsidRDefault="003234E1" w:rsidP="003234E1">
      <w:pPr>
        <w:ind w:left="4956"/>
        <w:rPr>
          <w:sz w:val="24"/>
          <w:szCs w:val="24"/>
        </w:rPr>
      </w:pPr>
    </w:p>
    <w:p w:rsidR="003234E1" w:rsidRDefault="003234E1" w:rsidP="003234E1">
      <w:pPr>
        <w:ind w:left="4956"/>
        <w:rPr>
          <w:sz w:val="24"/>
          <w:szCs w:val="24"/>
        </w:rPr>
      </w:pPr>
    </w:p>
    <w:p w:rsidR="003234E1" w:rsidRDefault="003234E1" w:rsidP="003234E1">
      <w:pPr>
        <w:ind w:left="4956"/>
        <w:rPr>
          <w:sz w:val="24"/>
          <w:szCs w:val="24"/>
        </w:rPr>
      </w:pPr>
    </w:p>
    <w:p w:rsidR="003234E1" w:rsidRDefault="003234E1" w:rsidP="003234E1">
      <w:pPr>
        <w:ind w:left="4956"/>
        <w:rPr>
          <w:sz w:val="24"/>
          <w:szCs w:val="24"/>
        </w:rPr>
      </w:pPr>
    </w:p>
    <w:p w:rsidR="003234E1" w:rsidRDefault="003234E1" w:rsidP="003234E1">
      <w:pPr>
        <w:ind w:left="4956"/>
        <w:rPr>
          <w:sz w:val="24"/>
          <w:szCs w:val="24"/>
        </w:rPr>
      </w:pPr>
    </w:p>
    <w:p w:rsidR="003234E1" w:rsidRPr="00FA1074" w:rsidRDefault="003234E1" w:rsidP="003234E1">
      <w:pPr>
        <w:ind w:left="4956"/>
        <w:rPr>
          <w:sz w:val="24"/>
          <w:szCs w:val="24"/>
        </w:rPr>
      </w:pPr>
    </w:p>
    <w:p w:rsidR="003234E1" w:rsidRPr="00FA1074" w:rsidRDefault="003234E1" w:rsidP="003234E1">
      <w:pPr>
        <w:ind w:left="4956"/>
        <w:rPr>
          <w:sz w:val="24"/>
          <w:szCs w:val="24"/>
        </w:rPr>
      </w:pPr>
      <w:r w:rsidRPr="00FA1074">
        <w:rPr>
          <w:sz w:val="24"/>
          <w:szCs w:val="24"/>
        </w:rPr>
        <w:t>Zatwierdzam treść niniejszej specyfikacji:</w:t>
      </w:r>
    </w:p>
    <w:p w:rsidR="003234E1" w:rsidRPr="00FA1074" w:rsidRDefault="003234E1" w:rsidP="003234E1">
      <w:pPr>
        <w:ind w:left="4956"/>
        <w:rPr>
          <w:sz w:val="24"/>
          <w:szCs w:val="24"/>
        </w:rPr>
      </w:pPr>
    </w:p>
    <w:p w:rsidR="003234E1" w:rsidRPr="00FA1074" w:rsidRDefault="003234E1" w:rsidP="003234E1">
      <w:pPr>
        <w:rPr>
          <w:sz w:val="24"/>
          <w:szCs w:val="24"/>
        </w:rPr>
      </w:pPr>
      <w:r w:rsidRPr="00FA1074">
        <w:rPr>
          <w:sz w:val="24"/>
          <w:szCs w:val="24"/>
        </w:rPr>
        <w:t xml:space="preserve">Poznań, dnia …………………..                                             </w:t>
      </w:r>
    </w:p>
    <w:p w:rsidR="003234E1" w:rsidRDefault="003234E1" w:rsidP="003234E1">
      <w:pPr>
        <w:rPr>
          <w:sz w:val="24"/>
          <w:szCs w:val="24"/>
        </w:rPr>
      </w:pPr>
    </w:p>
    <w:p w:rsidR="003234E1" w:rsidRDefault="003234E1" w:rsidP="003234E1">
      <w:pPr>
        <w:rPr>
          <w:sz w:val="24"/>
          <w:szCs w:val="24"/>
        </w:rPr>
      </w:pPr>
    </w:p>
    <w:p w:rsidR="003234E1" w:rsidRPr="00FA1074" w:rsidRDefault="003234E1" w:rsidP="003234E1">
      <w:pPr>
        <w:rPr>
          <w:sz w:val="24"/>
          <w:szCs w:val="24"/>
        </w:rPr>
      </w:pPr>
    </w:p>
    <w:p w:rsidR="003234E1" w:rsidRPr="00FA1074" w:rsidRDefault="003234E1" w:rsidP="003234E1">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3234E1" w:rsidRDefault="003234E1" w:rsidP="003234E1">
      <w:pPr>
        <w:pStyle w:val="Tekstpodstawowy"/>
        <w:jc w:val="left"/>
        <w:rPr>
          <w:rFonts w:ascii="Times New Roman" w:hAnsi="Times New Roman"/>
          <w:szCs w:val="24"/>
        </w:rPr>
      </w:pPr>
      <w:r w:rsidRPr="00FA1074">
        <w:rPr>
          <w:rFonts w:ascii="Times New Roman" w:hAnsi="Times New Roman"/>
          <w:szCs w:val="24"/>
        </w:rPr>
        <w:tab/>
        <w:t xml:space="preserve">                                                                                                /podpis/ </w:t>
      </w:r>
    </w:p>
    <w:p w:rsidR="003234E1" w:rsidRDefault="003234E1" w:rsidP="003234E1">
      <w:pPr>
        <w:pStyle w:val="Tekstpodstawowy"/>
        <w:jc w:val="left"/>
        <w:rPr>
          <w:rFonts w:ascii="Times New Roman" w:hAnsi="Times New Roman"/>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Default="003234E1" w:rsidP="003234E1">
      <w:pPr>
        <w:pStyle w:val="Tekstpodstawowy"/>
        <w:jc w:val="right"/>
        <w:rPr>
          <w:rFonts w:ascii="Times New Roman" w:hAnsi="Times New Roman"/>
          <w:b/>
          <w:szCs w:val="24"/>
        </w:rPr>
      </w:pPr>
    </w:p>
    <w:p w:rsidR="003234E1" w:rsidRPr="00B64E6B" w:rsidRDefault="003234E1" w:rsidP="003234E1">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3234E1" w:rsidRPr="00FA1074" w:rsidRDefault="003234E1" w:rsidP="003234E1">
      <w:pPr>
        <w:ind w:left="142" w:hanging="142"/>
        <w:jc w:val="both"/>
        <w:rPr>
          <w:i/>
          <w:sz w:val="24"/>
          <w:szCs w:val="24"/>
        </w:rPr>
      </w:pPr>
    </w:p>
    <w:p w:rsidR="003234E1" w:rsidRPr="00FA1074" w:rsidRDefault="003234E1" w:rsidP="003234E1">
      <w:pPr>
        <w:ind w:left="142" w:hanging="142"/>
        <w:jc w:val="both"/>
        <w:rPr>
          <w:i/>
          <w:sz w:val="24"/>
          <w:szCs w:val="24"/>
        </w:rPr>
      </w:pPr>
      <w:r w:rsidRPr="00FA1074">
        <w:rPr>
          <w:i/>
          <w:sz w:val="24"/>
          <w:szCs w:val="24"/>
        </w:rPr>
        <w:t>................................................................</w:t>
      </w:r>
    </w:p>
    <w:p w:rsidR="003234E1" w:rsidRPr="00FA1074" w:rsidRDefault="003234E1" w:rsidP="003234E1">
      <w:pPr>
        <w:ind w:left="142" w:hanging="142"/>
        <w:jc w:val="both"/>
        <w:rPr>
          <w:i/>
          <w:sz w:val="24"/>
          <w:szCs w:val="24"/>
        </w:rPr>
      </w:pPr>
      <w:r w:rsidRPr="00FA1074">
        <w:rPr>
          <w:i/>
          <w:sz w:val="24"/>
          <w:szCs w:val="24"/>
        </w:rPr>
        <w:t>(Pieczęć wykonawcy)</w:t>
      </w:r>
    </w:p>
    <w:p w:rsidR="003234E1" w:rsidRPr="00FA1074" w:rsidRDefault="003234E1" w:rsidP="003234E1">
      <w:pPr>
        <w:ind w:left="142" w:hanging="142"/>
        <w:jc w:val="center"/>
        <w:rPr>
          <w:b/>
          <w:sz w:val="24"/>
          <w:szCs w:val="24"/>
        </w:rPr>
      </w:pPr>
      <w:r w:rsidRPr="00FA1074">
        <w:rPr>
          <w:b/>
          <w:sz w:val="24"/>
          <w:szCs w:val="24"/>
        </w:rPr>
        <w:t>FORMULARZ OFERTOWY</w:t>
      </w:r>
    </w:p>
    <w:p w:rsidR="003234E1" w:rsidRPr="00FA1074" w:rsidRDefault="003234E1" w:rsidP="003234E1">
      <w:pPr>
        <w:ind w:left="142" w:hanging="142"/>
        <w:jc w:val="center"/>
        <w:rPr>
          <w:b/>
          <w:sz w:val="24"/>
          <w:szCs w:val="24"/>
        </w:rPr>
      </w:pPr>
    </w:p>
    <w:p w:rsidR="003234E1" w:rsidRPr="00FA1074" w:rsidRDefault="003234E1" w:rsidP="003234E1">
      <w:pPr>
        <w:numPr>
          <w:ilvl w:val="0"/>
          <w:numId w:val="3"/>
        </w:numPr>
        <w:jc w:val="both"/>
        <w:rPr>
          <w:b/>
          <w:sz w:val="24"/>
          <w:szCs w:val="24"/>
        </w:rPr>
      </w:pPr>
      <w:r w:rsidRPr="00FA1074">
        <w:rPr>
          <w:b/>
          <w:sz w:val="24"/>
          <w:szCs w:val="24"/>
        </w:rPr>
        <w:t>Dane wykonawcy:</w:t>
      </w:r>
    </w:p>
    <w:p w:rsidR="003234E1" w:rsidRPr="00FA1074" w:rsidRDefault="003234E1" w:rsidP="003234E1">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3234E1" w:rsidRPr="00FA1074" w:rsidRDefault="003234E1" w:rsidP="003234E1">
      <w:pPr>
        <w:ind w:left="360"/>
        <w:rPr>
          <w:sz w:val="24"/>
          <w:szCs w:val="24"/>
        </w:rPr>
      </w:pPr>
      <w:r w:rsidRPr="00FA1074">
        <w:rPr>
          <w:sz w:val="24"/>
          <w:szCs w:val="24"/>
        </w:rPr>
        <w:t>adres ul...........................................................................................................................</w:t>
      </w:r>
    </w:p>
    <w:p w:rsidR="003234E1" w:rsidRPr="00FA1074" w:rsidRDefault="003234E1" w:rsidP="003234E1">
      <w:pPr>
        <w:ind w:left="360"/>
        <w:rPr>
          <w:sz w:val="24"/>
          <w:szCs w:val="24"/>
        </w:rPr>
      </w:pPr>
      <w:r w:rsidRPr="00FA1074">
        <w:rPr>
          <w:sz w:val="24"/>
          <w:szCs w:val="24"/>
        </w:rPr>
        <w:t>miejscowość, kod…………………………………województwo…………………….</w:t>
      </w:r>
    </w:p>
    <w:p w:rsidR="003234E1" w:rsidRPr="00FA1074" w:rsidRDefault="003234E1" w:rsidP="003234E1">
      <w:pPr>
        <w:ind w:left="360"/>
        <w:rPr>
          <w:sz w:val="24"/>
          <w:szCs w:val="24"/>
        </w:rPr>
      </w:pPr>
      <w:r w:rsidRPr="00FA1074">
        <w:rPr>
          <w:sz w:val="24"/>
          <w:szCs w:val="24"/>
        </w:rPr>
        <w:t xml:space="preserve">telefon.............................................               </w:t>
      </w:r>
    </w:p>
    <w:p w:rsidR="003234E1" w:rsidRPr="00FA1074" w:rsidRDefault="003234E1" w:rsidP="003234E1">
      <w:pPr>
        <w:ind w:left="360"/>
        <w:rPr>
          <w:sz w:val="24"/>
          <w:szCs w:val="24"/>
        </w:rPr>
      </w:pPr>
      <w:proofErr w:type="spellStart"/>
      <w:r w:rsidRPr="00FA1074">
        <w:rPr>
          <w:sz w:val="24"/>
          <w:szCs w:val="24"/>
        </w:rPr>
        <w:t>fax</w:t>
      </w:r>
      <w:proofErr w:type="spellEnd"/>
      <w:r w:rsidRPr="00FA1074">
        <w:rPr>
          <w:sz w:val="24"/>
          <w:szCs w:val="24"/>
        </w:rPr>
        <w:t>.....................................................................</w:t>
      </w:r>
    </w:p>
    <w:p w:rsidR="003234E1" w:rsidRPr="00FA1074" w:rsidRDefault="003234E1" w:rsidP="003234E1">
      <w:pPr>
        <w:ind w:left="360"/>
        <w:rPr>
          <w:sz w:val="24"/>
          <w:szCs w:val="24"/>
        </w:rPr>
      </w:pPr>
      <w:r w:rsidRPr="00FA1074">
        <w:rPr>
          <w:sz w:val="24"/>
          <w:szCs w:val="24"/>
        </w:rPr>
        <w:t xml:space="preserve">mailto:................................................ </w:t>
      </w:r>
    </w:p>
    <w:p w:rsidR="003234E1" w:rsidRPr="00FA1074" w:rsidRDefault="003234E1" w:rsidP="003234E1">
      <w:pPr>
        <w:ind w:left="360"/>
        <w:rPr>
          <w:sz w:val="24"/>
          <w:szCs w:val="24"/>
        </w:rPr>
      </w:pPr>
      <w:r w:rsidRPr="00FA1074">
        <w:rPr>
          <w:sz w:val="24"/>
          <w:szCs w:val="24"/>
        </w:rPr>
        <w:t>NIP................................................</w:t>
      </w:r>
    </w:p>
    <w:p w:rsidR="003234E1" w:rsidRPr="00FA1074" w:rsidRDefault="003234E1" w:rsidP="003234E1">
      <w:pPr>
        <w:ind w:left="360"/>
        <w:rPr>
          <w:sz w:val="24"/>
          <w:szCs w:val="24"/>
        </w:rPr>
      </w:pPr>
      <w:r w:rsidRPr="00FA1074">
        <w:rPr>
          <w:sz w:val="24"/>
          <w:szCs w:val="24"/>
        </w:rPr>
        <w:t>REGON.........................................</w:t>
      </w:r>
    </w:p>
    <w:p w:rsidR="003234E1" w:rsidRPr="00FA1074" w:rsidRDefault="003234E1" w:rsidP="003234E1">
      <w:pPr>
        <w:ind w:left="360"/>
        <w:rPr>
          <w:sz w:val="24"/>
          <w:szCs w:val="24"/>
        </w:rPr>
      </w:pPr>
    </w:p>
    <w:p w:rsidR="003234E1" w:rsidRPr="00FA1074" w:rsidRDefault="003234E1" w:rsidP="003234E1">
      <w:pPr>
        <w:rPr>
          <w:sz w:val="24"/>
          <w:szCs w:val="24"/>
        </w:rPr>
      </w:pPr>
      <w:r w:rsidRPr="00FA1074">
        <w:rPr>
          <w:sz w:val="24"/>
          <w:szCs w:val="24"/>
        </w:rPr>
        <w:t>Osoba uprawniona do kontaktów w sprawie prowadzonego postępowania .......................................</w:t>
      </w:r>
    </w:p>
    <w:p w:rsidR="003234E1" w:rsidRPr="00FA1074" w:rsidRDefault="003234E1" w:rsidP="003234E1">
      <w:pPr>
        <w:rPr>
          <w:sz w:val="24"/>
          <w:szCs w:val="24"/>
        </w:rPr>
      </w:pPr>
      <w:r w:rsidRPr="00FA1074">
        <w:rPr>
          <w:sz w:val="24"/>
          <w:szCs w:val="24"/>
        </w:rPr>
        <w:t>tel. ........................mailto: ………………..............................</w:t>
      </w:r>
    </w:p>
    <w:p w:rsidR="003234E1" w:rsidRPr="00B622C8" w:rsidRDefault="003234E1" w:rsidP="003234E1">
      <w:pPr>
        <w:pStyle w:val="Zwykytekst"/>
        <w:jc w:val="both"/>
        <w:rPr>
          <w:rFonts w:ascii="Times New Roman" w:hAnsi="Times New Roman" w:cs="Times New Roman"/>
          <w:b/>
          <w:sz w:val="28"/>
          <w:szCs w:val="28"/>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w:t>
      </w:r>
      <w:r w:rsidRPr="00B622C8">
        <w:rPr>
          <w:rFonts w:ascii="Times New Roman" w:hAnsi="Times New Roman" w:cs="Times New Roman"/>
          <w:b/>
          <w:sz w:val="28"/>
          <w:szCs w:val="28"/>
        </w:rPr>
        <w:t>Zakup i dostawa środków do zmywarek przemysłowych i myjko</w:t>
      </w:r>
      <w:r>
        <w:rPr>
          <w:rFonts w:ascii="Times New Roman" w:hAnsi="Times New Roman" w:cs="Times New Roman"/>
          <w:b/>
          <w:sz w:val="28"/>
          <w:szCs w:val="28"/>
        </w:rPr>
        <w:t xml:space="preserve"> </w:t>
      </w:r>
      <w:r w:rsidRPr="00B622C8">
        <w:rPr>
          <w:rFonts w:ascii="Times New Roman" w:hAnsi="Times New Roman" w:cs="Times New Roman"/>
          <w:b/>
          <w:sz w:val="28"/>
          <w:szCs w:val="28"/>
        </w:rPr>
        <w:t>dezynfektorów</w:t>
      </w:r>
    </w:p>
    <w:p w:rsidR="003234E1" w:rsidRPr="00CC077B" w:rsidRDefault="003234E1" w:rsidP="003234E1">
      <w:pPr>
        <w:pStyle w:val="Zwykytekst"/>
        <w:jc w:val="center"/>
        <w:rPr>
          <w:rFonts w:ascii="Times New Roman" w:hAnsi="Times New Roman" w:cs="Times New Roman"/>
          <w:b/>
          <w:sz w:val="24"/>
          <w:szCs w:val="24"/>
        </w:rPr>
      </w:pPr>
    </w:p>
    <w:p w:rsidR="003234E1" w:rsidRPr="00FA1074" w:rsidRDefault="003234E1" w:rsidP="003234E1">
      <w:pPr>
        <w:jc w:val="both"/>
        <w:rPr>
          <w:b/>
          <w:sz w:val="24"/>
          <w:szCs w:val="24"/>
        </w:rPr>
      </w:pPr>
      <w:r w:rsidRPr="00FA1074">
        <w:rPr>
          <w:b/>
          <w:sz w:val="24"/>
          <w:szCs w:val="24"/>
        </w:rPr>
        <w:t>My niżej podpisani</w:t>
      </w:r>
    </w:p>
    <w:p w:rsidR="003234E1" w:rsidRPr="00FA1074" w:rsidRDefault="003234E1" w:rsidP="003234E1">
      <w:pPr>
        <w:jc w:val="both"/>
        <w:rPr>
          <w:sz w:val="24"/>
          <w:szCs w:val="24"/>
        </w:rPr>
      </w:pPr>
      <w:r w:rsidRPr="00FA1074">
        <w:rPr>
          <w:sz w:val="24"/>
          <w:szCs w:val="24"/>
        </w:rPr>
        <w:t>………………………………………………………………………………………………………………………………………………………………………………………………………………………………</w:t>
      </w:r>
    </w:p>
    <w:p w:rsidR="003234E1" w:rsidRPr="00FA1074" w:rsidRDefault="003234E1" w:rsidP="003234E1">
      <w:pPr>
        <w:jc w:val="both"/>
        <w:rPr>
          <w:sz w:val="24"/>
          <w:szCs w:val="24"/>
        </w:rPr>
      </w:pPr>
      <w:r w:rsidRPr="00FA1074">
        <w:rPr>
          <w:sz w:val="24"/>
          <w:szCs w:val="24"/>
        </w:rPr>
        <w:t>Działając w imieniu i na rzecz</w:t>
      </w:r>
    </w:p>
    <w:p w:rsidR="003234E1" w:rsidRPr="00FA1074" w:rsidRDefault="003234E1" w:rsidP="003234E1">
      <w:pPr>
        <w:jc w:val="both"/>
        <w:rPr>
          <w:sz w:val="24"/>
          <w:szCs w:val="24"/>
        </w:rPr>
      </w:pPr>
      <w:r w:rsidRPr="00FA1074">
        <w:rPr>
          <w:sz w:val="24"/>
          <w:szCs w:val="24"/>
        </w:rPr>
        <w:t>………………………………………………………………………………………………………………………………………………………………………………………………………………</w:t>
      </w:r>
    </w:p>
    <w:p w:rsidR="003234E1" w:rsidRPr="00621753" w:rsidRDefault="003234E1" w:rsidP="003234E1">
      <w:pPr>
        <w:pStyle w:val="Zwykytekst"/>
        <w:jc w:val="both"/>
        <w:rPr>
          <w:rFonts w:ascii="Times New Roman" w:hAnsi="Times New Roman" w:cs="Times New Roman"/>
          <w:sz w:val="24"/>
          <w:szCs w:val="24"/>
        </w:rPr>
      </w:pPr>
      <w:r w:rsidRPr="00621753">
        <w:rPr>
          <w:rFonts w:ascii="Times New Roman" w:hAnsi="Times New Roman" w:cs="Times New Roman"/>
          <w:sz w:val="24"/>
          <w:szCs w:val="24"/>
        </w:rPr>
        <w:t>Składamy ofertę na wykonanie przedmiotu zamówienia w zakresie określonym w specyfikacji istotnych warunków zamówienia w postępowaniu na: Zakup i dostawa środków do zmywarek przemysłowych i myjko dezynfektorów</w:t>
      </w:r>
    </w:p>
    <w:p w:rsidR="003234E1" w:rsidRPr="00FA1074" w:rsidRDefault="003234E1" w:rsidP="003234E1">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3234E1" w:rsidRPr="00FA1074" w:rsidRDefault="003234E1" w:rsidP="003234E1">
      <w:pPr>
        <w:numPr>
          <w:ilvl w:val="0"/>
          <w:numId w:val="12"/>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3234E1" w:rsidRPr="00FA1074" w:rsidRDefault="003234E1" w:rsidP="003234E1">
      <w:pPr>
        <w:numPr>
          <w:ilvl w:val="0"/>
          <w:numId w:val="3"/>
        </w:numPr>
        <w:rPr>
          <w:b/>
          <w:sz w:val="24"/>
          <w:szCs w:val="24"/>
        </w:rPr>
      </w:pPr>
      <w:r w:rsidRPr="00FA1074">
        <w:rPr>
          <w:b/>
          <w:sz w:val="24"/>
          <w:szCs w:val="24"/>
        </w:rPr>
        <w:t>Cena oferty:</w:t>
      </w:r>
    </w:p>
    <w:p w:rsidR="003234E1" w:rsidRPr="00FA1074" w:rsidRDefault="003234E1" w:rsidP="003234E1">
      <w:pPr>
        <w:rPr>
          <w:sz w:val="24"/>
          <w:szCs w:val="24"/>
        </w:rPr>
      </w:pPr>
      <w:r w:rsidRPr="00FA1074">
        <w:rPr>
          <w:sz w:val="24"/>
          <w:szCs w:val="24"/>
        </w:rPr>
        <w:t>Szczegółowy wykaz cen jednostkowych i sposób wyliczenia łącznej ceny ofertowej stanowi załącznik do oferty.</w:t>
      </w:r>
    </w:p>
    <w:p w:rsidR="003234E1" w:rsidRDefault="003234E1" w:rsidP="003234E1">
      <w:pPr>
        <w:rPr>
          <w:sz w:val="24"/>
          <w:szCs w:val="24"/>
        </w:rPr>
      </w:pPr>
      <w:r w:rsidRPr="00FA1074">
        <w:rPr>
          <w:sz w:val="24"/>
          <w:szCs w:val="24"/>
        </w:rPr>
        <w:t xml:space="preserve">Oferujemy wykonanie zamówienia zgodnie z wypełnionym formularzem cenowym za kwotę w sumie : </w:t>
      </w:r>
    </w:p>
    <w:p w:rsidR="003234E1" w:rsidRPr="00FA1074" w:rsidRDefault="003234E1" w:rsidP="003234E1">
      <w:pPr>
        <w:rPr>
          <w:sz w:val="24"/>
          <w:szCs w:val="24"/>
        </w:rPr>
      </w:pPr>
    </w:p>
    <w:p w:rsidR="003234E1" w:rsidRPr="00FA1074" w:rsidRDefault="003234E1" w:rsidP="003234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3234E1" w:rsidRPr="00FA1074" w:rsidRDefault="003234E1" w:rsidP="003234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3234E1" w:rsidRPr="00FA1074" w:rsidRDefault="003234E1" w:rsidP="003234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3234E1" w:rsidRPr="00FA1074" w:rsidRDefault="003234E1" w:rsidP="003234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3234E1" w:rsidRPr="00FA1074" w:rsidRDefault="003234E1" w:rsidP="003234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3234E1" w:rsidRPr="00FA1074" w:rsidRDefault="003234E1" w:rsidP="003234E1">
      <w:pPr>
        <w:rPr>
          <w:b/>
          <w:sz w:val="24"/>
          <w:szCs w:val="24"/>
        </w:rPr>
      </w:pPr>
    </w:p>
    <w:p w:rsidR="003234E1" w:rsidRPr="00FA1074" w:rsidRDefault="003234E1" w:rsidP="003234E1">
      <w:pPr>
        <w:numPr>
          <w:ilvl w:val="0"/>
          <w:numId w:val="3"/>
        </w:numPr>
        <w:rPr>
          <w:b/>
          <w:sz w:val="24"/>
          <w:szCs w:val="24"/>
        </w:rPr>
      </w:pPr>
      <w:r w:rsidRPr="00FA1074">
        <w:rPr>
          <w:b/>
          <w:sz w:val="24"/>
          <w:szCs w:val="24"/>
        </w:rPr>
        <w:t>Wymagane oświadczenia i dokumenty wymienione w SIWZ.</w:t>
      </w:r>
    </w:p>
    <w:p w:rsidR="003234E1" w:rsidRPr="00FA1074" w:rsidRDefault="003234E1" w:rsidP="003234E1">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3234E1" w:rsidRPr="00FA1074" w:rsidRDefault="003234E1" w:rsidP="003234E1">
      <w:pPr>
        <w:jc w:val="both"/>
        <w:rPr>
          <w:b/>
          <w:sz w:val="24"/>
          <w:szCs w:val="24"/>
        </w:rPr>
      </w:pPr>
      <w:r w:rsidRPr="00FA1074">
        <w:rPr>
          <w:b/>
          <w:sz w:val="24"/>
          <w:szCs w:val="24"/>
        </w:rPr>
        <w:t>Potwierdzenie spełnienia wymogów dotyczących przedmiotu zamówienia.</w:t>
      </w:r>
    </w:p>
    <w:p w:rsidR="003234E1" w:rsidRPr="004B538F" w:rsidRDefault="003234E1" w:rsidP="003234E1">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3234E1" w:rsidRPr="00321F1E" w:rsidRDefault="003234E1" w:rsidP="003234E1">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3234E1" w:rsidRPr="00321F1E" w:rsidRDefault="003234E1" w:rsidP="003234E1">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3234E1" w:rsidRPr="00321F1E" w:rsidRDefault="003234E1" w:rsidP="003234E1">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3234E1" w:rsidRPr="00321F1E" w:rsidRDefault="003234E1" w:rsidP="003234E1">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3234E1" w:rsidRPr="00321F1E" w:rsidRDefault="003234E1" w:rsidP="003234E1">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3234E1" w:rsidRPr="00321F1E" w:rsidRDefault="003234E1" w:rsidP="003234E1">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3234E1" w:rsidRPr="00321F1E" w:rsidRDefault="003234E1" w:rsidP="003234E1">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3234E1" w:rsidRPr="00FA1074" w:rsidRDefault="003234E1" w:rsidP="003234E1">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3234E1" w:rsidRPr="00FA1074" w:rsidRDefault="003234E1" w:rsidP="003234E1">
      <w:pPr>
        <w:numPr>
          <w:ilvl w:val="0"/>
          <w:numId w:val="11"/>
        </w:numPr>
        <w:jc w:val="both"/>
        <w:rPr>
          <w:sz w:val="24"/>
          <w:szCs w:val="24"/>
        </w:rPr>
      </w:pPr>
      <w:r w:rsidRPr="00FA1074">
        <w:rPr>
          <w:sz w:val="24"/>
          <w:szCs w:val="24"/>
        </w:rPr>
        <w:t>………………………………………………………………………………………………</w:t>
      </w:r>
    </w:p>
    <w:p w:rsidR="003234E1" w:rsidRPr="00FA1074" w:rsidRDefault="003234E1" w:rsidP="003234E1">
      <w:pPr>
        <w:numPr>
          <w:ilvl w:val="0"/>
          <w:numId w:val="11"/>
        </w:numPr>
        <w:jc w:val="both"/>
        <w:rPr>
          <w:sz w:val="24"/>
          <w:szCs w:val="24"/>
        </w:rPr>
      </w:pPr>
      <w:r w:rsidRPr="00FA1074">
        <w:rPr>
          <w:sz w:val="24"/>
          <w:szCs w:val="24"/>
        </w:rPr>
        <w:t>………………………………………………………………………………………………</w:t>
      </w:r>
    </w:p>
    <w:p w:rsidR="003234E1" w:rsidRPr="00FA1074" w:rsidRDefault="003234E1" w:rsidP="003234E1">
      <w:pPr>
        <w:numPr>
          <w:ilvl w:val="0"/>
          <w:numId w:val="11"/>
        </w:numPr>
        <w:jc w:val="both"/>
        <w:rPr>
          <w:sz w:val="24"/>
          <w:szCs w:val="24"/>
        </w:rPr>
      </w:pPr>
      <w:r w:rsidRPr="00FA1074">
        <w:rPr>
          <w:sz w:val="24"/>
          <w:szCs w:val="24"/>
        </w:rPr>
        <w:t>………………………………………………………………………………………………</w:t>
      </w:r>
    </w:p>
    <w:p w:rsidR="003234E1" w:rsidRPr="00FA1074" w:rsidRDefault="003234E1" w:rsidP="003234E1">
      <w:pPr>
        <w:ind w:left="360"/>
        <w:jc w:val="both"/>
        <w:rPr>
          <w:sz w:val="24"/>
          <w:szCs w:val="24"/>
        </w:rPr>
      </w:pPr>
      <w:r w:rsidRPr="00FA1074">
        <w:rPr>
          <w:sz w:val="24"/>
          <w:szCs w:val="24"/>
        </w:rPr>
        <w:t>itd.</w:t>
      </w:r>
    </w:p>
    <w:p w:rsidR="003234E1" w:rsidRPr="00FA1074" w:rsidRDefault="003234E1" w:rsidP="003234E1">
      <w:pPr>
        <w:rPr>
          <w:sz w:val="24"/>
          <w:szCs w:val="24"/>
        </w:rPr>
      </w:pPr>
    </w:p>
    <w:p w:rsidR="003234E1" w:rsidRPr="00FA1074" w:rsidRDefault="003234E1" w:rsidP="003234E1">
      <w:pPr>
        <w:jc w:val="both"/>
        <w:rPr>
          <w:sz w:val="24"/>
          <w:szCs w:val="24"/>
        </w:rPr>
      </w:pPr>
      <w:r w:rsidRPr="00FA1074">
        <w:rPr>
          <w:sz w:val="24"/>
          <w:szCs w:val="24"/>
        </w:rPr>
        <w:t xml:space="preserve">Wszystkie strony naszej oferty wraz z załącznikami są ponumerowane i cała oferta składa się z ….................... stron.                                                                                     </w:t>
      </w:r>
    </w:p>
    <w:p w:rsidR="003234E1" w:rsidRPr="00FA1074" w:rsidRDefault="003234E1" w:rsidP="003234E1">
      <w:pPr>
        <w:rPr>
          <w:sz w:val="24"/>
          <w:szCs w:val="24"/>
        </w:rPr>
      </w:pPr>
    </w:p>
    <w:p w:rsidR="003234E1" w:rsidRPr="00FA1074" w:rsidRDefault="003234E1" w:rsidP="003234E1">
      <w:pPr>
        <w:rPr>
          <w:sz w:val="24"/>
          <w:szCs w:val="24"/>
        </w:rPr>
      </w:pPr>
      <w:r w:rsidRPr="00FA1074">
        <w:rPr>
          <w:sz w:val="24"/>
          <w:szCs w:val="24"/>
        </w:rPr>
        <w:t>…………………, dn. ……</w:t>
      </w:r>
      <w:r>
        <w:rPr>
          <w:sz w:val="24"/>
          <w:szCs w:val="24"/>
        </w:rPr>
        <w:t xml:space="preserve">                                   </w:t>
      </w:r>
      <w:r w:rsidRPr="00FA1074">
        <w:rPr>
          <w:sz w:val="24"/>
          <w:szCs w:val="24"/>
        </w:rPr>
        <w:t>…………………………………………</w:t>
      </w:r>
    </w:p>
    <w:p w:rsidR="003234E1" w:rsidRPr="00FA1074" w:rsidRDefault="003234E1" w:rsidP="003234E1">
      <w:pPr>
        <w:ind w:left="4536"/>
        <w:rPr>
          <w:sz w:val="24"/>
          <w:szCs w:val="24"/>
        </w:rPr>
      </w:pPr>
      <w:r w:rsidRPr="00FA1074">
        <w:rPr>
          <w:sz w:val="24"/>
          <w:szCs w:val="24"/>
        </w:rPr>
        <w:t xml:space="preserve">Podpisy  wykonawcy osób upoważnionych </w:t>
      </w:r>
    </w:p>
    <w:p w:rsidR="003234E1" w:rsidRPr="00FA1074" w:rsidRDefault="003234E1" w:rsidP="003234E1">
      <w:pPr>
        <w:ind w:left="4536"/>
        <w:rPr>
          <w:sz w:val="24"/>
          <w:szCs w:val="24"/>
        </w:rPr>
        <w:sectPr w:rsidR="003234E1"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3234E1" w:rsidRPr="00FA1074" w:rsidRDefault="003234E1" w:rsidP="003234E1">
      <w:pPr>
        <w:pStyle w:val="Tekstpodstawowywcity"/>
        <w:ind w:left="0"/>
        <w:jc w:val="right"/>
        <w:rPr>
          <w:sz w:val="24"/>
          <w:szCs w:val="24"/>
        </w:rPr>
      </w:pPr>
      <w:r w:rsidRPr="00FA1074">
        <w:rPr>
          <w:sz w:val="24"/>
          <w:szCs w:val="24"/>
        </w:rPr>
        <w:lastRenderedPageBreak/>
        <w:t>Załącznik nr  2 do specyfikacji</w:t>
      </w:r>
    </w:p>
    <w:p w:rsidR="003234E1" w:rsidRPr="00FA1074" w:rsidRDefault="003234E1" w:rsidP="003234E1">
      <w:pPr>
        <w:pStyle w:val="Tekstpodstawowywcity"/>
        <w:ind w:left="0"/>
        <w:rPr>
          <w:sz w:val="24"/>
          <w:szCs w:val="24"/>
        </w:rPr>
      </w:pPr>
      <w:r w:rsidRPr="00FA1074">
        <w:rPr>
          <w:sz w:val="24"/>
          <w:szCs w:val="24"/>
        </w:rPr>
        <w:t>…………………………………………….</w:t>
      </w:r>
    </w:p>
    <w:p w:rsidR="003234E1" w:rsidRPr="00FA1074" w:rsidRDefault="003234E1" w:rsidP="003234E1">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3234E1" w:rsidRPr="00FA1074" w:rsidRDefault="003234E1" w:rsidP="003234E1">
      <w:pPr>
        <w:pStyle w:val="Tekstpodstawowywcity"/>
        <w:ind w:left="0"/>
        <w:jc w:val="center"/>
        <w:rPr>
          <w:sz w:val="24"/>
          <w:szCs w:val="24"/>
          <w:u w:val="single"/>
        </w:rPr>
      </w:pPr>
    </w:p>
    <w:p w:rsidR="003234E1" w:rsidRPr="00FA1074" w:rsidRDefault="003234E1" w:rsidP="003234E1">
      <w:pPr>
        <w:pStyle w:val="Tekstpodstawowywcity"/>
        <w:ind w:left="0"/>
        <w:jc w:val="center"/>
        <w:rPr>
          <w:sz w:val="24"/>
          <w:szCs w:val="24"/>
          <w:u w:val="single"/>
        </w:rPr>
      </w:pPr>
    </w:p>
    <w:p w:rsidR="003234E1" w:rsidRPr="00802155" w:rsidRDefault="003234E1" w:rsidP="003234E1">
      <w:pPr>
        <w:pStyle w:val="Tekstpodstawowywcity"/>
        <w:ind w:left="0"/>
        <w:jc w:val="center"/>
        <w:rPr>
          <w:sz w:val="28"/>
          <w:u w:val="single"/>
        </w:rPr>
      </w:pPr>
      <w:r w:rsidRPr="00802155">
        <w:rPr>
          <w:sz w:val="28"/>
          <w:u w:val="single"/>
        </w:rPr>
        <w:t>Formularz cenowy /wzór/</w:t>
      </w:r>
    </w:p>
    <w:p w:rsidR="003234E1" w:rsidRPr="00055A6B" w:rsidRDefault="003234E1" w:rsidP="003234E1">
      <w:pPr>
        <w:pStyle w:val="Tekstpodstawowywcity"/>
        <w:ind w:left="0"/>
        <w:jc w:val="center"/>
        <w:rPr>
          <w:sz w:val="24"/>
          <w:szCs w:val="24"/>
          <w:u w:val="single"/>
        </w:rPr>
      </w:pP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3234E1" w:rsidRPr="00055A6B" w:rsidTr="00180CB1">
        <w:trPr>
          <w:trHeight w:val="945"/>
        </w:trPr>
        <w:tc>
          <w:tcPr>
            <w:tcW w:w="709" w:type="dxa"/>
          </w:tcPr>
          <w:p w:rsidR="003234E1" w:rsidRPr="00055A6B" w:rsidRDefault="003234E1" w:rsidP="00180CB1">
            <w:pPr>
              <w:rPr>
                <w:b/>
                <w:bCs/>
                <w:sz w:val="24"/>
                <w:szCs w:val="24"/>
              </w:rPr>
            </w:pPr>
            <w:r w:rsidRPr="00055A6B">
              <w:rPr>
                <w:b/>
                <w:bCs/>
                <w:sz w:val="24"/>
                <w:szCs w:val="24"/>
              </w:rPr>
              <w:t>Lp.</w:t>
            </w:r>
          </w:p>
        </w:tc>
        <w:tc>
          <w:tcPr>
            <w:tcW w:w="1985" w:type="dxa"/>
            <w:shd w:val="clear" w:color="auto" w:fill="auto"/>
            <w:vAlign w:val="center"/>
            <w:hideMark/>
          </w:tcPr>
          <w:p w:rsidR="003234E1" w:rsidRPr="00055A6B" w:rsidRDefault="003234E1" w:rsidP="00180CB1">
            <w:pPr>
              <w:rPr>
                <w:b/>
                <w:bCs/>
                <w:sz w:val="24"/>
                <w:szCs w:val="24"/>
              </w:rPr>
            </w:pPr>
            <w:r w:rsidRPr="00055A6B">
              <w:rPr>
                <w:b/>
                <w:bCs/>
                <w:sz w:val="24"/>
                <w:szCs w:val="24"/>
              </w:rPr>
              <w:t>Rodzaj/</w:t>
            </w:r>
            <w:proofErr w:type="spellStart"/>
            <w:r w:rsidRPr="00055A6B">
              <w:rPr>
                <w:b/>
                <w:bCs/>
                <w:sz w:val="24"/>
                <w:szCs w:val="24"/>
              </w:rPr>
              <w:t>typ</w:t>
            </w:r>
            <w:proofErr w:type="spellEnd"/>
            <w:r w:rsidRPr="00055A6B">
              <w:rPr>
                <w:b/>
                <w:bCs/>
                <w:sz w:val="24"/>
                <w:szCs w:val="24"/>
              </w:rPr>
              <w:t xml:space="preserve"> odczynnika</w:t>
            </w:r>
          </w:p>
        </w:tc>
        <w:tc>
          <w:tcPr>
            <w:tcW w:w="1843" w:type="dxa"/>
            <w:shd w:val="clear" w:color="auto" w:fill="auto"/>
            <w:vAlign w:val="center"/>
            <w:hideMark/>
          </w:tcPr>
          <w:p w:rsidR="003234E1" w:rsidRPr="00055A6B" w:rsidRDefault="003234E1" w:rsidP="00180CB1">
            <w:pPr>
              <w:rPr>
                <w:b/>
                <w:bCs/>
                <w:sz w:val="24"/>
                <w:szCs w:val="24"/>
              </w:rPr>
            </w:pPr>
            <w:r w:rsidRPr="00055A6B">
              <w:rPr>
                <w:b/>
                <w:bCs/>
                <w:sz w:val="24"/>
                <w:szCs w:val="24"/>
              </w:rPr>
              <w:t>Nazwa handlowa</w:t>
            </w:r>
          </w:p>
        </w:tc>
        <w:tc>
          <w:tcPr>
            <w:tcW w:w="1417" w:type="dxa"/>
            <w:shd w:val="clear" w:color="auto" w:fill="auto"/>
            <w:vAlign w:val="center"/>
            <w:hideMark/>
          </w:tcPr>
          <w:p w:rsidR="003234E1" w:rsidRPr="00055A6B" w:rsidRDefault="003234E1" w:rsidP="00180CB1">
            <w:pPr>
              <w:rPr>
                <w:b/>
                <w:bCs/>
                <w:sz w:val="24"/>
                <w:szCs w:val="24"/>
              </w:rPr>
            </w:pPr>
            <w:r w:rsidRPr="00055A6B">
              <w:rPr>
                <w:b/>
                <w:bCs/>
                <w:sz w:val="24"/>
                <w:szCs w:val="24"/>
              </w:rPr>
              <w:t>Wielkość opakowania</w:t>
            </w:r>
          </w:p>
        </w:tc>
        <w:tc>
          <w:tcPr>
            <w:tcW w:w="709" w:type="dxa"/>
            <w:shd w:val="clear" w:color="auto" w:fill="auto"/>
            <w:vAlign w:val="center"/>
            <w:hideMark/>
          </w:tcPr>
          <w:p w:rsidR="003234E1" w:rsidRPr="00055A6B" w:rsidRDefault="003234E1" w:rsidP="00180CB1">
            <w:pPr>
              <w:rPr>
                <w:b/>
                <w:bCs/>
                <w:sz w:val="24"/>
                <w:szCs w:val="24"/>
              </w:rPr>
            </w:pPr>
            <w:r w:rsidRPr="00055A6B">
              <w:rPr>
                <w:b/>
                <w:bCs/>
                <w:sz w:val="24"/>
                <w:szCs w:val="24"/>
              </w:rPr>
              <w:t>Ilość</w:t>
            </w:r>
          </w:p>
        </w:tc>
        <w:tc>
          <w:tcPr>
            <w:tcW w:w="1417" w:type="dxa"/>
            <w:shd w:val="clear" w:color="auto" w:fill="auto"/>
            <w:noWrap/>
            <w:vAlign w:val="center"/>
            <w:hideMark/>
          </w:tcPr>
          <w:p w:rsidR="003234E1" w:rsidRPr="00055A6B" w:rsidRDefault="003234E1" w:rsidP="00180CB1">
            <w:pPr>
              <w:jc w:val="center"/>
              <w:rPr>
                <w:b/>
                <w:sz w:val="24"/>
                <w:szCs w:val="24"/>
              </w:rPr>
            </w:pPr>
            <w:r w:rsidRPr="00055A6B">
              <w:rPr>
                <w:b/>
                <w:sz w:val="24"/>
                <w:szCs w:val="24"/>
              </w:rPr>
              <w:t>Cena jedn. netto</w:t>
            </w:r>
          </w:p>
          <w:p w:rsidR="003234E1" w:rsidRPr="00055A6B" w:rsidRDefault="003234E1" w:rsidP="00180CB1">
            <w:pPr>
              <w:rPr>
                <w:b/>
                <w:sz w:val="24"/>
                <w:szCs w:val="24"/>
              </w:rPr>
            </w:pPr>
            <w:r w:rsidRPr="00055A6B">
              <w:rPr>
                <w:b/>
                <w:sz w:val="24"/>
                <w:szCs w:val="24"/>
              </w:rPr>
              <w:t>(zł.)</w:t>
            </w:r>
          </w:p>
        </w:tc>
        <w:tc>
          <w:tcPr>
            <w:tcW w:w="1276" w:type="dxa"/>
          </w:tcPr>
          <w:p w:rsidR="003234E1" w:rsidRPr="00055A6B" w:rsidRDefault="003234E1" w:rsidP="00180CB1">
            <w:pPr>
              <w:jc w:val="center"/>
              <w:rPr>
                <w:b/>
                <w:sz w:val="24"/>
                <w:szCs w:val="24"/>
              </w:rPr>
            </w:pPr>
            <w:r w:rsidRPr="00055A6B">
              <w:rPr>
                <w:b/>
                <w:sz w:val="24"/>
                <w:szCs w:val="24"/>
              </w:rPr>
              <w:t>Stawka VAT w %</w:t>
            </w:r>
          </w:p>
        </w:tc>
        <w:tc>
          <w:tcPr>
            <w:tcW w:w="1559" w:type="dxa"/>
          </w:tcPr>
          <w:p w:rsidR="003234E1" w:rsidRPr="00055A6B" w:rsidRDefault="003234E1" w:rsidP="00180CB1">
            <w:pPr>
              <w:jc w:val="center"/>
              <w:rPr>
                <w:b/>
                <w:sz w:val="24"/>
                <w:szCs w:val="24"/>
              </w:rPr>
            </w:pPr>
            <w:r w:rsidRPr="00055A6B">
              <w:rPr>
                <w:b/>
                <w:sz w:val="24"/>
                <w:szCs w:val="24"/>
              </w:rPr>
              <w:t>Cena jedn. brutto</w:t>
            </w:r>
          </w:p>
          <w:p w:rsidR="003234E1" w:rsidRPr="00055A6B" w:rsidRDefault="003234E1" w:rsidP="00180CB1">
            <w:pPr>
              <w:jc w:val="center"/>
              <w:rPr>
                <w:b/>
                <w:sz w:val="24"/>
                <w:szCs w:val="24"/>
              </w:rPr>
            </w:pPr>
            <w:r w:rsidRPr="00055A6B">
              <w:rPr>
                <w:b/>
                <w:sz w:val="24"/>
                <w:szCs w:val="24"/>
              </w:rPr>
              <w:t>(zł.)</w:t>
            </w:r>
          </w:p>
        </w:tc>
        <w:tc>
          <w:tcPr>
            <w:tcW w:w="1559" w:type="dxa"/>
          </w:tcPr>
          <w:p w:rsidR="003234E1" w:rsidRPr="00055A6B" w:rsidRDefault="003234E1" w:rsidP="00180CB1">
            <w:pPr>
              <w:jc w:val="center"/>
              <w:rPr>
                <w:b/>
                <w:sz w:val="24"/>
                <w:szCs w:val="24"/>
              </w:rPr>
            </w:pPr>
            <w:r w:rsidRPr="00055A6B">
              <w:rPr>
                <w:b/>
                <w:sz w:val="24"/>
                <w:szCs w:val="24"/>
              </w:rPr>
              <w:t>Wartość netto (zł.)</w:t>
            </w:r>
          </w:p>
        </w:tc>
        <w:tc>
          <w:tcPr>
            <w:tcW w:w="1251" w:type="dxa"/>
          </w:tcPr>
          <w:p w:rsidR="003234E1" w:rsidRPr="00055A6B" w:rsidRDefault="003234E1" w:rsidP="00180CB1">
            <w:pPr>
              <w:jc w:val="center"/>
              <w:rPr>
                <w:b/>
                <w:sz w:val="24"/>
                <w:szCs w:val="24"/>
              </w:rPr>
            </w:pPr>
            <w:r w:rsidRPr="00055A6B">
              <w:rPr>
                <w:b/>
                <w:sz w:val="24"/>
                <w:szCs w:val="24"/>
              </w:rPr>
              <w:t>Wartość brutto (zł.)</w:t>
            </w:r>
          </w:p>
        </w:tc>
      </w:tr>
      <w:tr w:rsidR="003234E1" w:rsidRPr="00055A6B" w:rsidTr="00180CB1">
        <w:trPr>
          <w:trHeight w:val="945"/>
        </w:trPr>
        <w:tc>
          <w:tcPr>
            <w:tcW w:w="709" w:type="dxa"/>
          </w:tcPr>
          <w:p w:rsidR="003234E1" w:rsidRPr="00055A6B" w:rsidRDefault="003234E1" w:rsidP="00180CB1">
            <w:pPr>
              <w:rPr>
                <w:b/>
                <w:bCs/>
                <w:sz w:val="24"/>
                <w:szCs w:val="24"/>
              </w:rPr>
            </w:pPr>
            <w:r w:rsidRPr="00055A6B">
              <w:rPr>
                <w:b/>
                <w:bCs/>
                <w:sz w:val="24"/>
                <w:szCs w:val="24"/>
              </w:rPr>
              <w:t xml:space="preserve">1 </w:t>
            </w:r>
          </w:p>
          <w:p w:rsidR="003234E1" w:rsidRPr="00055A6B" w:rsidRDefault="003234E1" w:rsidP="00180CB1">
            <w:pPr>
              <w:rPr>
                <w:b/>
                <w:bCs/>
                <w:sz w:val="24"/>
                <w:szCs w:val="24"/>
              </w:rPr>
            </w:pPr>
            <w:proofErr w:type="spellStart"/>
            <w:r w:rsidRPr="00055A6B">
              <w:rPr>
                <w:b/>
                <w:bCs/>
                <w:sz w:val="24"/>
                <w:szCs w:val="24"/>
              </w:rPr>
              <w:t>itd</w:t>
            </w:r>
            <w:proofErr w:type="spellEnd"/>
          </w:p>
        </w:tc>
        <w:tc>
          <w:tcPr>
            <w:tcW w:w="1985" w:type="dxa"/>
            <w:shd w:val="clear" w:color="auto" w:fill="auto"/>
            <w:vAlign w:val="center"/>
            <w:hideMark/>
          </w:tcPr>
          <w:p w:rsidR="003234E1" w:rsidRPr="00055A6B" w:rsidRDefault="003234E1" w:rsidP="00180CB1">
            <w:pPr>
              <w:rPr>
                <w:b/>
                <w:bCs/>
                <w:sz w:val="24"/>
                <w:szCs w:val="24"/>
              </w:rPr>
            </w:pPr>
          </w:p>
        </w:tc>
        <w:tc>
          <w:tcPr>
            <w:tcW w:w="1843" w:type="dxa"/>
            <w:shd w:val="clear" w:color="auto" w:fill="auto"/>
            <w:vAlign w:val="center"/>
            <w:hideMark/>
          </w:tcPr>
          <w:p w:rsidR="003234E1" w:rsidRPr="00055A6B" w:rsidRDefault="003234E1" w:rsidP="00180CB1">
            <w:pPr>
              <w:rPr>
                <w:b/>
                <w:bCs/>
                <w:sz w:val="24"/>
                <w:szCs w:val="24"/>
              </w:rPr>
            </w:pPr>
          </w:p>
        </w:tc>
        <w:tc>
          <w:tcPr>
            <w:tcW w:w="1417" w:type="dxa"/>
            <w:shd w:val="clear" w:color="auto" w:fill="auto"/>
            <w:vAlign w:val="center"/>
            <w:hideMark/>
          </w:tcPr>
          <w:p w:rsidR="003234E1" w:rsidRPr="00055A6B" w:rsidRDefault="003234E1" w:rsidP="00180CB1">
            <w:pPr>
              <w:rPr>
                <w:b/>
                <w:bCs/>
                <w:sz w:val="24"/>
                <w:szCs w:val="24"/>
              </w:rPr>
            </w:pPr>
          </w:p>
        </w:tc>
        <w:tc>
          <w:tcPr>
            <w:tcW w:w="709" w:type="dxa"/>
            <w:shd w:val="clear" w:color="auto" w:fill="auto"/>
            <w:vAlign w:val="center"/>
            <w:hideMark/>
          </w:tcPr>
          <w:p w:rsidR="003234E1" w:rsidRPr="00055A6B" w:rsidRDefault="003234E1" w:rsidP="00180CB1">
            <w:pPr>
              <w:rPr>
                <w:b/>
                <w:bCs/>
                <w:sz w:val="24"/>
                <w:szCs w:val="24"/>
              </w:rPr>
            </w:pPr>
          </w:p>
        </w:tc>
        <w:tc>
          <w:tcPr>
            <w:tcW w:w="1417" w:type="dxa"/>
            <w:shd w:val="clear" w:color="auto" w:fill="auto"/>
            <w:noWrap/>
            <w:vAlign w:val="center"/>
            <w:hideMark/>
          </w:tcPr>
          <w:p w:rsidR="003234E1" w:rsidRPr="00055A6B" w:rsidRDefault="003234E1" w:rsidP="00180CB1">
            <w:pPr>
              <w:jc w:val="center"/>
              <w:rPr>
                <w:b/>
                <w:sz w:val="24"/>
                <w:szCs w:val="24"/>
              </w:rPr>
            </w:pPr>
          </w:p>
        </w:tc>
        <w:tc>
          <w:tcPr>
            <w:tcW w:w="1276" w:type="dxa"/>
          </w:tcPr>
          <w:p w:rsidR="003234E1" w:rsidRPr="00055A6B" w:rsidRDefault="003234E1" w:rsidP="00180CB1">
            <w:pPr>
              <w:jc w:val="center"/>
              <w:rPr>
                <w:b/>
                <w:sz w:val="24"/>
                <w:szCs w:val="24"/>
              </w:rPr>
            </w:pPr>
          </w:p>
        </w:tc>
        <w:tc>
          <w:tcPr>
            <w:tcW w:w="1559" w:type="dxa"/>
          </w:tcPr>
          <w:p w:rsidR="003234E1" w:rsidRPr="00055A6B" w:rsidRDefault="003234E1" w:rsidP="00180CB1">
            <w:pPr>
              <w:jc w:val="center"/>
              <w:rPr>
                <w:b/>
                <w:sz w:val="24"/>
                <w:szCs w:val="24"/>
              </w:rPr>
            </w:pPr>
          </w:p>
        </w:tc>
        <w:tc>
          <w:tcPr>
            <w:tcW w:w="1559" w:type="dxa"/>
          </w:tcPr>
          <w:p w:rsidR="003234E1" w:rsidRPr="00055A6B" w:rsidRDefault="003234E1" w:rsidP="00180CB1">
            <w:pPr>
              <w:jc w:val="center"/>
              <w:rPr>
                <w:b/>
                <w:sz w:val="24"/>
                <w:szCs w:val="24"/>
              </w:rPr>
            </w:pPr>
          </w:p>
        </w:tc>
        <w:tc>
          <w:tcPr>
            <w:tcW w:w="1251" w:type="dxa"/>
          </w:tcPr>
          <w:p w:rsidR="003234E1" w:rsidRPr="00055A6B" w:rsidRDefault="003234E1" w:rsidP="00180CB1">
            <w:pPr>
              <w:jc w:val="center"/>
              <w:rPr>
                <w:b/>
                <w:sz w:val="24"/>
                <w:szCs w:val="24"/>
              </w:rPr>
            </w:pPr>
          </w:p>
        </w:tc>
      </w:tr>
      <w:tr w:rsidR="003234E1" w:rsidRPr="00055A6B" w:rsidTr="00180CB1">
        <w:trPr>
          <w:trHeight w:val="945"/>
        </w:trPr>
        <w:tc>
          <w:tcPr>
            <w:tcW w:w="6663" w:type="dxa"/>
            <w:gridSpan w:val="5"/>
          </w:tcPr>
          <w:p w:rsidR="003234E1" w:rsidRDefault="003234E1" w:rsidP="00180CB1">
            <w:pPr>
              <w:jc w:val="center"/>
              <w:rPr>
                <w:b/>
                <w:bCs/>
                <w:sz w:val="24"/>
                <w:szCs w:val="24"/>
              </w:rPr>
            </w:pPr>
          </w:p>
          <w:p w:rsidR="003234E1" w:rsidRPr="00055A6B" w:rsidRDefault="003234E1" w:rsidP="00180CB1">
            <w:pPr>
              <w:jc w:val="center"/>
              <w:rPr>
                <w:b/>
                <w:bCs/>
                <w:sz w:val="24"/>
                <w:szCs w:val="24"/>
              </w:rPr>
            </w:pPr>
            <w:r>
              <w:rPr>
                <w:b/>
                <w:bCs/>
                <w:sz w:val="24"/>
                <w:szCs w:val="24"/>
              </w:rPr>
              <w:t>RAZEM</w:t>
            </w:r>
          </w:p>
        </w:tc>
        <w:tc>
          <w:tcPr>
            <w:tcW w:w="1417" w:type="dxa"/>
            <w:shd w:val="clear" w:color="auto" w:fill="auto"/>
            <w:noWrap/>
            <w:vAlign w:val="center"/>
            <w:hideMark/>
          </w:tcPr>
          <w:p w:rsidR="003234E1" w:rsidRPr="00055A6B" w:rsidRDefault="003234E1" w:rsidP="00180CB1">
            <w:pPr>
              <w:jc w:val="center"/>
              <w:rPr>
                <w:b/>
                <w:sz w:val="24"/>
                <w:szCs w:val="24"/>
              </w:rPr>
            </w:pPr>
          </w:p>
        </w:tc>
        <w:tc>
          <w:tcPr>
            <w:tcW w:w="1276" w:type="dxa"/>
          </w:tcPr>
          <w:p w:rsidR="003234E1" w:rsidRPr="00055A6B" w:rsidRDefault="003234E1" w:rsidP="00180CB1">
            <w:pPr>
              <w:jc w:val="center"/>
              <w:rPr>
                <w:b/>
                <w:sz w:val="24"/>
                <w:szCs w:val="24"/>
              </w:rPr>
            </w:pPr>
          </w:p>
        </w:tc>
        <w:tc>
          <w:tcPr>
            <w:tcW w:w="1559" w:type="dxa"/>
          </w:tcPr>
          <w:p w:rsidR="003234E1" w:rsidRPr="00055A6B" w:rsidRDefault="003234E1" w:rsidP="00180CB1">
            <w:pPr>
              <w:jc w:val="center"/>
              <w:rPr>
                <w:b/>
                <w:sz w:val="24"/>
                <w:szCs w:val="24"/>
              </w:rPr>
            </w:pPr>
          </w:p>
        </w:tc>
        <w:tc>
          <w:tcPr>
            <w:tcW w:w="1559" w:type="dxa"/>
          </w:tcPr>
          <w:p w:rsidR="003234E1" w:rsidRPr="00055A6B" w:rsidRDefault="003234E1" w:rsidP="00180CB1">
            <w:pPr>
              <w:jc w:val="center"/>
              <w:rPr>
                <w:b/>
                <w:sz w:val="24"/>
                <w:szCs w:val="24"/>
              </w:rPr>
            </w:pPr>
          </w:p>
        </w:tc>
        <w:tc>
          <w:tcPr>
            <w:tcW w:w="1251" w:type="dxa"/>
          </w:tcPr>
          <w:p w:rsidR="003234E1" w:rsidRPr="00055A6B" w:rsidRDefault="003234E1" w:rsidP="00180CB1">
            <w:pPr>
              <w:jc w:val="center"/>
              <w:rPr>
                <w:b/>
                <w:sz w:val="24"/>
                <w:szCs w:val="24"/>
              </w:rPr>
            </w:pPr>
          </w:p>
        </w:tc>
      </w:tr>
    </w:tbl>
    <w:p w:rsidR="003234E1" w:rsidRPr="00FA1074" w:rsidRDefault="003234E1" w:rsidP="003234E1">
      <w:pPr>
        <w:jc w:val="center"/>
        <w:rPr>
          <w:b/>
          <w:sz w:val="24"/>
          <w:szCs w:val="24"/>
        </w:rPr>
      </w:pPr>
    </w:p>
    <w:p w:rsidR="003234E1" w:rsidRPr="00FA1074" w:rsidRDefault="003234E1" w:rsidP="003234E1">
      <w:pPr>
        <w:jc w:val="center"/>
        <w:rPr>
          <w:b/>
          <w:sz w:val="24"/>
          <w:szCs w:val="24"/>
        </w:rPr>
      </w:pPr>
    </w:p>
    <w:p w:rsidR="003234E1" w:rsidRPr="00802155" w:rsidRDefault="003234E1" w:rsidP="003234E1">
      <w:pPr>
        <w:pStyle w:val="Tekstpodstawowywcity"/>
        <w:ind w:left="0"/>
        <w:rPr>
          <w:sz w:val="28"/>
          <w:u w:val="single"/>
        </w:rPr>
      </w:pPr>
    </w:p>
    <w:p w:rsidR="003234E1" w:rsidRPr="00802155" w:rsidRDefault="003234E1" w:rsidP="003234E1">
      <w:pPr>
        <w:pStyle w:val="Tekstpodstawowywcity"/>
        <w:spacing w:after="0"/>
        <w:ind w:left="0"/>
        <w:rPr>
          <w:sz w:val="22"/>
          <w:szCs w:val="22"/>
        </w:rPr>
      </w:pPr>
      <w:r w:rsidRPr="00802155">
        <w:rPr>
          <w:sz w:val="22"/>
          <w:szCs w:val="22"/>
        </w:rPr>
        <w:t>………………….., dn. ………………</w:t>
      </w:r>
    </w:p>
    <w:p w:rsidR="003234E1" w:rsidRPr="00802155" w:rsidRDefault="003234E1" w:rsidP="003234E1">
      <w:pPr>
        <w:pStyle w:val="Tekstpodstawowywcity"/>
        <w:spacing w:after="0"/>
        <w:ind w:left="0"/>
        <w:rPr>
          <w:sz w:val="22"/>
          <w:szCs w:val="22"/>
        </w:rPr>
      </w:pPr>
      <w:r w:rsidRPr="00802155">
        <w:rPr>
          <w:sz w:val="22"/>
          <w:szCs w:val="22"/>
        </w:rPr>
        <w:t>(miejscowość)</w:t>
      </w:r>
    </w:p>
    <w:p w:rsidR="003234E1" w:rsidRPr="00802155" w:rsidRDefault="003234E1" w:rsidP="003234E1">
      <w:pPr>
        <w:pStyle w:val="Tekstpodstawowywcity"/>
        <w:spacing w:after="0"/>
        <w:ind w:left="0"/>
        <w:rPr>
          <w:sz w:val="16"/>
          <w:szCs w:val="16"/>
        </w:rPr>
      </w:pPr>
    </w:p>
    <w:p w:rsidR="003234E1" w:rsidRPr="00802155" w:rsidRDefault="003234E1" w:rsidP="003234E1">
      <w:pPr>
        <w:ind w:left="4536"/>
      </w:pPr>
      <w:r w:rsidRPr="00802155">
        <w:t xml:space="preserve">                                                       ……………………………………………………….</w:t>
      </w:r>
    </w:p>
    <w:p w:rsidR="003234E1" w:rsidRPr="00802155" w:rsidRDefault="003234E1" w:rsidP="003234E1">
      <w:pPr>
        <w:ind w:left="4536"/>
      </w:pPr>
      <w:r w:rsidRPr="00802155">
        <w:t xml:space="preserve">                                                               Podpisy  wykonawcy osób upoważnionych </w:t>
      </w:r>
    </w:p>
    <w:p w:rsidR="003234E1" w:rsidRPr="00802155" w:rsidRDefault="003234E1" w:rsidP="003234E1">
      <w:pPr>
        <w:ind w:left="4536"/>
      </w:pPr>
      <w:r w:rsidRPr="00802155">
        <w:t xml:space="preserve">                                                         do składania oświadczeń woli w imieniu wykonawcy</w:t>
      </w:r>
    </w:p>
    <w:p w:rsidR="003234E1" w:rsidRPr="00176524" w:rsidRDefault="003234E1" w:rsidP="003234E1">
      <w:pPr>
        <w:pStyle w:val="Tytu"/>
        <w:widowControl/>
        <w:jc w:val="both"/>
      </w:pPr>
    </w:p>
    <w:p w:rsidR="003234E1" w:rsidRPr="00142718" w:rsidRDefault="003234E1" w:rsidP="003234E1">
      <w:pPr>
        <w:rPr>
          <w:sz w:val="24"/>
          <w:szCs w:val="24"/>
        </w:rPr>
      </w:pPr>
    </w:p>
    <w:p w:rsidR="003234E1" w:rsidRPr="00FA1074" w:rsidRDefault="003234E1" w:rsidP="003234E1">
      <w:pPr>
        <w:pStyle w:val="Tekstpodstawowywcity"/>
        <w:ind w:left="0"/>
        <w:rPr>
          <w:sz w:val="24"/>
          <w:szCs w:val="24"/>
        </w:rPr>
      </w:pPr>
    </w:p>
    <w:p w:rsidR="003234E1" w:rsidRPr="00FA1074" w:rsidRDefault="003234E1" w:rsidP="003234E1">
      <w:pPr>
        <w:pStyle w:val="Tekstpodstawowywcity"/>
        <w:ind w:left="0"/>
        <w:jc w:val="right"/>
        <w:rPr>
          <w:b/>
          <w:sz w:val="24"/>
          <w:szCs w:val="24"/>
        </w:rPr>
        <w:sectPr w:rsidR="003234E1" w:rsidRPr="00FA1074" w:rsidSect="008E3FFB">
          <w:pgSz w:w="15840" w:h="12240" w:orient="landscape" w:code="1"/>
          <w:pgMar w:top="1418" w:right="1418" w:bottom="1418" w:left="1418" w:header="709" w:footer="709" w:gutter="0"/>
          <w:cols w:space="708"/>
        </w:sectPr>
      </w:pPr>
    </w:p>
    <w:p w:rsidR="003234E1" w:rsidRPr="00FA1074" w:rsidRDefault="003234E1" w:rsidP="003234E1">
      <w:pPr>
        <w:pStyle w:val="Tekstpodstawowywcity"/>
        <w:ind w:left="0"/>
        <w:jc w:val="right"/>
        <w:rPr>
          <w:b/>
          <w:sz w:val="24"/>
          <w:szCs w:val="24"/>
        </w:rPr>
      </w:pPr>
      <w:r w:rsidRPr="00FA1074">
        <w:rPr>
          <w:b/>
          <w:sz w:val="24"/>
          <w:szCs w:val="24"/>
        </w:rPr>
        <w:lastRenderedPageBreak/>
        <w:t>Załącznik nr 3 do specyfikacji</w:t>
      </w:r>
    </w:p>
    <w:p w:rsidR="003234E1" w:rsidRPr="00FA1074" w:rsidRDefault="003234E1" w:rsidP="003234E1">
      <w:pPr>
        <w:pStyle w:val="Tekstpodstawowywcity"/>
        <w:ind w:left="0"/>
        <w:rPr>
          <w:sz w:val="24"/>
          <w:szCs w:val="24"/>
        </w:rPr>
      </w:pPr>
      <w:r w:rsidRPr="00FA1074">
        <w:rPr>
          <w:sz w:val="24"/>
          <w:szCs w:val="24"/>
        </w:rPr>
        <w:t>…………………………………………….</w:t>
      </w:r>
    </w:p>
    <w:p w:rsidR="003234E1" w:rsidRPr="00FA1074" w:rsidRDefault="003234E1" w:rsidP="003234E1">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3234E1" w:rsidRPr="00FA1074" w:rsidRDefault="003234E1" w:rsidP="003234E1">
      <w:pPr>
        <w:pStyle w:val="Tekstpodstawowywcity"/>
        <w:ind w:left="0"/>
        <w:jc w:val="center"/>
        <w:rPr>
          <w:b/>
          <w:sz w:val="24"/>
          <w:szCs w:val="24"/>
          <w:u w:val="single"/>
        </w:rPr>
      </w:pPr>
      <w:r w:rsidRPr="00FA1074">
        <w:rPr>
          <w:b/>
          <w:sz w:val="24"/>
          <w:szCs w:val="24"/>
          <w:u w:val="single"/>
        </w:rPr>
        <w:t>OŚWIADCZENIE o braku podstaw do wykluczenia</w:t>
      </w:r>
    </w:p>
    <w:p w:rsidR="003234E1" w:rsidRPr="00FA1074" w:rsidRDefault="003234E1" w:rsidP="003234E1">
      <w:pPr>
        <w:pStyle w:val="Tekstpodstawowywcity"/>
        <w:ind w:left="0"/>
        <w:rPr>
          <w:b/>
          <w:sz w:val="24"/>
          <w:szCs w:val="24"/>
        </w:rPr>
      </w:pPr>
    </w:p>
    <w:p w:rsidR="003234E1" w:rsidRPr="00354C00" w:rsidRDefault="003234E1" w:rsidP="003234E1">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3234E1" w:rsidRPr="00702BF3" w:rsidRDefault="003234E1" w:rsidP="003234E1">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3234E1" w:rsidRPr="00A26502" w:rsidRDefault="003234E1" w:rsidP="003234E1">
      <w:pPr>
        <w:pStyle w:val="ust"/>
        <w:spacing w:before="0" w:after="0"/>
      </w:pPr>
      <w:r w:rsidRPr="00A26502">
        <w:t>Z postępowania o udzielenie zamówienia wyklucza się:</w:t>
      </w:r>
    </w:p>
    <w:p w:rsidR="003234E1" w:rsidRPr="00321F1E"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3234E1" w:rsidRPr="00A26502" w:rsidRDefault="003234E1" w:rsidP="003234E1">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3234E1" w:rsidRPr="00A26502"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234E1" w:rsidRPr="00A26502"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234E1" w:rsidRPr="00A26502"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234E1" w:rsidRPr="00A26502"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3234E1" w:rsidRPr="00A26502"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234E1" w:rsidRPr="00A26502"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234E1" w:rsidRPr="00A26502"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234E1" w:rsidRPr="00A26502" w:rsidRDefault="003234E1" w:rsidP="003234E1">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3234E1" w:rsidRPr="00A26502" w:rsidRDefault="003234E1" w:rsidP="003234E1">
      <w:pPr>
        <w:numPr>
          <w:ilvl w:val="0"/>
          <w:numId w:val="21"/>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3234E1" w:rsidRPr="00A26502" w:rsidRDefault="003234E1" w:rsidP="003234E1">
      <w:pPr>
        <w:numPr>
          <w:ilvl w:val="0"/>
          <w:numId w:val="21"/>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3234E1" w:rsidRPr="00A26502" w:rsidRDefault="003234E1" w:rsidP="003234E1">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3234E1" w:rsidRPr="00A26502" w:rsidRDefault="003234E1" w:rsidP="003234E1">
      <w:pPr>
        <w:ind w:left="4536"/>
        <w:rPr>
          <w:sz w:val="24"/>
          <w:szCs w:val="24"/>
        </w:rPr>
      </w:pPr>
      <w:r w:rsidRPr="00A26502">
        <w:rPr>
          <w:sz w:val="24"/>
          <w:szCs w:val="24"/>
        </w:rPr>
        <w:t xml:space="preserve"> ……………………………………………………</w:t>
      </w:r>
    </w:p>
    <w:p w:rsidR="003234E1" w:rsidRPr="00A26502" w:rsidRDefault="003234E1" w:rsidP="003234E1">
      <w:pPr>
        <w:ind w:left="4536"/>
        <w:rPr>
          <w:sz w:val="24"/>
          <w:szCs w:val="24"/>
        </w:rPr>
      </w:pPr>
      <w:r w:rsidRPr="00A26502">
        <w:rPr>
          <w:sz w:val="24"/>
          <w:szCs w:val="24"/>
        </w:rPr>
        <w:t>Podpisy  wykonawcy lub osób upoważnionych do składania oświadczeń woli w imieniu wykonawcy</w:t>
      </w:r>
    </w:p>
    <w:p w:rsidR="003234E1" w:rsidRDefault="003234E1" w:rsidP="003234E1">
      <w:pPr>
        <w:autoSpaceDE w:val="0"/>
        <w:autoSpaceDN w:val="0"/>
        <w:adjustRightInd w:val="0"/>
        <w:jc w:val="both"/>
        <w:rPr>
          <w:b/>
          <w:sz w:val="24"/>
          <w:szCs w:val="24"/>
        </w:rPr>
      </w:pPr>
    </w:p>
    <w:p w:rsidR="003234E1" w:rsidRPr="00A26502" w:rsidRDefault="003234E1" w:rsidP="003234E1">
      <w:pPr>
        <w:pStyle w:val="Tekstpodstawowywcity"/>
        <w:ind w:left="6372" w:hanging="135"/>
        <w:jc w:val="both"/>
        <w:rPr>
          <w:b/>
          <w:sz w:val="24"/>
          <w:szCs w:val="24"/>
        </w:rPr>
      </w:pPr>
      <w:r w:rsidRPr="00A26502">
        <w:rPr>
          <w:b/>
          <w:sz w:val="24"/>
          <w:szCs w:val="24"/>
        </w:rPr>
        <w:lastRenderedPageBreak/>
        <w:t>Załącznik nr 4 do specyfikacji</w:t>
      </w:r>
    </w:p>
    <w:p w:rsidR="003234E1" w:rsidRDefault="003234E1" w:rsidP="003234E1">
      <w:pPr>
        <w:pStyle w:val="Tekstpodstawowywcity"/>
        <w:ind w:left="0"/>
        <w:jc w:val="both"/>
        <w:rPr>
          <w:b/>
          <w:sz w:val="24"/>
          <w:szCs w:val="24"/>
        </w:rPr>
      </w:pPr>
    </w:p>
    <w:p w:rsidR="003234E1" w:rsidRPr="00A26502" w:rsidRDefault="003234E1" w:rsidP="003234E1">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3234E1" w:rsidRPr="00A26502" w:rsidRDefault="003234E1" w:rsidP="003234E1">
      <w:pPr>
        <w:pStyle w:val="Tekstpodstawowywcity"/>
        <w:ind w:left="0"/>
        <w:jc w:val="both"/>
        <w:rPr>
          <w:sz w:val="24"/>
          <w:szCs w:val="24"/>
          <w:u w:val="single"/>
        </w:rPr>
      </w:pPr>
    </w:p>
    <w:p w:rsidR="003234E1" w:rsidRPr="00A26502" w:rsidRDefault="003234E1" w:rsidP="003234E1">
      <w:pPr>
        <w:pStyle w:val="Tekstpodstawowywcity"/>
        <w:ind w:left="0"/>
        <w:jc w:val="both"/>
        <w:rPr>
          <w:b/>
          <w:sz w:val="24"/>
          <w:szCs w:val="24"/>
          <w:u w:val="single"/>
        </w:rPr>
      </w:pPr>
      <w:r w:rsidRPr="00A26502">
        <w:rPr>
          <w:b/>
          <w:sz w:val="24"/>
          <w:szCs w:val="24"/>
          <w:u w:val="single"/>
        </w:rPr>
        <w:t>OŚWIADCZENIE o spełnieniu warunków udziału w postępowaniu.</w:t>
      </w:r>
    </w:p>
    <w:p w:rsidR="003234E1" w:rsidRPr="00A26502" w:rsidRDefault="003234E1" w:rsidP="003234E1">
      <w:pPr>
        <w:pStyle w:val="Tekstpodstawowywcity"/>
        <w:ind w:left="0"/>
        <w:jc w:val="both"/>
        <w:rPr>
          <w:b/>
          <w:sz w:val="24"/>
          <w:szCs w:val="24"/>
        </w:rPr>
      </w:pPr>
    </w:p>
    <w:p w:rsidR="003234E1" w:rsidRPr="00A26502" w:rsidRDefault="003234E1" w:rsidP="003234E1">
      <w:pPr>
        <w:pStyle w:val="Tekstpodstawowywcity"/>
        <w:ind w:left="0"/>
        <w:jc w:val="both"/>
        <w:rPr>
          <w:sz w:val="24"/>
          <w:szCs w:val="24"/>
        </w:rPr>
      </w:pPr>
      <w:r w:rsidRPr="00A26502">
        <w:rPr>
          <w:sz w:val="24"/>
          <w:szCs w:val="24"/>
        </w:rPr>
        <w:t xml:space="preserve">Przystępując do udziału w postępowaniu o zamówienie publiczne na: </w:t>
      </w:r>
    </w:p>
    <w:p w:rsidR="003234E1" w:rsidRPr="00A26502" w:rsidRDefault="003234E1" w:rsidP="003234E1">
      <w:pPr>
        <w:jc w:val="both"/>
        <w:rPr>
          <w:b/>
          <w:sz w:val="24"/>
          <w:szCs w:val="24"/>
        </w:rPr>
      </w:pPr>
      <w:r>
        <w:rPr>
          <w:b/>
          <w:shadow/>
          <w:sz w:val="24"/>
          <w:szCs w:val="24"/>
        </w:rPr>
        <w:t>……………………………………………………………………………………………………..</w:t>
      </w:r>
    </w:p>
    <w:p w:rsidR="003234E1" w:rsidRPr="00A26502" w:rsidRDefault="003234E1" w:rsidP="003234E1">
      <w:pPr>
        <w:jc w:val="both"/>
        <w:rPr>
          <w:b/>
          <w:sz w:val="24"/>
          <w:szCs w:val="24"/>
        </w:rPr>
      </w:pPr>
    </w:p>
    <w:p w:rsidR="003234E1" w:rsidRDefault="003234E1" w:rsidP="003234E1">
      <w:pPr>
        <w:pStyle w:val="Tekstpodstawowywcity"/>
        <w:ind w:left="0"/>
        <w:jc w:val="both"/>
        <w:rPr>
          <w:sz w:val="24"/>
          <w:szCs w:val="24"/>
        </w:rPr>
      </w:pPr>
      <w:r w:rsidRPr="00A26502">
        <w:rPr>
          <w:sz w:val="24"/>
          <w:szCs w:val="24"/>
        </w:rPr>
        <w:t>Składam/my w imieniu firmy:</w:t>
      </w:r>
    </w:p>
    <w:p w:rsidR="003234E1" w:rsidRDefault="003234E1" w:rsidP="003234E1">
      <w:pPr>
        <w:pStyle w:val="Tekstpodstawowywcity"/>
        <w:ind w:left="0"/>
        <w:jc w:val="both"/>
        <w:rPr>
          <w:sz w:val="24"/>
          <w:szCs w:val="24"/>
        </w:rPr>
      </w:pPr>
    </w:p>
    <w:p w:rsidR="003234E1" w:rsidRPr="00A26502" w:rsidRDefault="003234E1" w:rsidP="003234E1">
      <w:pPr>
        <w:pStyle w:val="Tekstpodstawowywcity"/>
        <w:ind w:left="0"/>
        <w:jc w:val="both"/>
        <w:rPr>
          <w:sz w:val="24"/>
          <w:szCs w:val="24"/>
        </w:rPr>
      </w:pPr>
    </w:p>
    <w:p w:rsidR="003234E1" w:rsidRPr="00A26502" w:rsidRDefault="003234E1" w:rsidP="003234E1">
      <w:pPr>
        <w:pStyle w:val="Tekstpodstawowywcity"/>
        <w:ind w:left="0"/>
        <w:jc w:val="both"/>
        <w:rPr>
          <w:sz w:val="24"/>
          <w:szCs w:val="24"/>
        </w:rPr>
      </w:pPr>
      <w:r w:rsidRPr="00A26502">
        <w:rPr>
          <w:sz w:val="24"/>
          <w:szCs w:val="24"/>
        </w:rPr>
        <w:t xml:space="preserve">……………………………………………………………………………………………………… </w:t>
      </w:r>
    </w:p>
    <w:p w:rsidR="003234E1" w:rsidRPr="00A26502" w:rsidRDefault="003234E1" w:rsidP="003234E1">
      <w:pPr>
        <w:pStyle w:val="Tekstpodstawowywcity"/>
        <w:ind w:left="0"/>
        <w:jc w:val="both"/>
        <w:rPr>
          <w:b/>
          <w:sz w:val="24"/>
          <w:szCs w:val="24"/>
        </w:rPr>
      </w:pPr>
    </w:p>
    <w:p w:rsidR="003234E1" w:rsidRPr="00A26502" w:rsidRDefault="003234E1" w:rsidP="003234E1">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3234E1" w:rsidRPr="00A26502" w:rsidRDefault="003234E1" w:rsidP="003234E1">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3234E1" w:rsidRPr="00A26502" w:rsidRDefault="003234E1" w:rsidP="003234E1">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3234E1" w:rsidRPr="00A26502" w:rsidRDefault="003234E1" w:rsidP="003234E1">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3234E1" w:rsidRPr="00A26502" w:rsidRDefault="003234E1" w:rsidP="003234E1">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3234E1" w:rsidRPr="00A26502" w:rsidRDefault="003234E1" w:rsidP="003234E1">
      <w:pPr>
        <w:pStyle w:val="Tekstpodstawowywcity"/>
        <w:spacing w:before="120"/>
        <w:ind w:left="0"/>
        <w:jc w:val="both"/>
        <w:rPr>
          <w:sz w:val="24"/>
          <w:szCs w:val="24"/>
        </w:rPr>
      </w:pPr>
    </w:p>
    <w:p w:rsidR="003234E1" w:rsidRPr="00A26502" w:rsidRDefault="003234E1" w:rsidP="003234E1">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3234E1" w:rsidRPr="00A26502" w:rsidRDefault="003234E1" w:rsidP="003234E1">
      <w:pPr>
        <w:ind w:left="4536"/>
        <w:jc w:val="both"/>
        <w:rPr>
          <w:sz w:val="24"/>
          <w:szCs w:val="24"/>
        </w:rPr>
      </w:pPr>
      <w:r w:rsidRPr="00A26502">
        <w:rPr>
          <w:sz w:val="24"/>
          <w:szCs w:val="24"/>
        </w:rPr>
        <w:t xml:space="preserve"> </w:t>
      </w:r>
      <w:r>
        <w:rPr>
          <w:sz w:val="24"/>
          <w:szCs w:val="24"/>
        </w:rPr>
        <w:t>……………………………………………………</w:t>
      </w:r>
    </w:p>
    <w:p w:rsidR="003234E1" w:rsidRPr="00A26502" w:rsidRDefault="003234E1" w:rsidP="003234E1">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3234E1" w:rsidRPr="00A26502" w:rsidRDefault="003234E1" w:rsidP="003234E1">
      <w:pPr>
        <w:pStyle w:val="Tekstpodstawowywcity"/>
        <w:ind w:left="0"/>
        <w:jc w:val="both"/>
        <w:rPr>
          <w:sz w:val="24"/>
          <w:szCs w:val="24"/>
        </w:rPr>
      </w:pPr>
    </w:p>
    <w:p w:rsidR="003234E1" w:rsidRPr="00A26502" w:rsidRDefault="003234E1" w:rsidP="003234E1">
      <w:pPr>
        <w:jc w:val="both"/>
        <w:rPr>
          <w:sz w:val="24"/>
          <w:szCs w:val="24"/>
        </w:rPr>
      </w:pPr>
    </w:p>
    <w:p w:rsidR="003234E1" w:rsidRPr="00A26502" w:rsidRDefault="003234E1" w:rsidP="003234E1">
      <w:pPr>
        <w:pStyle w:val="Tekstpodstawowywcity"/>
        <w:ind w:left="4956"/>
        <w:jc w:val="both"/>
        <w:rPr>
          <w:sz w:val="24"/>
          <w:szCs w:val="24"/>
        </w:rPr>
      </w:pPr>
    </w:p>
    <w:p w:rsidR="003234E1" w:rsidRPr="00A26502" w:rsidRDefault="003234E1" w:rsidP="003234E1">
      <w:pPr>
        <w:pStyle w:val="Tekstpodstawowywcity"/>
        <w:ind w:left="4956"/>
        <w:jc w:val="both"/>
        <w:rPr>
          <w:sz w:val="24"/>
          <w:szCs w:val="24"/>
        </w:rPr>
      </w:pPr>
    </w:p>
    <w:p w:rsidR="003234E1" w:rsidRDefault="003234E1" w:rsidP="003234E1">
      <w:pPr>
        <w:pStyle w:val="Tekstpodstawowywcity"/>
        <w:ind w:left="4956"/>
        <w:jc w:val="both"/>
        <w:rPr>
          <w:sz w:val="24"/>
          <w:szCs w:val="24"/>
        </w:rPr>
      </w:pPr>
    </w:p>
    <w:p w:rsidR="003234E1" w:rsidRDefault="003234E1" w:rsidP="003234E1">
      <w:pPr>
        <w:pStyle w:val="Tekstpodstawowywcity"/>
        <w:ind w:left="4956"/>
        <w:jc w:val="both"/>
        <w:rPr>
          <w:sz w:val="24"/>
          <w:szCs w:val="24"/>
        </w:rPr>
      </w:pPr>
    </w:p>
    <w:p w:rsidR="003234E1" w:rsidRDefault="003234E1" w:rsidP="003234E1">
      <w:pPr>
        <w:pStyle w:val="Tekstpodstawowywcity"/>
        <w:ind w:left="4956"/>
        <w:jc w:val="both"/>
        <w:rPr>
          <w:sz w:val="24"/>
          <w:szCs w:val="24"/>
        </w:rPr>
      </w:pPr>
    </w:p>
    <w:p w:rsidR="003234E1" w:rsidRPr="00A26502" w:rsidRDefault="003234E1" w:rsidP="003234E1">
      <w:pPr>
        <w:pStyle w:val="Tekstpodstawowywcity"/>
        <w:ind w:left="4956"/>
        <w:jc w:val="both"/>
        <w:rPr>
          <w:sz w:val="24"/>
          <w:szCs w:val="24"/>
        </w:rPr>
      </w:pPr>
    </w:p>
    <w:p w:rsidR="003234E1" w:rsidRPr="00FA1074" w:rsidRDefault="003234E1" w:rsidP="003234E1">
      <w:pPr>
        <w:pStyle w:val="Tekstpodstawowywcity"/>
        <w:ind w:left="4956"/>
        <w:jc w:val="right"/>
        <w:rPr>
          <w:b/>
          <w:sz w:val="24"/>
          <w:szCs w:val="24"/>
        </w:rPr>
      </w:pPr>
    </w:p>
    <w:p w:rsidR="003234E1" w:rsidRPr="00FA1074" w:rsidRDefault="003234E1" w:rsidP="003234E1">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3234E1" w:rsidRPr="00FA1074" w:rsidRDefault="003234E1" w:rsidP="003234E1">
      <w:pPr>
        <w:tabs>
          <w:tab w:val="left" w:pos="5812"/>
        </w:tabs>
        <w:jc w:val="both"/>
        <w:rPr>
          <w:sz w:val="24"/>
          <w:szCs w:val="24"/>
        </w:rPr>
      </w:pPr>
    </w:p>
    <w:p w:rsidR="003234E1" w:rsidRPr="00FA1074" w:rsidRDefault="003234E1" w:rsidP="003234E1">
      <w:pPr>
        <w:pStyle w:val="Tekstpodstawowywcity"/>
        <w:ind w:left="0"/>
        <w:rPr>
          <w:b/>
          <w:sz w:val="24"/>
          <w:szCs w:val="24"/>
        </w:rPr>
      </w:pPr>
      <w:r w:rsidRPr="00FA1074">
        <w:rPr>
          <w:b/>
          <w:sz w:val="24"/>
          <w:szCs w:val="24"/>
        </w:rPr>
        <w:t>--------------------------------------------</w:t>
      </w:r>
    </w:p>
    <w:p w:rsidR="003234E1" w:rsidRPr="00FA1074" w:rsidRDefault="003234E1" w:rsidP="003234E1">
      <w:pPr>
        <w:pStyle w:val="Tekstpodstawowywcity"/>
        <w:ind w:left="0"/>
        <w:rPr>
          <w:b/>
          <w:sz w:val="24"/>
          <w:szCs w:val="24"/>
        </w:rPr>
      </w:pPr>
      <w:r w:rsidRPr="00FA1074">
        <w:rPr>
          <w:b/>
          <w:sz w:val="24"/>
          <w:szCs w:val="24"/>
        </w:rPr>
        <w:t>(pieczęć oferenta)</w:t>
      </w:r>
    </w:p>
    <w:p w:rsidR="003234E1" w:rsidRPr="00FA1074" w:rsidRDefault="003234E1" w:rsidP="003234E1">
      <w:pPr>
        <w:pStyle w:val="Tekstpodstawowywcity"/>
        <w:ind w:left="0"/>
        <w:rPr>
          <w:sz w:val="24"/>
          <w:szCs w:val="24"/>
        </w:rPr>
      </w:pPr>
    </w:p>
    <w:p w:rsidR="003234E1" w:rsidRPr="00FA1074" w:rsidRDefault="003234E1" w:rsidP="003234E1">
      <w:pPr>
        <w:pStyle w:val="Tekstpodstawowywcity"/>
        <w:ind w:left="0"/>
        <w:jc w:val="center"/>
        <w:rPr>
          <w:sz w:val="24"/>
          <w:szCs w:val="24"/>
          <w:u w:val="single"/>
        </w:rPr>
      </w:pPr>
      <w:r w:rsidRPr="00FA1074">
        <w:rPr>
          <w:sz w:val="24"/>
          <w:szCs w:val="24"/>
          <w:u w:val="single"/>
        </w:rPr>
        <w:t xml:space="preserve">OŚWIADCZENIE </w:t>
      </w:r>
    </w:p>
    <w:p w:rsidR="003234E1" w:rsidRPr="00FA1074" w:rsidRDefault="003234E1" w:rsidP="003234E1">
      <w:pPr>
        <w:pStyle w:val="Tekstpodstawowywcity"/>
        <w:ind w:left="0"/>
        <w:rPr>
          <w:sz w:val="24"/>
          <w:szCs w:val="24"/>
        </w:rPr>
      </w:pPr>
    </w:p>
    <w:p w:rsidR="003234E1" w:rsidRPr="00FA1074" w:rsidRDefault="003234E1" w:rsidP="003234E1">
      <w:pPr>
        <w:tabs>
          <w:tab w:val="left" w:pos="5812"/>
        </w:tabs>
        <w:jc w:val="both"/>
        <w:rPr>
          <w:sz w:val="24"/>
          <w:szCs w:val="24"/>
        </w:rPr>
      </w:pPr>
    </w:p>
    <w:p w:rsidR="003234E1" w:rsidRPr="00FA1074" w:rsidRDefault="003234E1" w:rsidP="003234E1">
      <w:pPr>
        <w:tabs>
          <w:tab w:val="left" w:pos="5812"/>
        </w:tabs>
        <w:jc w:val="both"/>
        <w:rPr>
          <w:sz w:val="24"/>
          <w:szCs w:val="24"/>
        </w:rPr>
      </w:pPr>
    </w:p>
    <w:p w:rsidR="003234E1" w:rsidRPr="00FA1074" w:rsidRDefault="003234E1" w:rsidP="003234E1">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3234E1" w:rsidRPr="00FA1074" w:rsidRDefault="003234E1" w:rsidP="003234E1">
      <w:pPr>
        <w:tabs>
          <w:tab w:val="left" w:pos="5812"/>
        </w:tabs>
        <w:jc w:val="both"/>
        <w:rPr>
          <w:sz w:val="24"/>
          <w:szCs w:val="24"/>
        </w:rPr>
      </w:pPr>
    </w:p>
    <w:p w:rsidR="003234E1" w:rsidRPr="00FA1074" w:rsidRDefault="003234E1" w:rsidP="003234E1">
      <w:pPr>
        <w:tabs>
          <w:tab w:val="left" w:pos="5812"/>
        </w:tabs>
        <w:jc w:val="both"/>
        <w:rPr>
          <w:sz w:val="24"/>
          <w:szCs w:val="24"/>
        </w:rPr>
      </w:pPr>
    </w:p>
    <w:p w:rsidR="003234E1" w:rsidRPr="00FA1074" w:rsidRDefault="003234E1" w:rsidP="003234E1">
      <w:pPr>
        <w:tabs>
          <w:tab w:val="left" w:pos="5812"/>
        </w:tabs>
        <w:jc w:val="both"/>
        <w:rPr>
          <w:i/>
          <w:sz w:val="24"/>
          <w:szCs w:val="24"/>
        </w:rPr>
      </w:pPr>
      <w:r w:rsidRPr="00FA1074">
        <w:rPr>
          <w:i/>
          <w:sz w:val="24"/>
          <w:szCs w:val="24"/>
        </w:rPr>
        <w:t>* Niewłaściwe skreślić.</w:t>
      </w:r>
    </w:p>
    <w:p w:rsidR="003234E1" w:rsidRPr="00FA1074" w:rsidRDefault="003234E1" w:rsidP="003234E1">
      <w:pPr>
        <w:tabs>
          <w:tab w:val="left" w:pos="5812"/>
        </w:tabs>
        <w:jc w:val="both"/>
        <w:rPr>
          <w:i/>
          <w:sz w:val="24"/>
          <w:szCs w:val="24"/>
        </w:rPr>
      </w:pPr>
    </w:p>
    <w:p w:rsidR="003234E1" w:rsidRPr="00FA1074" w:rsidRDefault="003234E1" w:rsidP="003234E1">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3234E1" w:rsidRPr="00FA1074" w:rsidRDefault="003234E1" w:rsidP="003234E1">
      <w:pPr>
        <w:tabs>
          <w:tab w:val="left" w:pos="5812"/>
        </w:tabs>
        <w:jc w:val="both"/>
        <w:rPr>
          <w:sz w:val="24"/>
          <w:szCs w:val="24"/>
        </w:rPr>
      </w:pPr>
    </w:p>
    <w:p w:rsidR="003234E1" w:rsidRPr="00FA1074" w:rsidRDefault="003234E1" w:rsidP="003234E1">
      <w:pPr>
        <w:tabs>
          <w:tab w:val="left" w:pos="5812"/>
        </w:tabs>
        <w:jc w:val="both"/>
        <w:rPr>
          <w:sz w:val="24"/>
          <w:szCs w:val="24"/>
        </w:rPr>
      </w:pPr>
      <w:r w:rsidRPr="00FA1074">
        <w:rPr>
          <w:sz w:val="24"/>
          <w:szCs w:val="24"/>
        </w:rPr>
        <w:t>Wykaz podwykonawców wraz z wymaganymi informacjami.</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tabs>
          <w:tab w:val="left" w:pos="5812"/>
        </w:tabs>
        <w:jc w:val="both"/>
        <w:rPr>
          <w:sz w:val="24"/>
          <w:szCs w:val="24"/>
        </w:rPr>
      </w:pPr>
      <w:r w:rsidRPr="00FA1074">
        <w:rPr>
          <w:sz w:val="24"/>
          <w:szCs w:val="24"/>
        </w:rPr>
        <w:t>.............................................................................................................................................................................................</w:t>
      </w:r>
    </w:p>
    <w:p w:rsidR="003234E1" w:rsidRPr="00FA1074" w:rsidRDefault="003234E1" w:rsidP="003234E1">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3234E1" w:rsidRPr="00FA1074" w:rsidRDefault="003234E1" w:rsidP="003234E1">
      <w:pPr>
        <w:ind w:left="3540" w:firstLine="708"/>
        <w:rPr>
          <w:sz w:val="24"/>
          <w:szCs w:val="24"/>
        </w:rPr>
      </w:pPr>
      <w:r>
        <w:rPr>
          <w:sz w:val="24"/>
          <w:szCs w:val="24"/>
        </w:rPr>
        <w:t>………………………………………………………</w:t>
      </w:r>
    </w:p>
    <w:p w:rsidR="003234E1" w:rsidRPr="00FA1074" w:rsidRDefault="003234E1" w:rsidP="003234E1">
      <w:pPr>
        <w:ind w:left="4536"/>
        <w:rPr>
          <w:sz w:val="24"/>
          <w:szCs w:val="24"/>
        </w:rPr>
      </w:pPr>
      <w:r w:rsidRPr="00FA1074">
        <w:rPr>
          <w:sz w:val="24"/>
          <w:szCs w:val="24"/>
        </w:rPr>
        <w:t>Podpisy  wykonawcy osób upoważnionych do składania oświadczeń woli w imieniu wykonawcy</w:t>
      </w:r>
    </w:p>
    <w:p w:rsidR="003234E1" w:rsidRPr="00FA1074" w:rsidRDefault="003234E1" w:rsidP="003234E1">
      <w:pPr>
        <w:ind w:left="4536"/>
        <w:rPr>
          <w:sz w:val="24"/>
          <w:szCs w:val="24"/>
        </w:rPr>
      </w:pPr>
    </w:p>
    <w:p w:rsidR="003234E1" w:rsidRDefault="003234E1" w:rsidP="003234E1">
      <w:pPr>
        <w:ind w:left="4536"/>
        <w:rPr>
          <w:sz w:val="24"/>
          <w:szCs w:val="24"/>
        </w:rPr>
      </w:pPr>
    </w:p>
    <w:p w:rsidR="003234E1" w:rsidRDefault="003234E1" w:rsidP="003234E1">
      <w:pPr>
        <w:ind w:left="4536"/>
        <w:rPr>
          <w:sz w:val="24"/>
          <w:szCs w:val="24"/>
        </w:rPr>
      </w:pPr>
    </w:p>
    <w:p w:rsidR="003234E1" w:rsidRPr="00FA1074" w:rsidRDefault="003234E1" w:rsidP="003234E1">
      <w:pPr>
        <w:ind w:left="4536"/>
        <w:rPr>
          <w:sz w:val="24"/>
          <w:szCs w:val="24"/>
        </w:rPr>
      </w:pPr>
    </w:p>
    <w:p w:rsidR="003234E1" w:rsidRDefault="003234E1" w:rsidP="003234E1">
      <w:pPr>
        <w:pStyle w:val="Tekstpodstawowywcity"/>
        <w:ind w:left="708"/>
        <w:rPr>
          <w:b/>
          <w:sz w:val="24"/>
          <w:szCs w:val="24"/>
        </w:rPr>
      </w:pPr>
    </w:p>
    <w:p w:rsidR="003234E1" w:rsidRDefault="003234E1" w:rsidP="003234E1">
      <w:pPr>
        <w:pStyle w:val="Tekstpodstawowywcity"/>
        <w:ind w:left="708"/>
        <w:rPr>
          <w:b/>
          <w:sz w:val="24"/>
          <w:szCs w:val="24"/>
        </w:rPr>
      </w:pPr>
    </w:p>
    <w:p w:rsidR="003234E1" w:rsidRPr="00FA1074" w:rsidRDefault="003234E1" w:rsidP="003234E1">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3234E1" w:rsidRPr="00FA1074" w:rsidRDefault="003234E1" w:rsidP="003234E1">
      <w:pPr>
        <w:pStyle w:val="Tekstpodstawowywcity"/>
        <w:ind w:left="708"/>
        <w:rPr>
          <w:b/>
          <w:sz w:val="24"/>
          <w:szCs w:val="24"/>
        </w:rPr>
      </w:pPr>
    </w:p>
    <w:p w:rsidR="003234E1" w:rsidRPr="00A26502" w:rsidRDefault="003234E1" w:rsidP="003234E1">
      <w:pPr>
        <w:pStyle w:val="Tytu"/>
        <w:widowControl/>
        <w:spacing w:after="120" w:line="276" w:lineRule="auto"/>
        <w:rPr>
          <w:sz w:val="24"/>
          <w:szCs w:val="24"/>
          <w:lang w:val="pl-PL"/>
        </w:rPr>
      </w:pPr>
      <w:r w:rsidRPr="00A26502">
        <w:rPr>
          <w:sz w:val="24"/>
          <w:szCs w:val="24"/>
          <w:lang w:val="pl-PL"/>
        </w:rPr>
        <w:t>UMOWA do przetargu nieograniczonego nr __________</w:t>
      </w:r>
    </w:p>
    <w:p w:rsidR="003234E1" w:rsidRPr="00A26502" w:rsidRDefault="003234E1" w:rsidP="003234E1">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3234E1" w:rsidRPr="00A26502" w:rsidRDefault="003234E1" w:rsidP="003234E1">
      <w:pPr>
        <w:spacing w:after="120" w:line="276" w:lineRule="auto"/>
        <w:rPr>
          <w:color w:val="000000"/>
          <w:sz w:val="24"/>
          <w:szCs w:val="24"/>
        </w:rPr>
      </w:pPr>
    </w:p>
    <w:p w:rsidR="003234E1" w:rsidRPr="00A26502" w:rsidRDefault="003234E1" w:rsidP="003234E1">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3234E1" w:rsidRPr="00A26502" w:rsidRDefault="003234E1" w:rsidP="003234E1">
      <w:pPr>
        <w:spacing w:line="276" w:lineRule="auto"/>
        <w:rPr>
          <w:color w:val="000000"/>
          <w:sz w:val="24"/>
          <w:szCs w:val="24"/>
        </w:rPr>
      </w:pPr>
      <w:r w:rsidRPr="00A26502">
        <w:rPr>
          <w:color w:val="000000"/>
          <w:sz w:val="24"/>
          <w:szCs w:val="24"/>
        </w:rPr>
        <w:t>reprezentowanym przez:</w:t>
      </w:r>
    </w:p>
    <w:p w:rsidR="003234E1" w:rsidRPr="00A26502" w:rsidRDefault="003234E1" w:rsidP="003234E1">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3234E1" w:rsidRPr="00A26502" w:rsidRDefault="003234E1" w:rsidP="003234E1">
      <w:pPr>
        <w:spacing w:after="120" w:line="276" w:lineRule="auto"/>
        <w:rPr>
          <w:color w:val="000000"/>
          <w:sz w:val="24"/>
          <w:szCs w:val="24"/>
        </w:rPr>
      </w:pPr>
      <w:r w:rsidRPr="00A26502">
        <w:rPr>
          <w:color w:val="000000"/>
          <w:sz w:val="24"/>
          <w:szCs w:val="24"/>
        </w:rPr>
        <w:t>dr Mirellę Śmigielską - Głównego Księgowego,</w:t>
      </w:r>
    </w:p>
    <w:p w:rsidR="003234E1" w:rsidRPr="00A26502" w:rsidRDefault="003234E1" w:rsidP="003234E1">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3234E1" w:rsidRPr="00A26502" w:rsidRDefault="003234E1" w:rsidP="003234E1">
      <w:pPr>
        <w:spacing w:after="120" w:line="276" w:lineRule="auto"/>
        <w:rPr>
          <w:color w:val="000000"/>
          <w:sz w:val="24"/>
          <w:szCs w:val="24"/>
        </w:rPr>
      </w:pPr>
    </w:p>
    <w:p w:rsidR="003234E1" w:rsidRPr="00A26502" w:rsidRDefault="003234E1" w:rsidP="003234E1">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3234E1" w:rsidRPr="00A26502" w:rsidRDefault="003234E1" w:rsidP="003234E1">
      <w:pPr>
        <w:spacing w:after="120" w:line="276" w:lineRule="auto"/>
        <w:rPr>
          <w:color w:val="000000"/>
          <w:sz w:val="24"/>
          <w:szCs w:val="24"/>
        </w:rPr>
      </w:pPr>
      <w:r w:rsidRPr="00A26502">
        <w:rPr>
          <w:color w:val="000000"/>
          <w:sz w:val="24"/>
          <w:szCs w:val="24"/>
        </w:rPr>
        <w:t>reprezentowanym przez:_____________-_____________</w:t>
      </w:r>
    </w:p>
    <w:p w:rsidR="003234E1" w:rsidRPr="00A26502" w:rsidRDefault="003234E1" w:rsidP="003234E1">
      <w:pPr>
        <w:spacing w:after="120" w:line="276" w:lineRule="auto"/>
        <w:rPr>
          <w:color w:val="000000"/>
          <w:sz w:val="24"/>
          <w:szCs w:val="24"/>
        </w:rPr>
      </w:pPr>
    </w:p>
    <w:p w:rsidR="003234E1" w:rsidRPr="00A26502" w:rsidRDefault="003234E1" w:rsidP="003234E1">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3234E1" w:rsidRPr="00A26502" w:rsidRDefault="003234E1" w:rsidP="003234E1">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3234E1" w:rsidRPr="00A26502" w:rsidRDefault="003234E1" w:rsidP="003234E1">
      <w:pPr>
        <w:spacing w:after="120" w:line="276" w:lineRule="auto"/>
        <w:rPr>
          <w:color w:val="000000"/>
          <w:sz w:val="24"/>
          <w:szCs w:val="24"/>
        </w:rPr>
      </w:pPr>
    </w:p>
    <w:p w:rsidR="003234E1" w:rsidRPr="00A26502" w:rsidRDefault="003234E1" w:rsidP="003234E1">
      <w:pPr>
        <w:spacing w:after="120" w:line="276" w:lineRule="auto"/>
        <w:jc w:val="center"/>
        <w:rPr>
          <w:b/>
          <w:color w:val="000000"/>
          <w:sz w:val="24"/>
          <w:szCs w:val="24"/>
        </w:rPr>
      </w:pPr>
      <w:r w:rsidRPr="00A26502">
        <w:rPr>
          <w:b/>
          <w:color w:val="000000"/>
          <w:sz w:val="24"/>
          <w:szCs w:val="24"/>
        </w:rPr>
        <w:t>§ 1.</w:t>
      </w:r>
    </w:p>
    <w:p w:rsidR="003234E1" w:rsidRPr="00A26502" w:rsidRDefault="003234E1" w:rsidP="003234E1">
      <w:pPr>
        <w:numPr>
          <w:ilvl w:val="0"/>
          <w:numId w:val="7"/>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3234E1" w:rsidRPr="00775BEC" w:rsidRDefault="003234E1" w:rsidP="003234E1">
      <w:pPr>
        <w:numPr>
          <w:ilvl w:val="0"/>
          <w:numId w:val="7"/>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3234E1" w:rsidRPr="00A26502" w:rsidRDefault="003234E1" w:rsidP="003234E1">
      <w:pPr>
        <w:spacing w:after="120" w:line="276" w:lineRule="auto"/>
        <w:jc w:val="center"/>
        <w:rPr>
          <w:b/>
          <w:color w:val="000000"/>
          <w:sz w:val="24"/>
          <w:szCs w:val="24"/>
        </w:rPr>
      </w:pPr>
      <w:r w:rsidRPr="00A26502">
        <w:rPr>
          <w:b/>
          <w:color w:val="000000"/>
          <w:sz w:val="24"/>
          <w:szCs w:val="24"/>
        </w:rPr>
        <w:t>§ 2.</w:t>
      </w:r>
    </w:p>
    <w:p w:rsidR="003234E1" w:rsidRPr="00A26502" w:rsidRDefault="003234E1" w:rsidP="003234E1">
      <w:pPr>
        <w:numPr>
          <w:ilvl w:val="0"/>
          <w:numId w:val="29"/>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397BE7">
        <w:rPr>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3234E1" w:rsidRPr="00A26502" w:rsidRDefault="003234E1" w:rsidP="003234E1">
      <w:pPr>
        <w:numPr>
          <w:ilvl w:val="0"/>
          <w:numId w:val="29"/>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3234E1" w:rsidRPr="00A26502" w:rsidRDefault="003234E1" w:rsidP="003234E1">
      <w:pPr>
        <w:numPr>
          <w:ilvl w:val="0"/>
          <w:numId w:val="29"/>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3234E1" w:rsidRPr="00A26502" w:rsidRDefault="003234E1" w:rsidP="003234E1">
      <w:pPr>
        <w:numPr>
          <w:ilvl w:val="1"/>
          <w:numId w:val="29"/>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3234E1" w:rsidRPr="00A26502" w:rsidRDefault="003234E1" w:rsidP="003234E1">
      <w:pPr>
        <w:numPr>
          <w:ilvl w:val="1"/>
          <w:numId w:val="29"/>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3234E1" w:rsidRPr="00932FE6" w:rsidRDefault="003234E1" w:rsidP="003234E1">
      <w:pPr>
        <w:numPr>
          <w:ilvl w:val="0"/>
          <w:numId w:val="29"/>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50% Całkowitej wartości</w:t>
      </w:r>
      <w:r w:rsidRPr="00A26502">
        <w:rPr>
          <w:color w:val="000000"/>
          <w:sz w:val="24"/>
          <w:szCs w:val="24"/>
        </w:rPr>
        <w:t xml:space="preserve"> Przedmiotów umowy wskazanej w § 5 ust. 1.</w:t>
      </w:r>
      <w:r>
        <w:rPr>
          <w:color w:val="000000"/>
          <w:sz w:val="24"/>
          <w:szCs w:val="24"/>
        </w:rPr>
        <w:t xml:space="preserve"> </w:t>
      </w:r>
      <w:r w:rsidRPr="00932FE6">
        <w:rPr>
          <w:sz w:val="24"/>
          <w:szCs w:val="24"/>
        </w:rPr>
        <w:t>Zwiększenie ponad minimalny poziom zamówienia podstawowego tj. 50% nastąpi w sytuacji zwiększenia liczby udzielonych świadczeń, zabiegów, terapii i wynikającego z tego zmniejszenia zapasów przedmiotu umowy.</w:t>
      </w:r>
    </w:p>
    <w:p w:rsidR="003234E1" w:rsidRPr="00A26502" w:rsidRDefault="003234E1" w:rsidP="003234E1">
      <w:pPr>
        <w:numPr>
          <w:ilvl w:val="0"/>
          <w:numId w:val="29"/>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3234E1" w:rsidRPr="00A26502" w:rsidRDefault="003234E1" w:rsidP="003234E1">
      <w:pPr>
        <w:numPr>
          <w:ilvl w:val="0"/>
          <w:numId w:val="29"/>
        </w:numPr>
        <w:spacing w:after="120" w:line="276" w:lineRule="auto"/>
        <w:jc w:val="both"/>
        <w:rPr>
          <w:color w:val="000000"/>
          <w:sz w:val="24"/>
          <w:szCs w:val="24"/>
        </w:rPr>
      </w:pPr>
      <w:r w:rsidRPr="00A26502">
        <w:rPr>
          <w:color w:val="000000"/>
          <w:sz w:val="24"/>
          <w:szCs w:val="24"/>
        </w:rPr>
        <w:lastRenderedPageBreak/>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3234E1" w:rsidRPr="00A26502" w:rsidRDefault="003234E1" w:rsidP="003234E1">
      <w:pPr>
        <w:numPr>
          <w:ilvl w:val="0"/>
          <w:numId w:val="29"/>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3234E1" w:rsidRPr="00A26502" w:rsidRDefault="003234E1" w:rsidP="003234E1">
      <w:pPr>
        <w:numPr>
          <w:ilvl w:val="0"/>
          <w:numId w:val="29"/>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3234E1" w:rsidRPr="00A26502" w:rsidRDefault="003234E1" w:rsidP="003234E1">
      <w:pPr>
        <w:numPr>
          <w:ilvl w:val="0"/>
          <w:numId w:val="29"/>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3234E1" w:rsidRPr="00A26502" w:rsidRDefault="003234E1" w:rsidP="003234E1">
      <w:pPr>
        <w:spacing w:after="120" w:line="276" w:lineRule="auto"/>
        <w:ind w:left="360"/>
        <w:jc w:val="center"/>
        <w:rPr>
          <w:b/>
          <w:color w:val="000000"/>
          <w:sz w:val="24"/>
          <w:szCs w:val="24"/>
        </w:rPr>
      </w:pPr>
      <w:r w:rsidRPr="00A26502">
        <w:rPr>
          <w:b/>
          <w:color w:val="000000"/>
          <w:sz w:val="24"/>
          <w:szCs w:val="24"/>
        </w:rPr>
        <w:t>§ 3.</w:t>
      </w:r>
    </w:p>
    <w:p w:rsidR="003234E1" w:rsidRPr="00A26502" w:rsidRDefault="003234E1" w:rsidP="003234E1">
      <w:pPr>
        <w:numPr>
          <w:ilvl w:val="0"/>
          <w:numId w:val="24"/>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3234E1" w:rsidRDefault="003234E1" w:rsidP="003234E1">
      <w:pPr>
        <w:numPr>
          <w:ilvl w:val="0"/>
          <w:numId w:val="24"/>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3234E1" w:rsidRDefault="003234E1" w:rsidP="003234E1">
      <w:pPr>
        <w:numPr>
          <w:ilvl w:val="0"/>
          <w:numId w:val="24"/>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3234E1" w:rsidRPr="009C6484" w:rsidRDefault="003234E1" w:rsidP="003234E1">
      <w:pPr>
        <w:spacing w:after="120" w:line="276" w:lineRule="auto"/>
        <w:ind w:left="720"/>
        <w:jc w:val="both"/>
        <w:rPr>
          <w:color w:val="000000"/>
          <w:sz w:val="24"/>
          <w:szCs w:val="24"/>
        </w:rPr>
      </w:pPr>
    </w:p>
    <w:p w:rsidR="003234E1" w:rsidRPr="00A26502" w:rsidRDefault="003234E1" w:rsidP="003234E1">
      <w:pPr>
        <w:spacing w:after="120" w:line="276" w:lineRule="auto"/>
        <w:ind w:left="360"/>
        <w:jc w:val="center"/>
        <w:rPr>
          <w:b/>
          <w:color w:val="000000"/>
          <w:sz w:val="24"/>
          <w:szCs w:val="24"/>
        </w:rPr>
      </w:pPr>
      <w:r w:rsidRPr="00A26502">
        <w:rPr>
          <w:b/>
          <w:color w:val="000000"/>
          <w:sz w:val="24"/>
          <w:szCs w:val="24"/>
        </w:rPr>
        <w:t>§ 4.</w:t>
      </w:r>
    </w:p>
    <w:p w:rsidR="003234E1" w:rsidRPr="00A26502" w:rsidRDefault="003234E1" w:rsidP="003234E1">
      <w:pPr>
        <w:numPr>
          <w:ilvl w:val="0"/>
          <w:numId w:val="25"/>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3234E1" w:rsidRPr="00A26502" w:rsidRDefault="003234E1" w:rsidP="003234E1">
      <w:pPr>
        <w:numPr>
          <w:ilvl w:val="0"/>
          <w:numId w:val="25"/>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od dnia dokonania dostawy, jednakże tylko w przypadku uprzedniego uzyskania przez Wykonawcę pisemnej zgody od Zamawiającego. </w:t>
      </w:r>
    </w:p>
    <w:p w:rsidR="003234E1" w:rsidRPr="00A26502" w:rsidRDefault="003234E1" w:rsidP="003234E1">
      <w:pPr>
        <w:numPr>
          <w:ilvl w:val="0"/>
          <w:numId w:val="25"/>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3234E1" w:rsidRPr="00A26502" w:rsidRDefault="003234E1" w:rsidP="003234E1">
      <w:pPr>
        <w:numPr>
          <w:ilvl w:val="0"/>
          <w:numId w:val="25"/>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3234E1" w:rsidRDefault="003234E1" w:rsidP="003234E1">
      <w:pPr>
        <w:numPr>
          <w:ilvl w:val="0"/>
          <w:numId w:val="25"/>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3234E1" w:rsidRPr="00A26502" w:rsidRDefault="003234E1" w:rsidP="003234E1">
      <w:pPr>
        <w:numPr>
          <w:ilvl w:val="0"/>
          <w:numId w:val="25"/>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3234E1" w:rsidRPr="00A26502" w:rsidRDefault="003234E1" w:rsidP="003234E1">
      <w:pPr>
        <w:numPr>
          <w:ilvl w:val="0"/>
          <w:numId w:val="25"/>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3234E1" w:rsidRPr="00621753" w:rsidRDefault="003234E1" w:rsidP="003234E1">
      <w:pPr>
        <w:numPr>
          <w:ilvl w:val="0"/>
          <w:numId w:val="25"/>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3234E1" w:rsidRDefault="003234E1" w:rsidP="003234E1">
      <w:pPr>
        <w:numPr>
          <w:ilvl w:val="0"/>
          <w:numId w:val="25"/>
        </w:numPr>
        <w:spacing w:after="120" w:line="276" w:lineRule="auto"/>
        <w:jc w:val="both"/>
        <w:rPr>
          <w:color w:val="000000"/>
          <w:sz w:val="24"/>
          <w:szCs w:val="24"/>
        </w:rPr>
      </w:pPr>
      <w:r>
        <w:rPr>
          <w:color w:val="000000"/>
          <w:sz w:val="24"/>
          <w:szCs w:val="24"/>
        </w:rPr>
        <w:t xml:space="preserve">Wykonawca zobowiązuje się do zamontowania i serwisowania pompek do podawania płynów, a jeżeli zaistnieje taka potrzeba wymieni je na nowe. Serwis pomp następował </w:t>
      </w:r>
      <w:r>
        <w:rPr>
          <w:color w:val="000000"/>
          <w:sz w:val="24"/>
          <w:szCs w:val="24"/>
        </w:rPr>
        <w:lastRenderedPageBreak/>
        <w:t>będzie minimum 4 razy w okresie trwania umowy, nie licząc awarii. Przegląd systemu dozującego potwierdzony zostanie protokołem. Wykonawca dokona naprawy lub w przypadku awarii wymieni pompki systemu dozującego w przeciągu 4 godzin od zgłoszenia.</w:t>
      </w:r>
    </w:p>
    <w:p w:rsidR="003234E1" w:rsidRPr="00A26502" w:rsidRDefault="003234E1" w:rsidP="003234E1">
      <w:pPr>
        <w:numPr>
          <w:ilvl w:val="0"/>
          <w:numId w:val="25"/>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3234E1" w:rsidRPr="00A26502" w:rsidRDefault="003234E1" w:rsidP="003234E1">
      <w:pPr>
        <w:numPr>
          <w:ilvl w:val="1"/>
          <w:numId w:val="22"/>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3234E1" w:rsidRPr="00397BE7" w:rsidRDefault="003234E1" w:rsidP="003234E1">
      <w:pPr>
        <w:numPr>
          <w:ilvl w:val="1"/>
          <w:numId w:val="22"/>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3234E1" w:rsidRPr="00A26502" w:rsidRDefault="003234E1" w:rsidP="003234E1">
      <w:pPr>
        <w:spacing w:after="120" w:line="276" w:lineRule="auto"/>
        <w:jc w:val="center"/>
        <w:rPr>
          <w:b/>
          <w:color w:val="000000"/>
          <w:sz w:val="24"/>
          <w:szCs w:val="24"/>
        </w:rPr>
      </w:pPr>
      <w:r w:rsidRPr="00A26502">
        <w:rPr>
          <w:b/>
          <w:color w:val="000000"/>
          <w:sz w:val="24"/>
          <w:szCs w:val="24"/>
        </w:rPr>
        <w:t>§ 5.</w:t>
      </w:r>
    </w:p>
    <w:p w:rsidR="003234E1" w:rsidRPr="00A26502" w:rsidRDefault="003234E1" w:rsidP="003234E1">
      <w:pPr>
        <w:numPr>
          <w:ilvl w:val="0"/>
          <w:numId w:val="23"/>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3234E1" w:rsidRPr="00A26502" w:rsidRDefault="003234E1" w:rsidP="003234E1">
      <w:pPr>
        <w:numPr>
          <w:ilvl w:val="0"/>
          <w:numId w:val="23"/>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3234E1" w:rsidRPr="00A26502" w:rsidRDefault="003234E1" w:rsidP="003234E1">
      <w:pPr>
        <w:numPr>
          <w:ilvl w:val="0"/>
          <w:numId w:val="23"/>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3234E1" w:rsidRPr="00A26502" w:rsidRDefault="003234E1" w:rsidP="003234E1">
      <w:pPr>
        <w:numPr>
          <w:ilvl w:val="0"/>
          <w:numId w:val="30"/>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3234E1" w:rsidRPr="00A26502" w:rsidRDefault="003234E1" w:rsidP="003234E1">
      <w:pPr>
        <w:numPr>
          <w:ilvl w:val="0"/>
          <w:numId w:val="30"/>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3234E1" w:rsidRPr="00A26502" w:rsidRDefault="003234E1" w:rsidP="003234E1">
      <w:pPr>
        <w:numPr>
          <w:ilvl w:val="0"/>
          <w:numId w:val="30"/>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3234E1" w:rsidRPr="00A26502" w:rsidRDefault="003234E1" w:rsidP="003234E1">
      <w:pPr>
        <w:numPr>
          <w:ilvl w:val="0"/>
          <w:numId w:val="23"/>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t>
      </w:r>
      <w:r w:rsidRPr="00A26502">
        <w:rPr>
          <w:color w:val="000000"/>
          <w:sz w:val="24"/>
          <w:szCs w:val="24"/>
        </w:rPr>
        <w:lastRenderedPageBreak/>
        <w:t>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3234E1" w:rsidRPr="00A26502" w:rsidRDefault="003234E1" w:rsidP="003234E1">
      <w:pPr>
        <w:numPr>
          <w:ilvl w:val="0"/>
          <w:numId w:val="23"/>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3234E1" w:rsidRPr="00A26502" w:rsidRDefault="003234E1" w:rsidP="003234E1">
      <w:pPr>
        <w:numPr>
          <w:ilvl w:val="0"/>
          <w:numId w:val="23"/>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3234E1" w:rsidRPr="007A61C7" w:rsidRDefault="003234E1" w:rsidP="003234E1">
      <w:pPr>
        <w:numPr>
          <w:ilvl w:val="0"/>
          <w:numId w:val="23"/>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3234E1" w:rsidRPr="00A26502" w:rsidRDefault="003234E1" w:rsidP="003234E1">
      <w:pPr>
        <w:numPr>
          <w:ilvl w:val="0"/>
          <w:numId w:val="23"/>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3234E1" w:rsidRDefault="003234E1" w:rsidP="003234E1">
      <w:pPr>
        <w:numPr>
          <w:ilvl w:val="0"/>
          <w:numId w:val="23"/>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3234E1" w:rsidRPr="003741AD" w:rsidRDefault="003234E1" w:rsidP="003234E1">
      <w:pPr>
        <w:numPr>
          <w:ilvl w:val="0"/>
          <w:numId w:val="23"/>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3234E1" w:rsidRPr="00A26502" w:rsidRDefault="003234E1" w:rsidP="003234E1">
      <w:pPr>
        <w:spacing w:after="120" w:line="276" w:lineRule="auto"/>
        <w:jc w:val="center"/>
        <w:rPr>
          <w:b/>
          <w:color w:val="000000"/>
          <w:sz w:val="24"/>
          <w:szCs w:val="24"/>
        </w:rPr>
      </w:pPr>
      <w:r w:rsidRPr="00A26502">
        <w:rPr>
          <w:b/>
          <w:color w:val="000000"/>
          <w:sz w:val="24"/>
          <w:szCs w:val="24"/>
        </w:rPr>
        <w:lastRenderedPageBreak/>
        <w:t>§ 6.</w:t>
      </w:r>
    </w:p>
    <w:p w:rsidR="003234E1" w:rsidRPr="00A26502" w:rsidRDefault="003234E1" w:rsidP="003234E1">
      <w:pPr>
        <w:numPr>
          <w:ilvl w:val="0"/>
          <w:numId w:val="8"/>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3234E1" w:rsidRPr="00A26502" w:rsidRDefault="003234E1" w:rsidP="003234E1">
      <w:pPr>
        <w:numPr>
          <w:ilvl w:val="0"/>
          <w:numId w:val="8"/>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3234E1" w:rsidRPr="00A26502" w:rsidRDefault="003234E1" w:rsidP="003234E1">
      <w:pPr>
        <w:spacing w:after="120" w:line="276" w:lineRule="auto"/>
        <w:jc w:val="center"/>
        <w:rPr>
          <w:b/>
          <w:color w:val="000000"/>
          <w:sz w:val="24"/>
          <w:szCs w:val="24"/>
        </w:rPr>
      </w:pPr>
      <w:r w:rsidRPr="00A26502">
        <w:rPr>
          <w:b/>
          <w:color w:val="000000"/>
          <w:sz w:val="24"/>
          <w:szCs w:val="24"/>
        </w:rPr>
        <w:t>§ 7.</w:t>
      </w:r>
    </w:p>
    <w:p w:rsidR="003234E1" w:rsidRPr="00A26502" w:rsidRDefault="003234E1" w:rsidP="003234E1">
      <w:pPr>
        <w:numPr>
          <w:ilvl w:val="0"/>
          <w:numId w:val="31"/>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3234E1" w:rsidRPr="00A26502" w:rsidRDefault="003234E1" w:rsidP="003234E1">
      <w:pPr>
        <w:numPr>
          <w:ilvl w:val="1"/>
          <w:numId w:val="31"/>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3234E1" w:rsidRPr="00A26502" w:rsidRDefault="003234E1" w:rsidP="003234E1">
      <w:pPr>
        <w:numPr>
          <w:ilvl w:val="1"/>
          <w:numId w:val="31"/>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3234E1" w:rsidRPr="00A26502" w:rsidRDefault="003234E1" w:rsidP="003234E1">
      <w:pPr>
        <w:numPr>
          <w:ilvl w:val="2"/>
          <w:numId w:val="32"/>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3234E1" w:rsidRPr="00A26502" w:rsidRDefault="003234E1" w:rsidP="003234E1">
      <w:pPr>
        <w:numPr>
          <w:ilvl w:val="2"/>
          <w:numId w:val="32"/>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3234E1" w:rsidRPr="00A26502" w:rsidRDefault="003234E1" w:rsidP="003234E1">
      <w:pPr>
        <w:numPr>
          <w:ilvl w:val="1"/>
          <w:numId w:val="31"/>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3234E1" w:rsidRPr="00A26502" w:rsidRDefault="003234E1" w:rsidP="003234E1">
      <w:pPr>
        <w:numPr>
          <w:ilvl w:val="0"/>
          <w:numId w:val="31"/>
        </w:numPr>
        <w:spacing w:after="120" w:line="276" w:lineRule="auto"/>
        <w:jc w:val="both"/>
        <w:rPr>
          <w:color w:val="000000"/>
          <w:sz w:val="24"/>
          <w:szCs w:val="24"/>
        </w:rPr>
      </w:pPr>
      <w:r w:rsidRPr="00A26502">
        <w:rPr>
          <w:color w:val="000000"/>
          <w:sz w:val="24"/>
          <w:szCs w:val="24"/>
        </w:rPr>
        <w:lastRenderedPageBreak/>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3234E1" w:rsidRPr="00A26502" w:rsidRDefault="003234E1" w:rsidP="003234E1">
      <w:pPr>
        <w:numPr>
          <w:ilvl w:val="0"/>
          <w:numId w:val="31"/>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3234E1" w:rsidRPr="00A26502" w:rsidRDefault="003234E1" w:rsidP="003234E1">
      <w:pPr>
        <w:numPr>
          <w:ilvl w:val="1"/>
          <w:numId w:val="31"/>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3234E1" w:rsidRPr="00A26502" w:rsidRDefault="003234E1" w:rsidP="003234E1">
      <w:pPr>
        <w:numPr>
          <w:ilvl w:val="2"/>
          <w:numId w:val="32"/>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3234E1" w:rsidRPr="00A26502" w:rsidRDefault="003234E1" w:rsidP="003234E1">
      <w:pPr>
        <w:numPr>
          <w:ilvl w:val="2"/>
          <w:numId w:val="32"/>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3234E1" w:rsidRPr="00A26502" w:rsidRDefault="003234E1" w:rsidP="003234E1">
      <w:pPr>
        <w:numPr>
          <w:ilvl w:val="1"/>
          <w:numId w:val="31"/>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3234E1" w:rsidRPr="00A26502" w:rsidRDefault="003234E1" w:rsidP="003234E1">
      <w:pPr>
        <w:numPr>
          <w:ilvl w:val="0"/>
          <w:numId w:val="31"/>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3234E1" w:rsidRPr="00A26502" w:rsidRDefault="003234E1" w:rsidP="003234E1">
      <w:pPr>
        <w:numPr>
          <w:ilvl w:val="0"/>
          <w:numId w:val="31"/>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3234E1" w:rsidRPr="00A26502" w:rsidRDefault="003234E1" w:rsidP="003234E1">
      <w:pPr>
        <w:numPr>
          <w:ilvl w:val="0"/>
          <w:numId w:val="31"/>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3234E1" w:rsidRPr="00A26502" w:rsidRDefault="003234E1" w:rsidP="003234E1">
      <w:pPr>
        <w:spacing w:after="120" w:line="276" w:lineRule="auto"/>
        <w:jc w:val="center"/>
        <w:rPr>
          <w:b/>
          <w:color w:val="000000"/>
          <w:sz w:val="24"/>
          <w:szCs w:val="24"/>
        </w:rPr>
      </w:pPr>
      <w:r w:rsidRPr="00A26502">
        <w:rPr>
          <w:b/>
          <w:color w:val="000000"/>
          <w:sz w:val="24"/>
          <w:szCs w:val="24"/>
        </w:rPr>
        <w:t>§ 8.</w:t>
      </w:r>
    </w:p>
    <w:p w:rsidR="003234E1" w:rsidRPr="00A26502" w:rsidRDefault="003234E1" w:rsidP="003234E1">
      <w:pPr>
        <w:numPr>
          <w:ilvl w:val="0"/>
          <w:numId w:val="9"/>
        </w:numPr>
        <w:spacing w:after="120" w:line="276" w:lineRule="auto"/>
        <w:jc w:val="both"/>
        <w:rPr>
          <w:color w:val="000000"/>
          <w:sz w:val="24"/>
          <w:szCs w:val="24"/>
        </w:rPr>
      </w:pPr>
      <w:r w:rsidRPr="00A26502">
        <w:rPr>
          <w:color w:val="000000"/>
          <w:sz w:val="24"/>
          <w:szCs w:val="24"/>
        </w:rPr>
        <w:t>Osobami odpowiedzialnymi za realizację niniejszej umowy są:</w:t>
      </w:r>
    </w:p>
    <w:p w:rsidR="003234E1" w:rsidRPr="00A26502" w:rsidRDefault="003234E1" w:rsidP="003234E1">
      <w:pPr>
        <w:numPr>
          <w:ilvl w:val="0"/>
          <w:numId w:val="26"/>
        </w:numPr>
        <w:spacing w:after="120" w:line="276" w:lineRule="auto"/>
        <w:jc w:val="both"/>
        <w:rPr>
          <w:color w:val="000000"/>
          <w:sz w:val="24"/>
          <w:szCs w:val="24"/>
        </w:rPr>
      </w:pPr>
      <w:r w:rsidRPr="00A26502">
        <w:rPr>
          <w:color w:val="000000"/>
          <w:sz w:val="24"/>
          <w:szCs w:val="24"/>
        </w:rPr>
        <w:t>ze strony Wykonawcy:</w:t>
      </w:r>
    </w:p>
    <w:p w:rsidR="003234E1" w:rsidRPr="00A26502" w:rsidRDefault="003234E1" w:rsidP="003234E1">
      <w:pPr>
        <w:numPr>
          <w:ilvl w:val="0"/>
          <w:numId w:val="27"/>
        </w:numPr>
        <w:spacing w:after="120" w:line="276" w:lineRule="auto"/>
        <w:jc w:val="both"/>
        <w:rPr>
          <w:color w:val="000000"/>
          <w:sz w:val="24"/>
          <w:szCs w:val="24"/>
        </w:rPr>
      </w:pPr>
      <w:r w:rsidRPr="00A26502">
        <w:rPr>
          <w:color w:val="000000"/>
          <w:sz w:val="24"/>
          <w:szCs w:val="24"/>
        </w:rPr>
        <w:lastRenderedPageBreak/>
        <w:t>imię i nazwisko_________________________</w:t>
      </w:r>
    </w:p>
    <w:p w:rsidR="003234E1" w:rsidRPr="00A26502" w:rsidRDefault="003234E1" w:rsidP="003234E1">
      <w:pPr>
        <w:numPr>
          <w:ilvl w:val="0"/>
          <w:numId w:val="27"/>
        </w:numPr>
        <w:spacing w:after="120" w:line="276" w:lineRule="auto"/>
        <w:jc w:val="both"/>
        <w:rPr>
          <w:color w:val="000000"/>
          <w:sz w:val="24"/>
          <w:szCs w:val="24"/>
        </w:rPr>
      </w:pPr>
      <w:r w:rsidRPr="00A26502">
        <w:rPr>
          <w:color w:val="000000"/>
          <w:sz w:val="24"/>
          <w:szCs w:val="24"/>
        </w:rPr>
        <w:t>e-mail: ________________________________</w:t>
      </w:r>
    </w:p>
    <w:p w:rsidR="003234E1" w:rsidRPr="00A26502" w:rsidRDefault="003234E1" w:rsidP="003234E1">
      <w:pPr>
        <w:numPr>
          <w:ilvl w:val="0"/>
          <w:numId w:val="27"/>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3234E1" w:rsidRPr="00A26502" w:rsidRDefault="003234E1" w:rsidP="003234E1">
      <w:pPr>
        <w:numPr>
          <w:ilvl w:val="0"/>
          <w:numId w:val="26"/>
        </w:numPr>
        <w:spacing w:after="120" w:line="276" w:lineRule="auto"/>
        <w:jc w:val="both"/>
        <w:rPr>
          <w:color w:val="000000"/>
          <w:sz w:val="24"/>
          <w:szCs w:val="24"/>
        </w:rPr>
      </w:pPr>
      <w:r w:rsidRPr="00A26502">
        <w:rPr>
          <w:color w:val="000000"/>
          <w:sz w:val="24"/>
          <w:szCs w:val="24"/>
        </w:rPr>
        <w:t>ze strony Zamawiającego:</w:t>
      </w:r>
    </w:p>
    <w:p w:rsidR="003234E1" w:rsidRPr="00A26502" w:rsidRDefault="003234E1" w:rsidP="003234E1">
      <w:pPr>
        <w:numPr>
          <w:ilvl w:val="0"/>
          <w:numId w:val="27"/>
        </w:numPr>
        <w:spacing w:after="120" w:line="276" w:lineRule="auto"/>
        <w:jc w:val="both"/>
        <w:rPr>
          <w:color w:val="000000"/>
          <w:sz w:val="24"/>
          <w:szCs w:val="24"/>
        </w:rPr>
      </w:pPr>
      <w:r w:rsidRPr="00A26502">
        <w:rPr>
          <w:color w:val="000000"/>
          <w:sz w:val="24"/>
          <w:szCs w:val="24"/>
        </w:rPr>
        <w:t>imię i nazwisko_________________________</w:t>
      </w:r>
    </w:p>
    <w:p w:rsidR="003234E1" w:rsidRPr="00A26502" w:rsidRDefault="003234E1" w:rsidP="003234E1">
      <w:pPr>
        <w:numPr>
          <w:ilvl w:val="0"/>
          <w:numId w:val="27"/>
        </w:numPr>
        <w:spacing w:after="120" w:line="276" w:lineRule="auto"/>
        <w:jc w:val="both"/>
        <w:rPr>
          <w:color w:val="000000"/>
          <w:sz w:val="24"/>
          <w:szCs w:val="24"/>
        </w:rPr>
      </w:pPr>
      <w:r w:rsidRPr="00A26502">
        <w:rPr>
          <w:color w:val="000000"/>
          <w:sz w:val="24"/>
          <w:szCs w:val="24"/>
        </w:rPr>
        <w:t>e-mail: ________________________________</w:t>
      </w:r>
    </w:p>
    <w:p w:rsidR="003234E1" w:rsidRPr="00A26502" w:rsidRDefault="003234E1" w:rsidP="003234E1">
      <w:pPr>
        <w:numPr>
          <w:ilvl w:val="0"/>
          <w:numId w:val="27"/>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3234E1" w:rsidRPr="00A26502" w:rsidRDefault="003234E1" w:rsidP="003234E1">
      <w:pPr>
        <w:numPr>
          <w:ilvl w:val="0"/>
          <w:numId w:val="9"/>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3234E1" w:rsidRPr="00A26502" w:rsidRDefault="003234E1" w:rsidP="003234E1">
      <w:pPr>
        <w:spacing w:after="120" w:line="276" w:lineRule="auto"/>
        <w:ind w:left="360"/>
        <w:jc w:val="center"/>
        <w:rPr>
          <w:b/>
          <w:color w:val="000000"/>
          <w:sz w:val="24"/>
          <w:szCs w:val="24"/>
        </w:rPr>
      </w:pPr>
      <w:r w:rsidRPr="00A26502">
        <w:rPr>
          <w:b/>
          <w:color w:val="000000"/>
          <w:sz w:val="24"/>
          <w:szCs w:val="24"/>
        </w:rPr>
        <w:t>§ 9.</w:t>
      </w:r>
    </w:p>
    <w:p w:rsidR="003234E1" w:rsidRPr="00A26502" w:rsidRDefault="003234E1" w:rsidP="003234E1">
      <w:pPr>
        <w:numPr>
          <w:ilvl w:val="0"/>
          <w:numId w:val="10"/>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3234E1" w:rsidRPr="00A26502" w:rsidRDefault="003234E1" w:rsidP="003234E1">
      <w:pPr>
        <w:numPr>
          <w:ilvl w:val="0"/>
          <w:numId w:val="10"/>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3234E1" w:rsidRPr="00A26502" w:rsidRDefault="003234E1" w:rsidP="003234E1">
      <w:pPr>
        <w:numPr>
          <w:ilvl w:val="0"/>
          <w:numId w:val="10"/>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3234E1" w:rsidRPr="00A26502" w:rsidRDefault="003234E1" w:rsidP="003234E1">
      <w:pPr>
        <w:numPr>
          <w:ilvl w:val="0"/>
          <w:numId w:val="10"/>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3234E1" w:rsidRPr="00A26502" w:rsidRDefault="003234E1" w:rsidP="003234E1">
      <w:pPr>
        <w:numPr>
          <w:ilvl w:val="0"/>
          <w:numId w:val="28"/>
        </w:numPr>
        <w:spacing w:after="120" w:line="276" w:lineRule="auto"/>
        <w:jc w:val="both"/>
        <w:rPr>
          <w:sz w:val="24"/>
          <w:szCs w:val="24"/>
        </w:rPr>
      </w:pPr>
      <w:r w:rsidRPr="00A26502">
        <w:rPr>
          <w:sz w:val="24"/>
          <w:szCs w:val="24"/>
        </w:rPr>
        <w:t>wskazanych w § 5 ust. 3, 8</w:t>
      </w:r>
      <w:r>
        <w:rPr>
          <w:sz w:val="24"/>
          <w:szCs w:val="24"/>
        </w:rPr>
        <w:t xml:space="preserve">, </w:t>
      </w:r>
    </w:p>
    <w:p w:rsidR="003234E1" w:rsidRPr="00A26502" w:rsidRDefault="003234E1" w:rsidP="003234E1">
      <w:pPr>
        <w:numPr>
          <w:ilvl w:val="0"/>
          <w:numId w:val="28"/>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3234E1" w:rsidRPr="00A26502" w:rsidRDefault="003234E1" w:rsidP="003234E1">
      <w:pPr>
        <w:numPr>
          <w:ilvl w:val="0"/>
          <w:numId w:val="10"/>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3234E1" w:rsidRPr="00A26502" w:rsidRDefault="003234E1" w:rsidP="003234E1">
      <w:pPr>
        <w:numPr>
          <w:ilvl w:val="0"/>
          <w:numId w:val="10"/>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t>
      </w:r>
      <w:proofErr w:type="spellStart"/>
      <w:r w:rsidRPr="00A26502">
        <w:rPr>
          <w:color w:val="000000"/>
          <w:sz w:val="24"/>
          <w:szCs w:val="24"/>
        </w:rPr>
        <w:t>warun</w:t>
      </w:r>
      <w:proofErr w:type="spellEnd"/>
      <w:r>
        <w:rPr>
          <w:color w:val="000000"/>
          <w:sz w:val="24"/>
          <w:szCs w:val="24"/>
        </w:rPr>
        <w:t>      </w:t>
      </w:r>
      <w:proofErr w:type="spellStart"/>
      <w:r w:rsidRPr="00A26502">
        <w:rPr>
          <w:color w:val="000000"/>
          <w:sz w:val="24"/>
          <w:szCs w:val="24"/>
        </w:rPr>
        <w:t>ków</w:t>
      </w:r>
      <w:proofErr w:type="spellEnd"/>
      <w:r w:rsidRPr="00A26502">
        <w:rPr>
          <w:color w:val="000000"/>
          <w:sz w:val="24"/>
          <w:szCs w:val="24"/>
        </w:rPr>
        <w:t xml:space="preserve"> zamówienia oraz oferta Wykonawcy. </w:t>
      </w:r>
    </w:p>
    <w:p w:rsidR="003234E1" w:rsidRPr="00A26502" w:rsidRDefault="003234E1" w:rsidP="003234E1">
      <w:pPr>
        <w:numPr>
          <w:ilvl w:val="0"/>
          <w:numId w:val="10"/>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3234E1" w:rsidRPr="00C27C8E" w:rsidRDefault="003234E1" w:rsidP="003234E1">
      <w:pPr>
        <w:spacing w:after="120" w:line="276" w:lineRule="auto"/>
        <w:ind w:left="708"/>
        <w:rPr>
          <w:b/>
          <w:sz w:val="24"/>
          <w:szCs w:val="24"/>
        </w:rPr>
      </w:pPr>
      <w:r w:rsidRPr="00A26502">
        <w:rPr>
          <w:color w:val="000000"/>
          <w:sz w:val="24"/>
          <w:szCs w:val="24"/>
        </w:rPr>
        <w:lastRenderedPageBreak/>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3234E1" w:rsidRDefault="003234E1" w:rsidP="003234E1">
      <w:pPr>
        <w:rPr>
          <w:sz w:val="24"/>
          <w:szCs w:val="24"/>
        </w:rPr>
      </w:pPr>
    </w:p>
    <w:p w:rsidR="003234E1" w:rsidRDefault="003234E1" w:rsidP="003234E1">
      <w:pPr>
        <w:jc w:val="right"/>
        <w:rPr>
          <w:b/>
          <w:sz w:val="24"/>
          <w:szCs w:val="24"/>
        </w:rPr>
      </w:pPr>
      <w:r w:rsidRPr="008D5474">
        <w:rPr>
          <w:b/>
          <w:sz w:val="24"/>
          <w:szCs w:val="24"/>
        </w:rPr>
        <w:t>Załącznik nr 7 do specyfikacji</w:t>
      </w:r>
    </w:p>
    <w:p w:rsidR="003234E1" w:rsidRDefault="003234E1" w:rsidP="003234E1">
      <w:pPr>
        <w:jc w:val="right"/>
        <w:rPr>
          <w:b/>
          <w:sz w:val="24"/>
          <w:szCs w:val="24"/>
        </w:rPr>
      </w:pPr>
    </w:p>
    <w:p w:rsidR="003234E1" w:rsidRPr="008D5474" w:rsidRDefault="003234E1" w:rsidP="003234E1">
      <w:pPr>
        <w:jc w:val="right"/>
        <w:rPr>
          <w:b/>
          <w:sz w:val="24"/>
          <w:szCs w:val="24"/>
        </w:rPr>
      </w:pPr>
    </w:p>
    <w:p w:rsidR="003234E1" w:rsidRPr="00621753" w:rsidRDefault="003234E1" w:rsidP="003234E1">
      <w:pPr>
        <w:numPr>
          <w:ilvl w:val="0"/>
          <w:numId w:val="33"/>
        </w:numPr>
        <w:rPr>
          <w:b/>
          <w:sz w:val="24"/>
          <w:szCs w:val="24"/>
        </w:rPr>
      </w:pPr>
      <w:r w:rsidRPr="00621753">
        <w:rPr>
          <w:b/>
          <w:sz w:val="24"/>
          <w:szCs w:val="24"/>
        </w:rPr>
        <w:t>Środek myjący do przemysłowych zmywarek do naczyń</w:t>
      </w:r>
    </w:p>
    <w:p w:rsidR="003234E1" w:rsidRPr="00621753" w:rsidRDefault="003234E1" w:rsidP="003234E1">
      <w:pPr>
        <w:rPr>
          <w:b/>
          <w:sz w:val="24"/>
          <w:szCs w:val="24"/>
        </w:rPr>
      </w:pPr>
    </w:p>
    <w:p w:rsidR="003234E1" w:rsidRPr="00621753" w:rsidRDefault="003234E1" w:rsidP="003234E1">
      <w:pPr>
        <w:ind w:left="360"/>
        <w:rPr>
          <w:sz w:val="24"/>
          <w:szCs w:val="24"/>
        </w:rPr>
      </w:pPr>
      <w:r w:rsidRPr="00621753">
        <w:rPr>
          <w:sz w:val="24"/>
          <w:szCs w:val="24"/>
        </w:rPr>
        <w:t>Ilość – 90 opakowań</w:t>
      </w:r>
    </w:p>
    <w:p w:rsidR="003234E1" w:rsidRPr="00621753" w:rsidRDefault="003234E1" w:rsidP="003234E1">
      <w:pPr>
        <w:ind w:left="360"/>
        <w:rPr>
          <w:sz w:val="24"/>
          <w:szCs w:val="24"/>
        </w:rPr>
      </w:pPr>
      <w:r w:rsidRPr="00621753">
        <w:rPr>
          <w:sz w:val="24"/>
          <w:szCs w:val="24"/>
        </w:rPr>
        <w:t>Opakowanie – 10-12 l</w:t>
      </w:r>
    </w:p>
    <w:p w:rsidR="003234E1" w:rsidRPr="00621753" w:rsidRDefault="003234E1" w:rsidP="003234E1">
      <w:pPr>
        <w:ind w:left="360"/>
        <w:rPr>
          <w:sz w:val="24"/>
          <w:szCs w:val="24"/>
        </w:rPr>
      </w:pPr>
    </w:p>
    <w:p w:rsidR="003234E1" w:rsidRPr="00621753" w:rsidRDefault="003234E1" w:rsidP="003234E1">
      <w:pPr>
        <w:ind w:left="360"/>
        <w:rPr>
          <w:sz w:val="24"/>
          <w:szCs w:val="24"/>
        </w:rPr>
      </w:pPr>
      <w:r w:rsidRPr="00621753">
        <w:rPr>
          <w:sz w:val="24"/>
          <w:szCs w:val="24"/>
        </w:rPr>
        <w:t xml:space="preserve">Środek do maszynowego mycia naczyń w zmywarkach gastronomicznych. Płyn o </w:t>
      </w:r>
      <w:proofErr w:type="spellStart"/>
      <w:r w:rsidRPr="00621753">
        <w:rPr>
          <w:sz w:val="24"/>
          <w:szCs w:val="24"/>
        </w:rPr>
        <w:t>pH</w:t>
      </w:r>
      <w:proofErr w:type="spellEnd"/>
      <w:r w:rsidRPr="00621753">
        <w:rPr>
          <w:sz w:val="24"/>
          <w:szCs w:val="24"/>
        </w:rPr>
        <w:t xml:space="preserve"> 14. Dozowanie od 1- 3 g/ l.</w:t>
      </w:r>
    </w:p>
    <w:p w:rsidR="003234E1" w:rsidRPr="00621753" w:rsidRDefault="003234E1" w:rsidP="003234E1">
      <w:pPr>
        <w:ind w:left="360"/>
        <w:rPr>
          <w:sz w:val="24"/>
          <w:szCs w:val="24"/>
        </w:rPr>
      </w:pPr>
      <w:r w:rsidRPr="00621753">
        <w:rPr>
          <w:sz w:val="24"/>
          <w:szCs w:val="24"/>
        </w:rPr>
        <w:t>Środek powinien posiadać deklarację zgodności składników z godnie z rozporządzeniem w sprawie de regentów 648/2004/WE.</w:t>
      </w:r>
    </w:p>
    <w:p w:rsidR="003234E1" w:rsidRPr="00621753" w:rsidRDefault="003234E1" w:rsidP="003234E1">
      <w:pPr>
        <w:ind w:left="360"/>
        <w:rPr>
          <w:sz w:val="24"/>
          <w:szCs w:val="24"/>
        </w:rPr>
      </w:pPr>
      <w:r w:rsidRPr="00621753">
        <w:rPr>
          <w:sz w:val="24"/>
          <w:szCs w:val="24"/>
        </w:rPr>
        <w:t>Produkt powinien zawierać fosforany, krzemiany, alkalia oraz wybielacze. Powinien obniżać twardość wody, wspomagać czyszczenie oraz usuwać osady z kawy i herbaty, a także uporczywe zabrudzenia od tłuszczów i innych produktów spożywczych.</w:t>
      </w:r>
    </w:p>
    <w:p w:rsidR="003234E1" w:rsidRPr="00621753" w:rsidRDefault="003234E1" w:rsidP="003234E1">
      <w:pPr>
        <w:ind w:left="360"/>
        <w:rPr>
          <w:sz w:val="24"/>
          <w:szCs w:val="24"/>
        </w:rPr>
      </w:pPr>
      <w:r w:rsidRPr="00621753">
        <w:rPr>
          <w:sz w:val="24"/>
          <w:szCs w:val="24"/>
        </w:rPr>
        <w:t xml:space="preserve">Środek nie może powodować korozji zmywarki i naczyń stołowych (zwłaszcza na aluminium). </w:t>
      </w:r>
    </w:p>
    <w:p w:rsidR="003234E1" w:rsidRPr="00621753" w:rsidRDefault="003234E1" w:rsidP="003234E1">
      <w:pPr>
        <w:ind w:left="708"/>
        <w:rPr>
          <w:sz w:val="24"/>
          <w:szCs w:val="24"/>
        </w:rPr>
      </w:pPr>
      <w:r w:rsidRPr="00621753">
        <w:rPr>
          <w:sz w:val="24"/>
          <w:szCs w:val="24"/>
        </w:rPr>
        <w:t xml:space="preserve">Pozytywna opinia producenta myjek i zmywarek </w:t>
      </w:r>
      <w:proofErr w:type="spellStart"/>
      <w:r w:rsidRPr="00621753">
        <w:rPr>
          <w:sz w:val="24"/>
          <w:szCs w:val="24"/>
        </w:rPr>
        <w:t>Meiko</w:t>
      </w:r>
      <w:proofErr w:type="spellEnd"/>
      <w:r w:rsidRPr="00621753">
        <w:rPr>
          <w:sz w:val="24"/>
          <w:szCs w:val="24"/>
        </w:rPr>
        <w:t>.</w:t>
      </w:r>
    </w:p>
    <w:p w:rsidR="003234E1" w:rsidRPr="00621753" w:rsidRDefault="003234E1" w:rsidP="003234E1">
      <w:pPr>
        <w:rPr>
          <w:sz w:val="24"/>
          <w:szCs w:val="24"/>
        </w:rPr>
      </w:pPr>
    </w:p>
    <w:p w:rsidR="003234E1" w:rsidRPr="00621753" w:rsidRDefault="003234E1" w:rsidP="003234E1">
      <w:pPr>
        <w:numPr>
          <w:ilvl w:val="0"/>
          <w:numId w:val="33"/>
        </w:numPr>
        <w:rPr>
          <w:b/>
          <w:sz w:val="24"/>
          <w:szCs w:val="24"/>
        </w:rPr>
      </w:pPr>
      <w:r w:rsidRPr="00621753">
        <w:rPr>
          <w:b/>
          <w:sz w:val="24"/>
          <w:szCs w:val="24"/>
        </w:rPr>
        <w:t>Środek nabłyszczający do przemysłowych zmywarek do naczyń, kompatybilny ze środkiem myjącym</w:t>
      </w:r>
    </w:p>
    <w:p w:rsidR="003234E1" w:rsidRPr="00621753" w:rsidRDefault="003234E1" w:rsidP="003234E1">
      <w:pPr>
        <w:rPr>
          <w:b/>
          <w:sz w:val="24"/>
          <w:szCs w:val="24"/>
        </w:rPr>
      </w:pPr>
    </w:p>
    <w:p w:rsidR="003234E1" w:rsidRPr="00621753" w:rsidRDefault="003234E1" w:rsidP="003234E1">
      <w:pPr>
        <w:ind w:left="360"/>
        <w:rPr>
          <w:sz w:val="24"/>
          <w:szCs w:val="24"/>
        </w:rPr>
      </w:pPr>
      <w:r w:rsidRPr="00621753">
        <w:rPr>
          <w:sz w:val="24"/>
          <w:szCs w:val="24"/>
        </w:rPr>
        <w:t>Ilość – 40 opakowań</w:t>
      </w:r>
    </w:p>
    <w:p w:rsidR="003234E1" w:rsidRPr="00621753" w:rsidRDefault="003234E1" w:rsidP="003234E1">
      <w:pPr>
        <w:ind w:left="360"/>
        <w:rPr>
          <w:sz w:val="24"/>
          <w:szCs w:val="24"/>
        </w:rPr>
      </w:pPr>
      <w:r w:rsidRPr="00621753">
        <w:rPr>
          <w:sz w:val="24"/>
          <w:szCs w:val="24"/>
        </w:rPr>
        <w:t xml:space="preserve">Opakowanie –  10 l </w:t>
      </w:r>
    </w:p>
    <w:p w:rsidR="003234E1" w:rsidRPr="00621753" w:rsidRDefault="003234E1" w:rsidP="003234E1">
      <w:pPr>
        <w:ind w:left="360"/>
        <w:rPr>
          <w:sz w:val="24"/>
          <w:szCs w:val="24"/>
        </w:rPr>
      </w:pPr>
    </w:p>
    <w:p w:rsidR="003234E1" w:rsidRPr="00621753" w:rsidRDefault="003234E1" w:rsidP="003234E1">
      <w:pPr>
        <w:ind w:left="360"/>
        <w:rPr>
          <w:sz w:val="24"/>
          <w:szCs w:val="24"/>
        </w:rPr>
      </w:pPr>
      <w:r w:rsidRPr="00621753">
        <w:rPr>
          <w:sz w:val="24"/>
          <w:szCs w:val="24"/>
        </w:rPr>
        <w:t xml:space="preserve">Produkt powinien zawierać niejonowe środki powierzchniowoczynne, kwas cytrynowy, środki konserwujące. Środek o </w:t>
      </w:r>
      <w:proofErr w:type="spellStart"/>
      <w:r w:rsidRPr="00621753">
        <w:rPr>
          <w:sz w:val="24"/>
          <w:szCs w:val="24"/>
        </w:rPr>
        <w:t>pH</w:t>
      </w:r>
      <w:proofErr w:type="spellEnd"/>
      <w:r w:rsidRPr="00621753">
        <w:rPr>
          <w:sz w:val="24"/>
          <w:szCs w:val="24"/>
        </w:rPr>
        <w:t xml:space="preserve"> 6-7 i dozowaniu od 0,1- 0,6 g/ 1l. Środek nie powinien wytwarzać piany w zmywarce i nie powodować nacieków i smug. Powinien gwarantować samoczynne wysychanie naczyń. </w:t>
      </w:r>
    </w:p>
    <w:p w:rsidR="003234E1" w:rsidRPr="00621753" w:rsidRDefault="003234E1" w:rsidP="003234E1">
      <w:pPr>
        <w:ind w:left="708"/>
        <w:rPr>
          <w:sz w:val="24"/>
          <w:szCs w:val="24"/>
        </w:rPr>
      </w:pPr>
      <w:r w:rsidRPr="00621753">
        <w:rPr>
          <w:sz w:val="24"/>
          <w:szCs w:val="24"/>
        </w:rPr>
        <w:t xml:space="preserve">Pozytywna opinia producenta myjek i zmywarek </w:t>
      </w:r>
      <w:proofErr w:type="spellStart"/>
      <w:r w:rsidRPr="00621753">
        <w:rPr>
          <w:sz w:val="24"/>
          <w:szCs w:val="24"/>
        </w:rPr>
        <w:t>Meiko</w:t>
      </w:r>
      <w:proofErr w:type="spellEnd"/>
      <w:r w:rsidRPr="00621753">
        <w:rPr>
          <w:sz w:val="24"/>
          <w:szCs w:val="24"/>
        </w:rPr>
        <w:t>.</w:t>
      </w:r>
    </w:p>
    <w:p w:rsidR="003234E1" w:rsidRPr="00621753" w:rsidRDefault="003234E1" w:rsidP="003234E1">
      <w:pPr>
        <w:rPr>
          <w:sz w:val="24"/>
          <w:szCs w:val="24"/>
        </w:rPr>
      </w:pPr>
    </w:p>
    <w:p w:rsidR="003234E1" w:rsidRPr="00621753" w:rsidRDefault="003234E1" w:rsidP="003234E1">
      <w:pPr>
        <w:numPr>
          <w:ilvl w:val="0"/>
          <w:numId w:val="33"/>
        </w:numPr>
        <w:rPr>
          <w:b/>
          <w:sz w:val="24"/>
          <w:szCs w:val="24"/>
        </w:rPr>
      </w:pPr>
      <w:r w:rsidRPr="00621753">
        <w:rPr>
          <w:b/>
          <w:sz w:val="24"/>
          <w:szCs w:val="24"/>
        </w:rPr>
        <w:t>Środek do usuwania osadów mineralnych do przemysłowych zmywarek do naczyń</w:t>
      </w:r>
    </w:p>
    <w:p w:rsidR="003234E1" w:rsidRPr="00621753" w:rsidRDefault="003234E1" w:rsidP="003234E1">
      <w:pPr>
        <w:rPr>
          <w:b/>
          <w:sz w:val="24"/>
          <w:szCs w:val="24"/>
        </w:rPr>
      </w:pPr>
    </w:p>
    <w:p w:rsidR="003234E1" w:rsidRPr="00621753" w:rsidRDefault="003234E1" w:rsidP="003234E1">
      <w:pPr>
        <w:ind w:left="360"/>
        <w:rPr>
          <w:sz w:val="24"/>
          <w:szCs w:val="24"/>
        </w:rPr>
      </w:pPr>
      <w:r w:rsidRPr="00621753">
        <w:rPr>
          <w:sz w:val="24"/>
          <w:szCs w:val="24"/>
        </w:rPr>
        <w:t>Ilość – 20  opakowań</w:t>
      </w:r>
    </w:p>
    <w:p w:rsidR="003234E1" w:rsidRPr="00621753" w:rsidRDefault="003234E1" w:rsidP="003234E1">
      <w:pPr>
        <w:ind w:left="360"/>
        <w:rPr>
          <w:sz w:val="24"/>
          <w:szCs w:val="24"/>
        </w:rPr>
      </w:pPr>
      <w:r w:rsidRPr="00621753">
        <w:rPr>
          <w:sz w:val="24"/>
          <w:szCs w:val="24"/>
        </w:rPr>
        <w:t>Opakowanie –12 kg</w:t>
      </w:r>
    </w:p>
    <w:p w:rsidR="003234E1" w:rsidRPr="00621753" w:rsidRDefault="003234E1" w:rsidP="003234E1">
      <w:pPr>
        <w:ind w:left="360"/>
        <w:rPr>
          <w:sz w:val="24"/>
          <w:szCs w:val="24"/>
        </w:rPr>
      </w:pPr>
    </w:p>
    <w:p w:rsidR="003234E1" w:rsidRPr="00621753" w:rsidRDefault="003234E1" w:rsidP="003234E1">
      <w:pPr>
        <w:ind w:left="360"/>
        <w:rPr>
          <w:sz w:val="24"/>
          <w:szCs w:val="24"/>
        </w:rPr>
      </w:pPr>
      <w:r w:rsidRPr="00621753">
        <w:rPr>
          <w:sz w:val="24"/>
          <w:szCs w:val="24"/>
        </w:rPr>
        <w:t xml:space="preserve">Produkt w formie proszku, przeznaczony do usuwania silnie nagromadzonych osadów mineralnych ze zmywarek, ekspresów do kawy, bemarów, kotłów. Stosowany w stężeniu 10-15 g/ 1 l. </w:t>
      </w:r>
      <w:proofErr w:type="spellStart"/>
      <w:r w:rsidRPr="00621753">
        <w:rPr>
          <w:sz w:val="24"/>
          <w:szCs w:val="24"/>
        </w:rPr>
        <w:t>Ph</w:t>
      </w:r>
      <w:proofErr w:type="spellEnd"/>
      <w:r w:rsidRPr="00621753">
        <w:rPr>
          <w:sz w:val="24"/>
          <w:szCs w:val="24"/>
        </w:rPr>
        <w:t xml:space="preserve"> – 0,9- 2 w roztworze 1% . Preparat zawiera 50% kwasu </w:t>
      </w:r>
      <w:proofErr w:type="spellStart"/>
      <w:r w:rsidRPr="00621753">
        <w:rPr>
          <w:sz w:val="24"/>
          <w:szCs w:val="24"/>
        </w:rPr>
        <w:t>amidosulfanowego</w:t>
      </w:r>
      <w:proofErr w:type="spellEnd"/>
      <w:r w:rsidRPr="00621753">
        <w:rPr>
          <w:sz w:val="24"/>
          <w:szCs w:val="24"/>
        </w:rPr>
        <w:t>. Opakowanie powinno zawierać miarkę do odmierzania środka. Małe części można oczyścić przez zanurzenie. Preparat nie zawiera kwasu solnego, nie powoduje korozji materiału urządzenia.</w:t>
      </w:r>
    </w:p>
    <w:p w:rsidR="003234E1" w:rsidRPr="00621753" w:rsidRDefault="003234E1" w:rsidP="003234E1">
      <w:pPr>
        <w:ind w:left="360"/>
        <w:rPr>
          <w:sz w:val="24"/>
          <w:szCs w:val="24"/>
        </w:rPr>
      </w:pPr>
      <w:r w:rsidRPr="00621753">
        <w:rPr>
          <w:sz w:val="24"/>
          <w:szCs w:val="24"/>
        </w:rPr>
        <w:lastRenderedPageBreak/>
        <w:t xml:space="preserve"> Zawiera substancje chroniące czyszczone powierzchnie przed korozją. Nieszkodliwy dla środowiska dzięki wyważonej formule chemicznej. </w:t>
      </w:r>
    </w:p>
    <w:p w:rsidR="003234E1" w:rsidRPr="00621753" w:rsidRDefault="003234E1" w:rsidP="003234E1">
      <w:pPr>
        <w:rPr>
          <w:sz w:val="24"/>
          <w:szCs w:val="24"/>
        </w:rPr>
      </w:pPr>
    </w:p>
    <w:p w:rsidR="003234E1" w:rsidRPr="00621753" w:rsidRDefault="003234E1" w:rsidP="003234E1">
      <w:pPr>
        <w:numPr>
          <w:ilvl w:val="0"/>
          <w:numId w:val="33"/>
        </w:numPr>
        <w:rPr>
          <w:b/>
          <w:sz w:val="24"/>
          <w:szCs w:val="24"/>
        </w:rPr>
      </w:pPr>
      <w:r w:rsidRPr="00621753">
        <w:rPr>
          <w:b/>
          <w:sz w:val="24"/>
          <w:szCs w:val="24"/>
        </w:rPr>
        <w:t>Płyn do myjko - dezynfektorów</w:t>
      </w:r>
    </w:p>
    <w:p w:rsidR="003234E1" w:rsidRPr="00621753" w:rsidRDefault="003234E1" w:rsidP="003234E1">
      <w:pPr>
        <w:ind w:left="720"/>
        <w:rPr>
          <w:sz w:val="24"/>
          <w:szCs w:val="24"/>
        </w:rPr>
      </w:pPr>
    </w:p>
    <w:p w:rsidR="003234E1" w:rsidRPr="00621753" w:rsidRDefault="003234E1" w:rsidP="003234E1">
      <w:pPr>
        <w:ind w:left="708"/>
        <w:rPr>
          <w:sz w:val="24"/>
          <w:szCs w:val="24"/>
        </w:rPr>
      </w:pPr>
      <w:r w:rsidRPr="00621753">
        <w:rPr>
          <w:sz w:val="24"/>
          <w:szCs w:val="24"/>
        </w:rPr>
        <w:t>Ilość – 20 opakowań</w:t>
      </w:r>
    </w:p>
    <w:p w:rsidR="003234E1" w:rsidRPr="00621753" w:rsidRDefault="003234E1" w:rsidP="003234E1">
      <w:pPr>
        <w:ind w:left="708"/>
        <w:rPr>
          <w:sz w:val="24"/>
          <w:szCs w:val="24"/>
        </w:rPr>
      </w:pPr>
      <w:r w:rsidRPr="00621753">
        <w:rPr>
          <w:sz w:val="24"/>
          <w:szCs w:val="24"/>
        </w:rPr>
        <w:t>Pojemność – 5 l.</w:t>
      </w:r>
    </w:p>
    <w:p w:rsidR="003234E1" w:rsidRPr="00621753" w:rsidRDefault="003234E1" w:rsidP="003234E1">
      <w:pPr>
        <w:ind w:left="708"/>
        <w:rPr>
          <w:sz w:val="24"/>
          <w:szCs w:val="24"/>
        </w:rPr>
      </w:pPr>
    </w:p>
    <w:p w:rsidR="003234E1" w:rsidRPr="00621753" w:rsidRDefault="003234E1" w:rsidP="003234E1">
      <w:pPr>
        <w:ind w:left="708"/>
        <w:rPr>
          <w:sz w:val="24"/>
          <w:szCs w:val="24"/>
        </w:rPr>
      </w:pPr>
      <w:r w:rsidRPr="00621753">
        <w:rPr>
          <w:sz w:val="24"/>
          <w:szCs w:val="24"/>
        </w:rPr>
        <w:t xml:space="preserve">Środek  płucząco – </w:t>
      </w:r>
      <w:proofErr w:type="spellStart"/>
      <w:r w:rsidRPr="00621753">
        <w:rPr>
          <w:sz w:val="24"/>
          <w:szCs w:val="24"/>
        </w:rPr>
        <w:t>odkamieniający</w:t>
      </w:r>
      <w:proofErr w:type="spellEnd"/>
      <w:r w:rsidRPr="00621753">
        <w:rPr>
          <w:sz w:val="24"/>
          <w:szCs w:val="24"/>
        </w:rPr>
        <w:t xml:space="preserve"> do myjko - dezynfektorów typu </w:t>
      </w:r>
      <w:proofErr w:type="spellStart"/>
      <w:r w:rsidRPr="00621753">
        <w:rPr>
          <w:sz w:val="24"/>
          <w:szCs w:val="24"/>
        </w:rPr>
        <w:t>Doyen</w:t>
      </w:r>
      <w:proofErr w:type="spellEnd"/>
      <w:r w:rsidRPr="00621753">
        <w:rPr>
          <w:sz w:val="24"/>
          <w:szCs w:val="24"/>
        </w:rPr>
        <w:t xml:space="preserve"> SK 22E    lub równoważny. Środek o lekko kwaśnym odczynie, zapobiegający osadzaniu się wapnia w naczyniach, w komorze płuczącej i rurach doprowadzających. Preparat stanowi kombinację środka nabłyszczającego i zmiękczającego. Dozowanie od 0,7- 7 ml/ 1. Środek zawiera niefoniczne </w:t>
      </w:r>
      <w:proofErr w:type="spellStart"/>
      <w:r w:rsidRPr="00621753">
        <w:rPr>
          <w:sz w:val="24"/>
          <w:szCs w:val="24"/>
        </w:rPr>
        <w:t>tensydy</w:t>
      </w:r>
      <w:proofErr w:type="spellEnd"/>
      <w:r w:rsidRPr="00621753">
        <w:rPr>
          <w:sz w:val="24"/>
          <w:szCs w:val="24"/>
        </w:rPr>
        <w:t>, Propan2-ol, kwas cytrynowy- monohydrat, kwas węglowy</w:t>
      </w:r>
    </w:p>
    <w:p w:rsidR="003234E1" w:rsidRPr="00621753" w:rsidRDefault="003234E1" w:rsidP="003234E1">
      <w:pPr>
        <w:ind w:left="708"/>
        <w:rPr>
          <w:sz w:val="24"/>
          <w:szCs w:val="24"/>
        </w:rPr>
      </w:pPr>
      <w:r w:rsidRPr="00621753">
        <w:rPr>
          <w:sz w:val="24"/>
          <w:szCs w:val="24"/>
        </w:rPr>
        <w:t xml:space="preserve">Środek spełnia zalecenia Zarządzenia Unii Europejskiej o detergentach 648/2004/EG oraz ustawy o środkach myjących. Pozytywna opinia producenta myjek i zmywarek </w:t>
      </w:r>
      <w:proofErr w:type="spellStart"/>
      <w:r w:rsidRPr="00621753">
        <w:rPr>
          <w:sz w:val="24"/>
          <w:szCs w:val="24"/>
        </w:rPr>
        <w:t>Meiko</w:t>
      </w:r>
      <w:proofErr w:type="spellEnd"/>
      <w:r w:rsidRPr="00621753">
        <w:rPr>
          <w:sz w:val="24"/>
          <w:szCs w:val="24"/>
        </w:rPr>
        <w:t>.</w:t>
      </w:r>
    </w:p>
    <w:p w:rsidR="003234E1" w:rsidRPr="00621753" w:rsidRDefault="003234E1" w:rsidP="003234E1">
      <w:pPr>
        <w:ind w:left="360"/>
        <w:rPr>
          <w:sz w:val="24"/>
          <w:szCs w:val="24"/>
        </w:rPr>
      </w:pPr>
    </w:p>
    <w:p w:rsidR="003234E1" w:rsidRPr="00621753" w:rsidRDefault="003234E1" w:rsidP="003234E1">
      <w:pPr>
        <w:numPr>
          <w:ilvl w:val="0"/>
          <w:numId w:val="33"/>
        </w:numPr>
        <w:rPr>
          <w:b/>
          <w:sz w:val="24"/>
          <w:szCs w:val="24"/>
        </w:rPr>
      </w:pPr>
      <w:r w:rsidRPr="00621753">
        <w:rPr>
          <w:b/>
          <w:sz w:val="24"/>
          <w:szCs w:val="24"/>
        </w:rPr>
        <w:t xml:space="preserve">Środek do pielęgnacji i czyszczenia aluminium </w:t>
      </w:r>
    </w:p>
    <w:p w:rsidR="003234E1" w:rsidRPr="00621753" w:rsidRDefault="003234E1" w:rsidP="003234E1">
      <w:pPr>
        <w:ind w:left="720"/>
        <w:rPr>
          <w:b/>
          <w:sz w:val="24"/>
          <w:szCs w:val="24"/>
        </w:rPr>
      </w:pPr>
    </w:p>
    <w:p w:rsidR="003234E1" w:rsidRPr="00621753" w:rsidRDefault="003234E1" w:rsidP="003234E1">
      <w:pPr>
        <w:ind w:left="720"/>
        <w:rPr>
          <w:sz w:val="24"/>
          <w:szCs w:val="24"/>
        </w:rPr>
      </w:pPr>
      <w:r w:rsidRPr="00621753">
        <w:rPr>
          <w:sz w:val="24"/>
          <w:szCs w:val="24"/>
        </w:rPr>
        <w:t>Ilość – 80 opakowań</w:t>
      </w:r>
    </w:p>
    <w:p w:rsidR="003234E1" w:rsidRPr="00621753" w:rsidRDefault="003234E1" w:rsidP="003234E1">
      <w:pPr>
        <w:ind w:left="720"/>
        <w:rPr>
          <w:sz w:val="24"/>
          <w:szCs w:val="24"/>
        </w:rPr>
      </w:pPr>
      <w:r w:rsidRPr="00621753">
        <w:rPr>
          <w:sz w:val="24"/>
          <w:szCs w:val="24"/>
        </w:rPr>
        <w:t xml:space="preserve">Pojemność 500- 600g. </w:t>
      </w:r>
    </w:p>
    <w:p w:rsidR="003234E1" w:rsidRPr="00621753" w:rsidRDefault="003234E1" w:rsidP="003234E1">
      <w:pPr>
        <w:ind w:left="720"/>
        <w:rPr>
          <w:sz w:val="24"/>
          <w:szCs w:val="24"/>
        </w:rPr>
      </w:pPr>
      <w:r w:rsidRPr="00621753">
        <w:rPr>
          <w:sz w:val="24"/>
          <w:szCs w:val="24"/>
        </w:rPr>
        <w:t>Preparat do czyszczenia aluminium, stali nierdzewnej, mosiądzu i chromu. Produkt pozostawia cienką warstwę ochronną, która z czasem ułatwia ponowne czyszczenie.</w:t>
      </w:r>
    </w:p>
    <w:p w:rsidR="003234E1" w:rsidRPr="00621753" w:rsidRDefault="003234E1" w:rsidP="003234E1">
      <w:pPr>
        <w:ind w:left="720"/>
        <w:rPr>
          <w:sz w:val="24"/>
          <w:szCs w:val="24"/>
        </w:rPr>
      </w:pPr>
      <w:r w:rsidRPr="00621753">
        <w:rPr>
          <w:sz w:val="24"/>
          <w:szCs w:val="24"/>
        </w:rPr>
        <w:t>Środek nie może pozostawiać tłustych warstw. Może być stosowany w miejscach przetwarzania  żywności.</w:t>
      </w:r>
    </w:p>
    <w:p w:rsidR="003234E1" w:rsidRPr="00621753" w:rsidRDefault="003234E1" w:rsidP="003234E1">
      <w:pPr>
        <w:ind w:left="360"/>
        <w:rPr>
          <w:i/>
          <w:sz w:val="24"/>
          <w:szCs w:val="24"/>
        </w:rPr>
      </w:pPr>
    </w:p>
    <w:p w:rsidR="003234E1" w:rsidRPr="00621753" w:rsidRDefault="003234E1" w:rsidP="003234E1">
      <w:pPr>
        <w:rPr>
          <w:i/>
          <w:sz w:val="24"/>
          <w:szCs w:val="24"/>
        </w:rPr>
      </w:pPr>
      <w:r w:rsidRPr="00621753">
        <w:rPr>
          <w:i/>
          <w:sz w:val="24"/>
          <w:szCs w:val="24"/>
        </w:rPr>
        <w:t>Zamawiający wymaga, aby oferent na czas trwania umowy zamontował i serwisował pompki do podawania płynów, a jeżeli zaistnieje taka potrzeba wymienił je na nowe. Serwis pomp musi nastąpić minimum 4 razy w okresie trwania umowy, nie licząc awarii. Przegląd systemu dozującego ma zostać potwierdzony protokołem. Oferent dokona naprawy lub w przypadku  awarii wymieni pompki systemu dozującego w przeciągu 48 godzin od zgłoszenia, oferent przekaże bezpośredni kontakt do serwisanta urządzeń.</w:t>
      </w:r>
    </w:p>
    <w:p w:rsidR="003234E1" w:rsidRPr="00621753" w:rsidRDefault="003234E1" w:rsidP="003234E1">
      <w:pPr>
        <w:rPr>
          <w:i/>
          <w:sz w:val="24"/>
          <w:szCs w:val="24"/>
        </w:rPr>
      </w:pPr>
      <w:r w:rsidRPr="00621753">
        <w:rPr>
          <w:i/>
          <w:sz w:val="24"/>
          <w:szCs w:val="24"/>
        </w:rPr>
        <w:t xml:space="preserve">Zamawiający posiada 11 szt. zmywarek gastronomicznych o typu pompkach – </w:t>
      </w:r>
    </w:p>
    <w:p w:rsidR="003234E1" w:rsidRPr="00621753" w:rsidRDefault="003234E1" w:rsidP="003234E1">
      <w:pPr>
        <w:rPr>
          <w:i/>
          <w:sz w:val="24"/>
          <w:szCs w:val="24"/>
        </w:rPr>
      </w:pPr>
      <w:r w:rsidRPr="00621753">
        <w:rPr>
          <w:i/>
          <w:sz w:val="24"/>
          <w:szCs w:val="24"/>
        </w:rPr>
        <w:t>do środka myjącego- elektromagnetyczne urządzenie dozujące z regulacją dozowania w zakresie 0,5- 5 g./1, do środka nabłyszczającego- hydrauliczny dozownik z podwójną membraną z regulacją dozowania w zakresie 0,5- 5 g./ 1 oraz możliwością ręcznego podpompowania</w:t>
      </w:r>
    </w:p>
    <w:p w:rsidR="003234E1" w:rsidRPr="00621753" w:rsidRDefault="003234E1" w:rsidP="003234E1">
      <w:pPr>
        <w:rPr>
          <w:i/>
          <w:sz w:val="24"/>
          <w:szCs w:val="24"/>
        </w:rPr>
      </w:pPr>
      <w:r w:rsidRPr="00621753">
        <w:rPr>
          <w:i/>
          <w:sz w:val="24"/>
          <w:szCs w:val="24"/>
        </w:rPr>
        <w:t>Zleceniodawca zastrzega sobie możliwość nie wykorzystania całego asortymentu.</w:t>
      </w:r>
    </w:p>
    <w:p w:rsidR="003234E1" w:rsidRDefault="003234E1" w:rsidP="003234E1">
      <w:pPr>
        <w:rPr>
          <w:b/>
          <w:sz w:val="24"/>
          <w:szCs w:val="24"/>
        </w:rPr>
      </w:pPr>
    </w:p>
    <w:p w:rsidR="003234E1" w:rsidRPr="00073C1A" w:rsidRDefault="003234E1" w:rsidP="003234E1">
      <w:pPr>
        <w:rPr>
          <w:sz w:val="24"/>
          <w:szCs w:val="24"/>
        </w:rPr>
      </w:pPr>
      <w:r w:rsidRPr="00073C1A">
        <w:rPr>
          <w:sz w:val="24"/>
          <w:szCs w:val="24"/>
        </w:rPr>
        <w:t>Zamawiający posiada następujący sprzęt:</w:t>
      </w:r>
    </w:p>
    <w:p w:rsidR="003234E1" w:rsidRPr="00621753" w:rsidRDefault="003234E1" w:rsidP="003234E1">
      <w:pPr>
        <w:ind w:firstLine="708"/>
        <w:rPr>
          <w:b/>
          <w:i/>
          <w:sz w:val="24"/>
          <w:szCs w:val="24"/>
        </w:rPr>
      </w:pPr>
    </w:p>
    <w:p w:rsidR="003234E1" w:rsidRPr="00621753" w:rsidRDefault="003234E1" w:rsidP="003234E1">
      <w:pPr>
        <w:rPr>
          <w:sz w:val="24"/>
          <w:szCs w:val="24"/>
        </w:rPr>
      </w:pPr>
      <w:r w:rsidRPr="00621753">
        <w:rPr>
          <w:sz w:val="24"/>
          <w:szCs w:val="24"/>
        </w:rPr>
        <w:t>Zmywarki:</w:t>
      </w:r>
    </w:p>
    <w:p w:rsidR="003234E1" w:rsidRPr="00621753" w:rsidRDefault="003234E1" w:rsidP="003234E1">
      <w:pPr>
        <w:rPr>
          <w:sz w:val="24"/>
          <w:szCs w:val="24"/>
        </w:rPr>
      </w:pPr>
      <w:r w:rsidRPr="00621753">
        <w:rPr>
          <w:sz w:val="24"/>
          <w:szCs w:val="24"/>
        </w:rPr>
        <w:t xml:space="preserve">ECOSTAR 530F </w:t>
      </w:r>
      <w:proofErr w:type="spellStart"/>
      <w:r w:rsidRPr="00621753">
        <w:rPr>
          <w:sz w:val="24"/>
          <w:szCs w:val="24"/>
        </w:rPr>
        <w:t>prod</w:t>
      </w:r>
      <w:proofErr w:type="spellEnd"/>
      <w:r w:rsidRPr="00621753">
        <w:rPr>
          <w:sz w:val="24"/>
          <w:szCs w:val="24"/>
        </w:rPr>
        <w:t>. MEIKO</w:t>
      </w:r>
    </w:p>
    <w:p w:rsidR="003234E1" w:rsidRPr="00621753" w:rsidRDefault="003234E1" w:rsidP="003234E1">
      <w:pPr>
        <w:rPr>
          <w:sz w:val="24"/>
          <w:szCs w:val="24"/>
        </w:rPr>
      </w:pPr>
      <w:r w:rsidRPr="00621753">
        <w:rPr>
          <w:sz w:val="24"/>
          <w:szCs w:val="24"/>
        </w:rPr>
        <w:t xml:space="preserve">ZK-05.5 </w:t>
      </w:r>
      <w:proofErr w:type="spellStart"/>
      <w:r w:rsidRPr="00621753">
        <w:rPr>
          <w:sz w:val="24"/>
          <w:szCs w:val="24"/>
        </w:rPr>
        <w:t>prod</w:t>
      </w:r>
      <w:proofErr w:type="spellEnd"/>
      <w:r w:rsidRPr="00621753">
        <w:rPr>
          <w:sz w:val="24"/>
          <w:szCs w:val="24"/>
        </w:rPr>
        <w:t xml:space="preserve">. LOZAMET </w:t>
      </w:r>
    </w:p>
    <w:p w:rsidR="003234E1" w:rsidRPr="00621753" w:rsidRDefault="003234E1" w:rsidP="003234E1">
      <w:pPr>
        <w:rPr>
          <w:sz w:val="24"/>
          <w:szCs w:val="24"/>
        </w:rPr>
      </w:pPr>
    </w:p>
    <w:p w:rsidR="003234E1" w:rsidRPr="00621753" w:rsidRDefault="003234E1" w:rsidP="003234E1">
      <w:pPr>
        <w:rPr>
          <w:sz w:val="24"/>
          <w:szCs w:val="24"/>
        </w:rPr>
      </w:pPr>
      <w:r w:rsidRPr="00621753">
        <w:rPr>
          <w:sz w:val="24"/>
          <w:szCs w:val="24"/>
        </w:rPr>
        <w:t>Myjko-dezynfektory:</w:t>
      </w:r>
    </w:p>
    <w:p w:rsidR="003234E1" w:rsidRPr="00621753" w:rsidRDefault="003234E1" w:rsidP="003234E1">
      <w:pPr>
        <w:rPr>
          <w:sz w:val="24"/>
          <w:szCs w:val="24"/>
        </w:rPr>
      </w:pPr>
      <w:r w:rsidRPr="00621753">
        <w:rPr>
          <w:sz w:val="24"/>
          <w:szCs w:val="24"/>
        </w:rPr>
        <w:t xml:space="preserve">TOPLINE 20 </w:t>
      </w:r>
      <w:proofErr w:type="spellStart"/>
      <w:r w:rsidRPr="00621753">
        <w:rPr>
          <w:sz w:val="24"/>
          <w:szCs w:val="24"/>
        </w:rPr>
        <w:t>prod</w:t>
      </w:r>
      <w:proofErr w:type="spellEnd"/>
      <w:r w:rsidRPr="00621753">
        <w:rPr>
          <w:sz w:val="24"/>
          <w:szCs w:val="24"/>
        </w:rPr>
        <w:t xml:space="preserve">. MEIKO </w:t>
      </w:r>
    </w:p>
    <w:p w:rsidR="003C764B" w:rsidRDefault="003C764B"/>
    <w:sectPr w:rsidR="003C764B" w:rsidSect="00621753">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F0" w:rsidRDefault="003234E1">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3E70F0" w:rsidRDefault="003234E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F0" w:rsidRDefault="003234E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32</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F0" w:rsidRDefault="003234E1">
    <w:pPr>
      <w:pStyle w:val="Nagwek"/>
      <w:framePr w:wrap="around" w:vAnchor="text" w:hAnchor="margin" w:xAlign="center" w:y="1"/>
      <w:rPr>
        <w:rStyle w:val="Numerstrony"/>
      </w:rPr>
    </w:pPr>
    <w:r>
      <w:rPr>
        <w:rStyle w:val="Numerstrony"/>
      </w:rPr>
      <w:t xml:space="preserve">PAGE  </w:t>
    </w:r>
  </w:p>
  <w:p w:rsidR="003E70F0" w:rsidRDefault="003234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8">
    <w:nsid w:val="19DC5152"/>
    <w:multiLevelType w:val="hybridMultilevel"/>
    <w:tmpl w:val="7B36527A"/>
    <w:lvl w:ilvl="0" w:tplc="3AC29F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10"/>
  </w:num>
  <w:num w:numId="5">
    <w:abstractNumId w:val="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2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16"/>
  </w:num>
  <w:num w:numId="19">
    <w:abstractNumId w:val="4"/>
  </w:num>
  <w:num w:numId="20">
    <w:abstractNumId w:val="3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24"/>
  </w:num>
  <w:num w:numId="25">
    <w:abstractNumId w:val="29"/>
  </w:num>
  <w:num w:numId="26">
    <w:abstractNumId w:val="14"/>
  </w:num>
  <w:num w:numId="27">
    <w:abstractNumId w:val="3"/>
  </w:num>
  <w:num w:numId="28">
    <w:abstractNumId w:val="28"/>
  </w:num>
  <w:num w:numId="29">
    <w:abstractNumId w:val="27"/>
  </w:num>
  <w:num w:numId="30">
    <w:abstractNumId w:val="25"/>
  </w:num>
  <w:num w:numId="3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3234E1"/>
    <w:rsid w:val="003234E1"/>
    <w:rsid w:val="003C76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4E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234E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234E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34E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234E1"/>
    <w:rPr>
      <w:rFonts w:ascii="Arial" w:eastAsia="Times New Roman" w:hAnsi="Arial" w:cs="Arial"/>
      <w:b/>
      <w:bCs/>
      <w:i/>
      <w:iCs/>
      <w:sz w:val="28"/>
      <w:szCs w:val="28"/>
      <w:lang w:eastAsia="pl-PL"/>
    </w:rPr>
  </w:style>
  <w:style w:type="paragraph" w:customStyle="1" w:styleId="Default">
    <w:name w:val="Default"/>
    <w:rsid w:val="003234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3234E1"/>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3234E1"/>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3234E1"/>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3234E1"/>
    <w:pPr>
      <w:spacing w:after="120"/>
      <w:ind w:left="283"/>
    </w:pPr>
  </w:style>
  <w:style w:type="character" w:customStyle="1" w:styleId="TekstpodstawowywcityZnak">
    <w:name w:val="Tekst podstawowy wcięty Znak"/>
    <w:basedOn w:val="Domylnaczcionkaakapitu"/>
    <w:link w:val="Tekstpodstawowywcity"/>
    <w:rsid w:val="003234E1"/>
    <w:rPr>
      <w:rFonts w:ascii="Times New Roman" w:eastAsia="Times New Roman" w:hAnsi="Times New Roman" w:cs="Times New Roman"/>
      <w:sz w:val="20"/>
      <w:szCs w:val="20"/>
      <w:lang w:eastAsia="pl-PL"/>
    </w:rPr>
  </w:style>
  <w:style w:type="paragraph" w:customStyle="1" w:styleId="ust">
    <w:name w:val="ust"/>
    <w:rsid w:val="003234E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3234E1"/>
    <w:pPr>
      <w:spacing w:before="60" w:after="60"/>
      <w:ind w:left="851" w:hanging="295"/>
      <w:jc w:val="both"/>
    </w:pPr>
    <w:rPr>
      <w:sz w:val="24"/>
      <w:szCs w:val="24"/>
    </w:rPr>
  </w:style>
  <w:style w:type="paragraph" w:customStyle="1" w:styleId="Adres">
    <w:name w:val="Adres"/>
    <w:basedOn w:val="Tekstpodstawowy"/>
    <w:rsid w:val="003234E1"/>
    <w:pPr>
      <w:keepLines/>
      <w:suppressAutoHyphens/>
      <w:jc w:val="left"/>
    </w:pPr>
    <w:rPr>
      <w:sz w:val="20"/>
      <w:lang w:eastAsia="ar-SA"/>
    </w:rPr>
  </w:style>
  <w:style w:type="paragraph" w:styleId="Stopka">
    <w:name w:val="footer"/>
    <w:basedOn w:val="Normalny"/>
    <w:link w:val="StopkaZnak"/>
    <w:rsid w:val="003234E1"/>
    <w:pPr>
      <w:tabs>
        <w:tab w:val="center" w:pos="4536"/>
        <w:tab w:val="right" w:pos="9072"/>
      </w:tabs>
    </w:pPr>
  </w:style>
  <w:style w:type="character" w:customStyle="1" w:styleId="StopkaZnak">
    <w:name w:val="Stopka Znak"/>
    <w:basedOn w:val="Domylnaczcionkaakapitu"/>
    <w:link w:val="Stopka"/>
    <w:rsid w:val="003234E1"/>
    <w:rPr>
      <w:rFonts w:ascii="Times New Roman" w:eastAsia="Times New Roman" w:hAnsi="Times New Roman" w:cs="Times New Roman"/>
      <w:sz w:val="20"/>
      <w:szCs w:val="20"/>
      <w:lang w:eastAsia="pl-PL"/>
    </w:rPr>
  </w:style>
  <w:style w:type="character" w:styleId="Numerstrony">
    <w:name w:val="page number"/>
    <w:basedOn w:val="Domylnaczcionkaakapitu"/>
    <w:rsid w:val="003234E1"/>
  </w:style>
  <w:style w:type="paragraph" w:styleId="Nagwek">
    <w:name w:val="header"/>
    <w:basedOn w:val="Normalny"/>
    <w:link w:val="NagwekZnak"/>
    <w:rsid w:val="003234E1"/>
    <w:pPr>
      <w:tabs>
        <w:tab w:val="center" w:pos="4536"/>
        <w:tab w:val="right" w:pos="9072"/>
      </w:tabs>
    </w:pPr>
  </w:style>
  <w:style w:type="character" w:customStyle="1" w:styleId="NagwekZnak">
    <w:name w:val="Nagłówek Znak"/>
    <w:basedOn w:val="Domylnaczcionkaakapitu"/>
    <w:link w:val="Nagwek"/>
    <w:rsid w:val="003234E1"/>
    <w:rPr>
      <w:rFonts w:ascii="Times New Roman" w:eastAsia="Times New Roman" w:hAnsi="Times New Roman" w:cs="Times New Roman"/>
      <w:sz w:val="20"/>
      <w:szCs w:val="20"/>
      <w:lang w:eastAsia="pl-PL"/>
    </w:rPr>
  </w:style>
  <w:style w:type="paragraph" w:styleId="Tytu">
    <w:name w:val="Title"/>
    <w:basedOn w:val="Normalny"/>
    <w:link w:val="TytuZnak"/>
    <w:qFormat/>
    <w:rsid w:val="003234E1"/>
    <w:pPr>
      <w:widowControl w:val="0"/>
      <w:jc w:val="center"/>
    </w:pPr>
    <w:rPr>
      <w:b/>
      <w:sz w:val="28"/>
      <w:lang w:val="en-GB"/>
    </w:rPr>
  </w:style>
  <w:style w:type="character" w:customStyle="1" w:styleId="TytuZnak">
    <w:name w:val="Tytuł Znak"/>
    <w:basedOn w:val="Domylnaczcionkaakapitu"/>
    <w:link w:val="Tytu"/>
    <w:rsid w:val="003234E1"/>
    <w:rPr>
      <w:rFonts w:ascii="Times New Roman" w:eastAsia="Times New Roman" w:hAnsi="Times New Roman" w:cs="Times New Roman"/>
      <w:b/>
      <w:sz w:val="28"/>
      <w:szCs w:val="20"/>
      <w:lang w:val="en-GB" w:eastAsia="pl-PL"/>
    </w:rPr>
  </w:style>
  <w:style w:type="paragraph" w:styleId="Zwykytekst">
    <w:name w:val="Plain Text"/>
    <w:basedOn w:val="Normalny"/>
    <w:link w:val="ZwykytekstZnak"/>
    <w:rsid w:val="003234E1"/>
    <w:rPr>
      <w:rFonts w:ascii="Courier New" w:hAnsi="Courier New" w:cs="Courier New"/>
    </w:rPr>
  </w:style>
  <w:style w:type="character" w:customStyle="1" w:styleId="ZwykytekstZnak">
    <w:name w:val="Zwykły tekst Znak"/>
    <w:basedOn w:val="Domylnaczcionkaakapitu"/>
    <w:link w:val="Zwykytekst"/>
    <w:rsid w:val="003234E1"/>
    <w:rPr>
      <w:rFonts w:ascii="Courier New" w:eastAsia="Times New Roman" w:hAnsi="Courier New" w:cs="Courier New"/>
      <w:sz w:val="20"/>
      <w:szCs w:val="20"/>
      <w:lang w:eastAsia="pl-PL"/>
    </w:rPr>
  </w:style>
  <w:style w:type="paragraph" w:styleId="Akapitzlist">
    <w:name w:val="List Paragraph"/>
    <w:basedOn w:val="Normalny"/>
    <w:uiPriority w:val="34"/>
    <w:qFormat/>
    <w:rsid w:val="003234E1"/>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3234E1"/>
    <w:rPr>
      <w:color w:val="0000CD"/>
    </w:rPr>
  </w:style>
  <w:style w:type="paragraph" w:styleId="Tekstdymka">
    <w:name w:val="Balloon Text"/>
    <w:basedOn w:val="Normalny"/>
    <w:link w:val="TekstdymkaZnak"/>
    <w:uiPriority w:val="99"/>
    <w:semiHidden/>
    <w:unhideWhenUsed/>
    <w:rsid w:val="003234E1"/>
    <w:rPr>
      <w:rFonts w:ascii="Tahoma" w:hAnsi="Tahoma" w:cs="Tahoma"/>
      <w:sz w:val="16"/>
      <w:szCs w:val="16"/>
    </w:rPr>
  </w:style>
  <w:style w:type="character" w:customStyle="1" w:styleId="TekstdymkaZnak">
    <w:name w:val="Tekst dymka Znak"/>
    <w:basedOn w:val="Domylnaczcionkaakapitu"/>
    <w:link w:val="Tekstdymka"/>
    <w:uiPriority w:val="99"/>
    <w:semiHidden/>
    <w:rsid w:val="003234E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10490</Words>
  <Characters>62943</Characters>
  <Application>Microsoft Office Word</Application>
  <DocSecurity>0</DocSecurity>
  <Lines>524</Lines>
  <Paragraphs>146</Paragraphs>
  <ScaleCrop>false</ScaleCrop>
  <Company>Wielkopolskie Centrum Onkologii</Company>
  <LinksUpToDate>false</LinksUpToDate>
  <CharactersWithSpaces>73287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2014-01-08T14:04:00Z</cp:lastPrinted>
  <dcterms:created xsi:type="dcterms:W3CDTF">2014-01-08T14:03:00Z</dcterms:created>
  <dcterms:modified xsi:type="dcterms:W3CDTF">2014-01-08T14:05:00Z</dcterms:modified>
</cp:coreProperties>
</file>