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9A" w:rsidRPr="005722FB" w:rsidRDefault="00964F9A" w:rsidP="00964F9A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  <w:r w:rsidRPr="005722FB">
        <w:rPr>
          <w:rFonts w:ascii="Times New Roman" w:hAnsi="Times New Roman"/>
          <w:b/>
          <w:color w:val="000000"/>
        </w:rPr>
        <w:t>Załącznik nr 5 do specyfikacji</w:t>
      </w:r>
    </w:p>
    <w:p w:rsidR="00964F9A" w:rsidRDefault="00964F9A" w:rsidP="00964F9A">
      <w:pPr>
        <w:spacing w:after="0" w:line="240" w:lineRule="atLeast"/>
        <w:rPr>
          <w:rFonts w:ascii="Times New Roman" w:hAnsi="Times New Roman"/>
          <w:b/>
        </w:rPr>
      </w:pPr>
    </w:p>
    <w:p w:rsidR="00964F9A" w:rsidRDefault="00964F9A" w:rsidP="00964F9A">
      <w:pPr>
        <w:spacing w:after="0" w:line="240" w:lineRule="atLeast"/>
        <w:rPr>
          <w:rFonts w:ascii="Times New Roman" w:hAnsi="Times New Roman"/>
          <w:b/>
        </w:rPr>
      </w:pPr>
    </w:p>
    <w:p w:rsidR="00964F9A" w:rsidRDefault="00964F9A" w:rsidP="00964F9A">
      <w:pPr>
        <w:spacing w:after="0" w:line="240" w:lineRule="atLeast"/>
        <w:rPr>
          <w:rFonts w:ascii="Times New Roman" w:hAnsi="Times New Roman"/>
          <w:b/>
        </w:rPr>
      </w:pPr>
    </w:p>
    <w:p w:rsidR="00964F9A" w:rsidRDefault="00964F9A" w:rsidP="00964F9A">
      <w:pPr>
        <w:rPr>
          <w:b/>
          <w:sz w:val="24"/>
          <w:szCs w:val="24"/>
        </w:rPr>
      </w:pPr>
      <w:r w:rsidRPr="00E857F5">
        <w:rPr>
          <w:b/>
          <w:sz w:val="24"/>
          <w:szCs w:val="24"/>
        </w:rPr>
        <w:t>WYMAGANIA OGÓLNE</w:t>
      </w:r>
    </w:p>
    <w:p w:rsidR="00964F9A" w:rsidRPr="00E857F5" w:rsidRDefault="00964F9A" w:rsidP="00964F9A">
      <w:pPr>
        <w:rPr>
          <w:sz w:val="24"/>
          <w:szCs w:val="24"/>
        </w:rPr>
      </w:pPr>
      <w:r w:rsidRPr="00E857F5">
        <w:rPr>
          <w:sz w:val="24"/>
          <w:szCs w:val="24"/>
        </w:rPr>
        <w:t xml:space="preserve">Narzędzia wykonane ze stali narzędziowej spełniającej wymagania normy </w:t>
      </w:r>
      <w:r w:rsidRPr="0061301E">
        <w:rPr>
          <w:sz w:val="24"/>
          <w:szCs w:val="24"/>
        </w:rPr>
        <w:t xml:space="preserve"> ISO 13485</w:t>
      </w:r>
    </w:p>
    <w:p w:rsidR="00964F9A" w:rsidRPr="00E857F5" w:rsidRDefault="00964F9A" w:rsidP="00964F9A">
      <w:pPr>
        <w:rPr>
          <w:sz w:val="24"/>
          <w:szCs w:val="24"/>
        </w:rPr>
      </w:pPr>
      <w:r w:rsidRPr="00E857F5">
        <w:rPr>
          <w:sz w:val="24"/>
          <w:szCs w:val="24"/>
        </w:rPr>
        <w:t>Narzędzia matowane, hartowane próżniowo, wstępna pasywacja przez producenta. Autoryzowany serwis producenta w kraju- podać nazwę, adres firmy i sposób komunikowania się.</w:t>
      </w:r>
    </w:p>
    <w:p w:rsidR="00964F9A" w:rsidRPr="00E857F5" w:rsidRDefault="00964F9A" w:rsidP="00964F9A">
      <w:pPr>
        <w:rPr>
          <w:sz w:val="24"/>
          <w:szCs w:val="24"/>
        </w:rPr>
      </w:pPr>
      <w:r w:rsidRPr="00E857F5">
        <w:rPr>
          <w:sz w:val="24"/>
          <w:szCs w:val="24"/>
        </w:rPr>
        <w:t>Możliwość kompleksowej regeneracji narzędzi ( ostrzenie, odnowa powierzchni, przywrócenie kształtu zgodnego z pierwowzorem, przywrócenie pełnej funkcjonalności- odpowiedni nacisk, odpowiednia symetria ostrza, wymiana twardych wkładek zgodnie z procesem)</w:t>
      </w:r>
    </w:p>
    <w:p w:rsidR="00964F9A" w:rsidRDefault="00964F9A" w:rsidP="00964F9A">
      <w:pPr>
        <w:spacing w:after="0" w:line="240" w:lineRule="atLeast"/>
        <w:rPr>
          <w:b/>
          <w:sz w:val="28"/>
          <w:szCs w:val="28"/>
          <w:u w:val="single"/>
        </w:rPr>
      </w:pPr>
    </w:p>
    <w:p w:rsidR="00964F9A" w:rsidRDefault="00964F9A" w:rsidP="00964F9A">
      <w:pPr>
        <w:spacing w:after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Pakiet 1</w:t>
      </w:r>
    </w:p>
    <w:p w:rsidR="00964F9A" w:rsidRDefault="00964F9A" w:rsidP="00964F9A">
      <w:pPr>
        <w:spacing w:after="0" w:line="240" w:lineRule="atLeast"/>
        <w:rPr>
          <w:b/>
          <w:sz w:val="28"/>
          <w:szCs w:val="28"/>
          <w:u w:val="single"/>
        </w:rPr>
      </w:pPr>
    </w:p>
    <w:tbl>
      <w:tblPr>
        <w:tblW w:w="7260" w:type="dxa"/>
        <w:jc w:val="center"/>
        <w:tblInd w:w="54" w:type="dxa"/>
        <w:tblCellMar>
          <w:left w:w="70" w:type="dxa"/>
          <w:right w:w="70" w:type="dxa"/>
        </w:tblCellMar>
        <w:tblLook w:val="04A0"/>
      </w:tblPr>
      <w:tblGrid>
        <w:gridCol w:w="500"/>
        <w:gridCol w:w="6260"/>
        <w:gridCol w:w="500"/>
      </w:tblGrid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7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8B0C8B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Narzędzia Mała Szyja</w:t>
            </w:r>
            <w:r w:rsidRPr="008B0C8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Kleszcze typu NEGUS, dł. 19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Elewator dwustronny FREER, ostry/tępy, dł. 18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Preparator HENKE, szer. 12 mm, dł. 23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Rozwieracz WULLSTAIN, ostry, dł. 13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Rozwieracz WEITLANER, ostry, </w:t>
            </w:r>
            <w:proofErr w:type="spellStart"/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16,5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Wziernik nosowy </w:t>
            </w:r>
            <w:proofErr w:type="spellStart"/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STRUYCKEN-KILLIAN</w:t>
            </w:r>
            <w:proofErr w:type="spellEnd"/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 dł. 14 cm, dł. Ostrzy 75 mm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Nożyczki KILLIAN, dł. 18 cm,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Rurka ssąca FERGUSON z mandrynem, 10 FR, dł. Rob. 11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Rurka ssąca FERGUSON z mandrynem, 12 FR, dł. Rob. 11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Rurka ssąca FERGUSON z mandrynem, 15 FR, dł. Rob. 11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Kleszcze BLOHMKE, dł. 20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Miseczka metalowa 50 ml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Miseczka metalowa 100 ml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Hak tchawiczny, ostry, 1 ząb, dł. 16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Hak tchawiczny, ostry, 2 zęby, dł. 16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Hak VOLKMANN, 2 zęby ostre, dł. 21,5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Hak VOLKMANN, 2 zęby tępe, dł. 21,5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Hak VOLKMANN, 4 zęby ostre, dł. 21,5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Hak VOLKMANN, 4 zęby tępe, dł. 21,5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Hak </w:t>
            </w:r>
            <w:r w:rsidR="004E2161" w:rsidRPr="004E2161">
              <w:rPr>
                <w:rFonts w:asciiTheme="minorHAnsi" w:hAnsiTheme="minorHAnsi"/>
                <w:sz w:val="18"/>
                <w:szCs w:val="18"/>
              </w:rPr>
              <w:t>SCHOENBORN</w:t>
            </w: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, 20 cm, Bose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Hak LANGENBACK, 30x14 mm, dł. 22 cm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Hak LANGENBACK, 63x20 mm, dł. 21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Pinceta opatrunkowa, DEBAKEY </w:t>
            </w:r>
            <w:proofErr w:type="spellStart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atrauma</w:t>
            </w:r>
            <w:proofErr w:type="spellEnd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, dł. 16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Pinceta opatrunkowa, MCINDOE, dł. 15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Pinceta chirurgiczna, </w:t>
            </w:r>
            <w:proofErr w:type="spellStart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GILLIESząbki</w:t>
            </w:r>
            <w:proofErr w:type="spellEnd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 1x2, średnia, dł. 15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Pinceta chirurgiczna, SEMKEN ząbki 1x2, wąska, dł. 12,5 cm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Pinceta standardowa, dł. 11,5 cm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Kleszcze SCHNIDT, lekko zakrzywione, dł. 19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Igła prowadząca REDON, zagięta 10 </w:t>
            </w:r>
            <w:proofErr w:type="spellStart"/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Fr</w:t>
            </w:r>
            <w:proofErr w:type="spellEnd"/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Imadło, </w:t>
            </w:r>
            <w:proofErr w:type="spellStart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MAYO-HEGAR</w:t>
            </w:r>
            <w:proofErr w:type="spellEnd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 wzmacniane </w:t>
            </w:r>
            <w:proofErr w:type="spellStart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weglikiem</w:t>
            </w:r>
            <w:proofErr w:type="spellEnd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 wolframu, dł. 14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Imadło, </w:t>
            </w:r>
            <w:proofErr w:type="spellStart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MAYO-HEGAR</w:t>
            </w:r>
            <w:proofErr w:type="spellEnd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 wzmacniane </w:t>
            </w:r>
            <w:proofErr w:type="spellStart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weglikiem</w:t>
            </w:r>
            <w:proofErr w:type="spellEnd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 wolframu, dł. 16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Imadło, </w:t>
            </w:r>
            <w:proofErr w:type="spellStart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MAYO-HEGAR</w:t>
            </w:r>
            <w:proofErr w:type="spellEnd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 wzmacniane </w:t>
            </w:r>
            <w:proofErr w:type="spellStart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weglikiem</w:t>
            </w:r>
            <w:proofErr w:type="spellEnd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 wolframu, dł. 18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Pinceta </w:t>
            </w:r>
            <w:proofErr w:type="spellStart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opatrunkowaLUCAE</w:t>
            </w:r>
            <w:proofErr w:type="spellEnd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, bagnetowa, 14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Pinceta chirurgiczna ADSON, dł. 12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Kleszcze naczyniowe </w:t>
            </w:r>
            <w:proofErr w:type="spellStart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HALSTED-MOSQUITO</w:t>
            </w:r>
            <w:proofErr w:type="spellEnd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, dł. 12,5 cm, zakrzywione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20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Kleszcze naczyniowe </w:t>
            </w:r>
            <w:proofErr w:type="spellStart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HALSTED-MOSQUITO</w:t>
            </w:r>
            <w:proofErr w:type="spellEnd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, ząbki 1x2, dł. 12,5 cm, zakrzywione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10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Kleszczyki do serwet BACKHAUS, dł. 11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Kleszczyki naczyniowe, zęby 1x2, </w:t>
            </w:r>
            <w:proofErr w:type="spellStart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OCHSNER-KOCHER</w:t>
            </w:r>
            <w:proofErr w:type="spellEnd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, proste, dł. 14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Kleszcze naczyniowe, ROCHESTER-PEAN, proste, 14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Kleszcze naczyniowe, ROCHESTER-PEAN, proste, 16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Kleszcze ALLIS, zęby 4x5, dł. 15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Kleszcze hakowe BRAUN, zęby 4x4,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Nożyczki preparacyjne LEXER, zakrzywione, delikatne, dł. 16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Nożyczki METZENBAUM, zakrzywione, dł. 18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Nożyczki METZENBAUM, </w:t>
            </w:r>
            <w:proofErr w:type="spellStart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slim</w:t>
            </w:r>
            <w:proofErr w:type="spellEnd"/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, zakrzywione, dł. 14,5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Nożyczki METZENBAUM, zakrzywione, dł. 14,5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 xml:space="preserve">Nożyczki STEVENS, zakrzywione, tępe końce, 11,5 cm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Nożyczki METZENBAUM, zakrzywione, ostry/tępy, dł. 14,5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sz w:val="18"/>
                <w:szCs w:val="18"/>
                <w:lang w:eastAsia="pl-PL"/>
              </w:rPr>
              <w:t>Nożyczki METZENBAUM, proste, ostry/tępy, dł. 14,5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964F9A" w:rsidRPr="005722FB" w:rsidRDefault="00964F9A" w:rsidP="00964F9A">
      <w:pPr>
        <w:rPr>
          <w:b/>
          <w:sz w:val="32"/>
          <w:u w:val="single"/>
        </w:rPr>
      </w:pPr>
    </w:p>
    <w:p w:rsidR="00964F9A" w:rsidRDefault="00964F9A" w:rsidP="00964F9A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964F9A" w:rsidRDefault="00964F9A" w:rsidP="00964F9A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964F9A" w:rsidRPr="008B0C8B" w:rsidRDefault="00964F9A" w:rsidP="00964F9A">
      <w:pPr>
        <w:tabs>
          <w:tab w:val="left" w:pos="5812"/>
        </w:tabs>
        <w:spacing w:after="0" w:line="240" w:lineRule="atLeast"/>
        <w:rPr>
          <w:rFonts w:ascii="Times New Roman" w:hAnsi="Times New Roman"/>
          <w:b/>
          <w:u w:val="single"/>
        </w:rPr>
      </w:pPr>
      <w:r w:rsidRPr="008B0C8B">
        <w:rPr>
          <w:rFonts w:ascii="Times New Roman" w:hAnsi="Times New Roman"/>
          <w:b/>
          <w:u w:val="single"/>
        </w:rPr>
        <w:t xml:space="preserve">Pakiet 2 </w:t>
      </w:r>
    </w:p>
    <w:p w:rsidR="00964F9A" w:rsidRDefault="00964F9A" w:rsidP="00964F9A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tbl>
      <w:tblPr>
        <w:tblW w:w="7593" w:type="dxa"/>
        <w:jc w:val="center"/>
        <w:tblInd w:w="-1128" w:type="dxa"/>
        <w:tblCellMar>
          <w:left w:w="70" w:type="dxa"/>
          <w:right w:w="70" w:type="dxa"/>
        </w:tblCellMar>
        <w:tblLook w:val="04A0"/>
      </w:tblPr>
      <w:tblGrid>
        <w:gridCol w:w="567"/>
        <w:gridCol w:w="6049"/>
        <w:gridCol w:w="814"/>
        <w:gridCol w:w="163"/>
      </w:tblGrid>
      <w:tr w:rsidR="00964F9A" w:rsidRPr="008B0C8B" w:rsidTr="00490F2D">
        <w:trPr>
          <w:trHeight w:val="285"/>
          <w:jc w:val="center"/>
        </w:trPr>
        <w:tc>
          <w:tcPr>
            <w:tcW w:w="7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63" w:type="dxa"/>
            <w:vAlign w:val="center"/>
            <w:hideMark/>
          </w:tcPr>
          <w:p w:rsidR="00964F9A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7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ZESTAW NARZĘDZI DO PRZEGRODY NOSA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Wziernik WIENER, fig. 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Wziernik nosowy COTTLE, dł. 13 cm, Ø55 mm ze śruba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Wziernik nosowy </w:t>
            </w:r>
            <w:proofErr w:type="spellStart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KILLIAN-STRUYCKEN</w:t>
            </w:r>
            <w:proofErr w:type="spellEnd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dł. 14 cm, Ø55 mm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Wziernik nosowy </w:t>
            </w:r>
            <w:proofErr w:type="spellStart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KILLIAN-STRUYCKEN</w:t>
            </w:r>
            <w:proofErr w:type="spellEnd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dł. 14 cm, Ø75 mm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Wziernik nosowy </w:t>
            </w:r>
            <w:proofErr w:type="spellStart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KILLIAN-STRUYCKEN</w:t>
            </w:r>
            <w:proofErr w:type="spellEnd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dł. 14 cm, Ø90 mm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Nożyczki tępe zakrzywione, LEXER BABY, 10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Nożyczki kątowe, HEYMANN, 9,5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Nożyczki, METZENBAUM, dł. 14,5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Nożyczki, JOSEPH, zakrzywione, dł. 14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Kleszczyki nosowe, </w:t>
            </w:r>
            <w:proofErr w:type="spellStart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WEIL-BLAKESLEY</w:t>
            </w:r>
            <w:proofErr w:type="spellEnd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proste, 4,8 mm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Kleszczyki nosowe, </w:t>
            </w:r>
            <w:proofErr w:type="spellStart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WEIL-BLAKESLEY</w:t>
            </w:r>
            <w:proofErr w:type="spellEnd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proste, 4,2 mm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Kleszczyki nosowe, </w:t>
            </w:r>
            <w:proofErr w:type="spellStart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WEIL-BLAKESLEY</w:t>
            </w:r>
            <w:proofErr w:type="spellEnd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proste, 3,6 mm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Kleszczyki nosowe, </w:t>
            </w:r>
            <w:proofErr w:type="spellStart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WEIL-BLAKESLEY</w:t>
            </w:r>
            <w:proofErr w:type="spellEnd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zakrzywione 45°, 3,6 mm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Kleszczyki nosowe, TAKAHASHI, proste, 3 x 10 mm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Rurka ssąca, 9 </w:t>
            </w:r>
            <w:proofErr w:type="spellStart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Fr</w:t>
            </w:r>
            <w:proofErr w:type="spellEnd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150 mm, zakrzywiona 45</w:t>
            </w:r>
            <w:r w:rsidRPr="008B0C8B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  <w:t>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tcBorders>
              <w:left w:val="single" w:sz="4" w:space="0" w:color="auto"/>
            </w:tcBorders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Rurka ssąca, 7 </w:t>
            </w:r>
            <w:proofErr w:type="spellStart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Fr</w:t>
            </w:r>
            <w:proofErr w:type="spellEnd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150 mm, zakrzywiona 45</w:t>
            </w:r>
            <w:r w:rsidRPr="008B0C8B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  <w:t>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tcBorders>
              <w:left w:val="single" w:sz="4" w:space="0" w:color="auto"/>
            </w:tcBorders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Rurka ssąca, 6 </w:t>
            </w:r>
            <w:proofErr w:type="spellStart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Fr</w:t>
            </w:r>
            <w:proofErr w:type="spellEnd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150 mm, zakrzywiona 45</w:t>
            </w:r>
            <w:r w:rsidRPr="008B0C8B"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  <w:t>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Pinceta bagnetowa JANSEN, dł. 16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 xml:space="preserve">Pinceta ADSON, </w:t>
            </w:r>
            <w:proofErr w:type="spellStart"/>
            <w:r w:rsidRPr="008B0C8B">
              <w:rPr>
                <w:rFonts w:eastAsia="Times New Roman"/>
                <w:sz w:val="18"/>
                <w:szCs w:val="18"/>
                <w:lang w:eastAsia="pl-PL"/>
              </w:rPr>
              <w:t>atraumatic</w:t>
            </w:r>
            <w:proofErr w:type="spellEnd"/>
            <w:r w:rsidRPr="008B0C8B">
              <w:rPr>
                <w:rFonts w:eastAsia="Times New Roman"/>
                <w:sz w:val="18"/>
                <w:szCs w:val="18"/>
                <w:lang w:eastAsia="pl-PL"/>
              </w:rPr>
              <w:t>, dł. 12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 xml:space="preserve">Pinceta DE BAKEY </w:t>
            </w:r>
            <w:proofErr w:type="spellStart"/>
            <w:r w:rsidRPr="008B0C8B">
              <w:rPr>
                <w:rFonts w:eastAsia="Times New Roman"/>
                <w:sz w:val="18"/>
                <w:szCs w:val="18"/>
                <w:lang w:eastAsia="pl-PL"/>
              </w:rPr>
              <w:t>atrauma</w:t>
            </w:r>
            <w:proofErr w:type="spellEnd"/>
            <w:r w:rsidRPr="008B0C8B">
              <w:rPr>
                <w:rFonts w:eastAsia="Times New Roman"/>
                <w:sz w:val="18"/>
                <w:szCs w:val="18"/>
                <w:lang w:eastAsia="pl-PL"/>
              </w:rPr>
              <w:t>, dł. 16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Nóż nosowy, MASING, 15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Nóż COTTLE, prosty, 15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Hammer COTTLE, 300g, 18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Dłuto COTTLE 4 mm, dł. 18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Dłuto COTTLE 6 mm, dł. 18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Miseczka metalowa 61 x 30 mm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Miseczka metalowa 40 x 19 mm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FREER, elewator podwójnie zakończony, ostry/tępy, 18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Skalpel HANDLE, nr 3, 12,5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 xml:space="preserve">Imadło </w:t>
            </w:r>
            <w:proofErr w:type="spellStart"/>
            <w:r w:rsidRPr="008B0C8B">
              <w:rPr>
                <w:rFonts w:eastAsia="Times New Roman"/>
                <w:sz w:val="18"/>
                <w:szCs w:val="18"/>
                <w:lang w:eastAsia="pl-PL"/>
              </w:rPr>
              <w:t>MAYO-HEGAR</w:t>
            </w:r>
            <w:proofErr w:type="spellEnd"/>
            <w:r w:rsidRPr="008B0C8B">
              <w:rPr>
                <w:rFonts w:eastAsia="Times New Roman"/>
                <w:sz w:val="18"/>
                <w:szCs w:val="18"/>
                <w:lang w:eastAsia="pl-PL"/>
              </w:rPr>
              <w:t>, dł. 14 cm TC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 xml:space="preserve">Imadło </w:t>
            </w:r>
            <w:proofErr w:type="spellStart"/>
            <w:r w:rsidRPr="008B0C8B">
              <w:rPr>
                <w:rFonts w:eastAsia="Times New Roman"/>
                <w:sz w:val="18"/>
                <w:szCs w:val="18"/>
                <w:lang w:eastAsia="pl-PL"/>
              </w:rPr>
              <w:t>MAYO-HEGAR</w:t>
            </w:r>
            <w:proofErr w:type="spellEnd"/>
            <w:r w:rsidRPr="008B0C8B">
              <w:rPr>
                <w:rFonts w:eastAsia="Times New Roman"/>
                <w:sz w:val="18"/>
                <w:szCs w:val="18"/>
                <w:lang w:eastAsia="pl-PL"/>
              </w:rPr>
              <w:t>, dł. 14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Depresor</w:t>
            </w:r>
            <w:proofErr w:type="spellEnd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języka, szpatułka19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ROCHESTER-PEAN prosty 14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Zapinki BACKHAUS 11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Elewator MASING, 20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Nożyczki MAYO, proste, 14,5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Praska COTTLE, szer. 28 mm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64F9A" w:rsidRDefault="00964F9A" w:rsidP="00964F9A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964F9A" w:rsidRDefault="00964F9A" w:rsidP="00964F9A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964F9A" w:rsidRDefault="00964F9A" w:rsidP="00964F9A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964F9A" w:rsidRDefault="00964F9A" w:rsidP="00964F9A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964F9A" w:rsidRDefault="00964F9A" w:rsidP="00964F9A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964F9A" w:rsidRPr="008B0C8B" w:rsidRDefault="00964F9A" w:rsidP="00964F9A">
      <w:pPr>
        <w:tabs>
          <w:tab w:val="left" w:pos="5812"/>
        </w:tabs>
        <w:spacing w:after="0" w:line="240" w:lineRule="atLeast"/>
        <w:rPr>
          <w:rFonts w:ascii="Times New Roman" w:hAnsi="Times New Roman"/>
          <w:b/>
          <w:u w:val="single"/>
        </w:rPr>
      </w:pPr>
      <w:r w:rsidRPr="008B0C8B">
        <w:rPr>
          <w:rFonts w:ascii="Times New Roman" w:hAnsi="Times New Roman"/>
          <w:b/>
          <w:u w:val="single"/>
        </w:rPr>
        <w:t>Pakiet 3</w:t>
      </w:r>
    </w:p>
    <w:p w:rsidR="00964F9A" w:rsidRDefault="00964F9A" w:rsidP="00964F9A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964F9A" w:rsidRDefault="00964F9A" w:rsidP="00964F9A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tbl>
      <w:tblPr>
        <w:tblW w:w="8027" w:type="dxa"/>
        <w:jc w:val="center"/>
        <w:tblInd w:w="54" w:type="dxa"/>
        <w:tblCellMar>
          <w:left w:w="70" w:type="dxa"/>
          <w:right w:w="70" w:type="dxa"/>
        </w:tblCellMar>
        <w:tblLook w:val="04A0"/>
      </w:tblPr>
      <w:tblGrid>
        <w:gridCol w:w="612"/>
        <w:gridCol w:w="5982"/>
        <w:gridCol w:w="822"/>
        <w:gridCol w:w="611"/>
      </w:tblGrid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7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NARZĘDZIA POJEDYŃCZE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Skalpel, nasadka nr 3, 12,5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Nożyczki, JOSEPH, zakrzywione, 14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Nożyczki, Zakrzywione, 9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Imadło, HALSEY, 13 cm TC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 xml:space="preserve">Imadło </w:t>
            </w:r>
            <w:proofErr w:type="spellStart"/>
            <w:r w:rsidRPr="008B0C8B">
              <w:rPr>
                <w:rFonts w:eastAsia="Times New Roman"/>
                <w:sz w:val="18"/>
                <w:szCs w:val="18"/>
                <w:lang w:eastAsia="pl-PL"/>
              </w:rPr>
              <w:t>CRILE-WOOD</w:t>
            </w:r>
            <w:proofErr w:type="spellEnd"/>
            <w:r w:rsidRPr="008B0C8B">
              <w:rPr>
                <w:rFonts w:eastAsia="Times New Roman"/>
                <w:sz w:val="18"/>
                <w:szCs w:val="18"/>
                <w:lang w:eastAsia="pl-PL"/>
              </w:rPr>
              <w:t>, 15 cm, TC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Imadło </w:t>
            </w:r>
            <w:proofErr w:type="spellStart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CRILE-WOOD</w:t>
            </w:r>
            <w:proofErr w:type="spellEnd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18 cm, TC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ROCHESTER-PEAN, 14 cm, zakrzywiony, naczyniowy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Kieliszek 50/57 (40x19 mm)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Miseczka 60/70 (61x30 mm)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Ssakówka</w:t>
            </w:r>
            <w:proofErr w:type="spellEnd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FRAZIER, 45°, dł. Rob. 13 cm, Ø 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Ssakówka</w:t>
            </w:r>
            <w:proofErr w:type="spellEnd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FRAZIER, 45°, dł. Rob. 13 cm, Ø 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Raspator</w:t>
            </w:r>
            <w:proofErr w:type="spellEnd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FREER, ostry/tępy, 18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Linijka, 20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DE BAKEY ATRAUMA, pęseta16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DE BAKEY ATRAUMA, pęseta20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Nóż BALLENGER, 3 mm, 19,5 cm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Hak </w:t>
            </w:r>
            <w:proofErr w:type="spellStart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KOCHER-LANGENBECK</w:t>
            </w:r>
            <w:proofErr w:type="spellEnd"/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35x11 mm, 21 cm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Haczyk, 2 zęby, tępy,  16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Haczyk, 2 zęby, ostry,  16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Haczyk, 3 zęby, tępy, 16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Haczyk, 3 zęby, ostry, 16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Haczyk, 4 zęby, tępy, 16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Haczyk, 4 zęby, ostry, 16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343415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343415">
              <w:rPr>
                <w:rFonts w:eastAsia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343415" w:rsidRDefault="00964F9A" w:rsidP="00490F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343415">
              <w:rPr>
                <w:rFonts w:eastAsia="Times New Roman"/>
                <w:sz w:val="18"/>
                <w:szCs w:val="18"/>
                <w:lang w:eastAsia="pl-PL"/>
              </w:rPr>
              <w:t>Nożyczki nosowe przegroda, HEYMANN, SC, 9,5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343415" w:rsidRDefault="00964F9A" w:rsidP="00490F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343415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343415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34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343415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34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Kleszcze tnące "tył-góra", 2,5 x 6,5 mm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343415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34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343415" w:rsidRDefault="00964F9A" w:rsidP="00964F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34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343415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34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WILLIGER, łyżka kostna, ostra, owalna, fig. 0, dł. 17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343415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34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64F9A" w:rsidRDefault="00964F9A" w:rsidP="00964F9A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964F9A" w:rsidRDefault="00964F9A" w:rsidP="00964F9A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7666B7" w:rsidRDefault="00964F9A">
      <w:r>
        <w:t>Pakiet nr 4</w:t>
      </w:r>
    </w:p>
    <w:p w:rsidR="00964F9A" w:rsidRDefault="00964F9A" w:rsidP="00964F9A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964F9A" w:rsidRDefault="00964F9A" w:rsidP="00964F9A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tbl>
      <w:tblPr>
        <w:tblW w:w="8027" w:type="dxa"/>
        <w:jc w:val="center"/>
        <w:tblInd w:w="54" w:type="dxa"/>
        <w:tblCellMar>
          <w:left w:w="70" w:type="dxa"/>
          <w:right w:w="70" w:type="dxa"/>
        </w:tblCellMar>
        <w:tblLook w:val="04A0"/>
      </w:tblPr>
      <w:tblGrid>
        <w:gridCol w:w="612"/>
        <w:gridCol w:w="5982"/>
        <w:gridCol w:w="822"/>
        <w:gridCol w:w="611"/>
      </w:tblGrid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7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B0C8B">
              <w:rPr>
                <w:rFonts w:eastAsia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NARZĘDZIA POJEDYŃCZE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F9A" w:rsidRPr="008B0C8B" w:rsidTr="00490F2D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343415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34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343415" w:rsidRDefault="00964F9A" w:rsidP="00490F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34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Elektorkoagulacja</w:t>
            </w:r>
            <w:proofErr w:type="spellEnd"/>
            <w:r w:rsidRPr="003434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Skopia, 3,5 mm, dł. 260 mm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9A" w:rsidRPr="00343415" w:rsidRDefault="00964F9A" w:rsidP="00490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434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11" w:type="dxa"/>
            <w:vAlign w:val="center"/>
            <w:hideMark/>
          </w:tcPr>
          <w:p w:rsidR="00964F9A" w:rsidRPr="008B0C8B" w:rsidRDefault="00964F9A" w:rsidP="0049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64F9A" w:rsidRDefault="00964F9A"/>
    <w:sectPr w:rsidR="00964F9A" w:rsidSect="0076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64F9A"/>
    <w:rsid w:val="004E2161"/>
    <w:rsid w:val="007666B7"/>
    <w:rsid w:val="00964F9A"/>
    <w:rsid w:val="00CE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5191</Characters>
  <Application>Microsoft Office Word</Application>
  <DocSecurity>0</DocSecurity>
  <Lines>43</Lines>
  <Paragraphs>12</Paragraphs>
  <ScaleCrop>false</ScaleCrop>
  <Company>Wielkopolskie Centrum Onkologii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dcterms:created xsi:type="dcterms:W3CDTF">2012-10-19T12:07:00Z</dcterms:created>
  <dcterms:modified xsi:type="dcterms:W3CDTF">2012-10-22T06:13:00Z</dcterms:modified>
</cp:coreProperties>
</file>