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25" w:rsidRPr="007876D0" w:rsidRDefault="00A10225" w:rsidP="00A10225">
      <w:pPr>
        <w:pStyle w:val="Tekstpodstawowywcity"/>
        <w:spacing w:after="0" w:line="240" w:lineRule="atLeast"/>
        <w:ind w:left="4956"/>
        <w:jc w:val="right"/>
        <w:rPr>
          <w:rFonts w:ascii="Times New Roman" w:hAnsi="Times New Roman"/>
        </w:rPr>
      </w:pPr>
    </w:p>
    <w:p w:rsidR="00A10225" w:rsidRPr="007876D0" w:rsidRDefault="00A10225" w:rsidP="00A10225">
      <w:pPr>
        <w:spacing w:after="0" w:line="240" w:lineRule="atLeast"/>
        <w:jc w:val="right"/>
        <w:rPr>
          <w:rFonts w:ascii="Times New Roman" w:hAnsi="Times New Roman"/>
          <w:b/>
        </w:rPr>
      </w:pPr>
      <w:r w:rsidRPr="007876D0">
        <w:rPr>
          <w:rFonts w:ascii="Times New Roman" w:hAnsi="Times New Roman"/>
          <w:b/>
        </w:rPr>
        <w:t>Załącznik nr 7 do specyfikacji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</w:rPr>
      </w:pPr>
      <w:r w:rsidRPr="007876D0">
        <w:rPr>
          <w:rFonts w:ascii="Times New Roman" w:hAnsi="Times New Roman"/>
          <w:b/>
        </w:rPr>
        <w:t xml:space="preserve">SPECYFIKACJA ILOŚCIOWO – JAKOŚCIOWA.       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</w:rPr>
      </w:pP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</w:rPr>
      </w:pPr>
      <w:r w:rsidRPr="007876D0">
        <w:rPr>
          <w:rFonts w:ascii="Times New Roman" w:hAnsi="Times New Roman"/>
          <w:b/>
        </w:rPr>
        <w:t xml:space="preserve">Ilości określone na okres podpisania umowy 24 m-ce. 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</w:rPr>
      </w:pP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u w:val="single"/>
        </w:rPr>
      </w:pPr>
      <w:r w:rsidRPr="007876D0">
        <w:rPr>
          <w:rFonts w:ascii="Times New Roman" w:hAnsi="Times New Roman"/>
          <w:b/>
          <w:u w:val="single"/>
        </w:rPr>
        <w:t>Pakiet 1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center"/>
        <w:rPr>
          <w:rFonts w:ascii="Times New Roman" w:hAnsi="Times New Roman"/>
          <w:b/>
        </w:rPr>
      </w:pPr>
      <w:r w:rsidRPr="007876D0">
        <w:rPr>
          <w:rFonts w:ascii="Times New Roman" w:hAnsi="Times New Roman"/>
          <w:b/>
        </w:rPr>
        <w:t>Formularz oceny technicznej / opis przedmiotu zamówienia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Przedmiot zamówienia obejmuje: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Zakup i dostawę sprzętu medycznego sterylnego, jednorazowego użytku do biopsji gruboigłowej wspomaganej próżnią: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1. igły biopsyjne w rozmiarze 7G-9G</w:t>
      </w:r>
      <w:r w:rsidRPr="007876D0">
        <w:rPr>
          <w:rFonts w:ascii="Times New Roman" w:hAnsi="Times New Roman"/>
        </w:rPr>
        <w:tab/>
      </w:r>
      <w:r w:rsidRPr="007876D0">
        <w:rPr>
          <w:rFonts w:ascii="Times New Roman" w:hAnsi="Times New Roman"/>
        </w:rPr>
        <w:tab/>
        <w:t>-    250 sztuk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2. igły biopsyjne w rozmiarze 10G-12G</w:t>
      </w:r>
      <w:r w:rsidRPr="007876D0">
        <w:rPr>
          <w:rFonts w:ascii="Times New Roman" w:hAnsi="Times New Roman"/>
        </w:rPr>
        <w:tab/>
      </w:r>
      <w:r w:rsidRPr="007876D0">
        <w:rPr>
          <w:rFonts w:ascii="Times New Roman" w:hAnsi="Times New Roman"/>
        </w:rPr>
        <w:tab/>
        <w:t>- 1.850 sztuk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3. </w:t>
      </w:r>
      <w:proofErr w:type="spellStart"/>
      <w:r w:rsidRPr="007876D0">
        <w:rPr>
          <w:rFonts w:ascii="Times New Roman" w:hAnsi="Times New Roman"/>
        </w:rPr>
        <w:t>zestaw</w:t>
      </w:r>
      <w:proofErr w:type="spellEnd"/>
      <w:r w:rsidRPr="007876D0">
        <w:rPr>
          <w:rFonts w:ascii="Times New Roman" w:hAnsi="Times New Roman"/>
        </w:rPr>
        <w:t xml:space="preserve"> drenów ssąco-płuczących 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    wraz z kubełkiem próżniowym</w:t>
      </w:r>
      <w:r w:rsidRPr="007876D0">
        <w:rPr>
          <w:rFonts w:ascii="Times New Roman" w:hAnsi="Times New Roman"/>
        </w:rPr>
        <w:tab/>
      </w:r>
      <w:r w:rsidRPr="007876D0">
        <w:rPr>
          <w:rFonts w:ascii="Times New Roman" w:hAnsi="Times New Roman"/>
        </w:rPr>
        <w:tab/>
      </w:r>
      <w:r w:rsidRPr="007876D0">
        <w:rPr>
          <w:rFonts w:ascii="Times New Roman" w:hAnsi="Times New Roman"/>
        </w:rPr>
        <w:tab/>
        <w:t>-    550 sztuk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4. znaczniki tkankowe do igieł biopsyjnych 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    w rozmiarach: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ab/>
      </w:r>
      <w:r w:rsidRPr="007876D0">
        <w:rPr>
          <w:rFonts w:ascii="Times New Roman" w:hAnsi="Times New Roman"/>
        </w:rPr>
        <w:tab/>
      </w:r>
      <w:r w:rsidRPr="007876D0">
        <w:rPr>
          <w:rFonts w:ascii="Times New Roman" w:hAnsi="Times New Roman"/>
        </w:rPr>
        <w:tab/>
        <w:t>7G-9G</w:t>
      </w:r>
      <w:r w:rsidRPr="007876D0">
        <w:rPr>
          <w:rFonts w:ascii="Times New Roman" w:hAnsi="Times New Roman"/>
        </w:rPr>
        <w:tab/>
      </w:r>
      <w:r w:rsidRPr="007876D0">
        <w:rPr>
          <w:rFonts w:ascii="Times New Roman" w:hAnsi="Times New Roman"/>
        </w:rPr>
        <w:tab/>
      </w:r>
      <w:r w:rsidRPr="007876D0">
        <w:rPr>
          <w:rFonts w:ascii="Times New Roman" w:hAnsi="Times New Roman"/>
        </w:rPr>
        <w:tab/>
      </w:r>
      <w:r w:rsidRPr="007876D0">
        <w:rPr>
          <w:rFonts w:ascii="Times New Roman" w:hAnsi="Times New Roman"/>
        </w:rPr>
        <w:tab/>
        <w:t>-    70 sztuk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ab/>
      </w:r>
      <w:r w:rsidRPr="007876D0">
        <w:rPr>
          <w:rFonts w:ascii="Times New Roman" w:hAnsi="Times New Roman"/>
        </w:rPr>
        <w:tab/>
      </w:r>
      <w:r w:rsidRPr="007876D0">
        <w:rPr>
          <w:rFonts w:ascii="Times New Roman" w:hAnsi="Times New Roman"/>
        </w:rPr>
        <w:tab/>
        <w:t>10G-12G</w:t>
      </w:r>
      <w:r w:rsidRPr="007876D0">
        <w:rPr>
          <w:rFonts w:ascii="Times New Roman" w:hAnsi="Times New Roman"/>
        </w:rPr>
        <w:tab/>
      </w:r>
      <w:r w:rsidRPr="007876D0">
        <w:rPr>
          <w:rFonts w:ascii="Times New Roman" w:hAnsi="Times New Roman"/>
        </w:rPr>
        <w:tab/>
      </w:r>
      <w:r w:rsidRPr="007876D0">
        <w:rPr>
          <w:rFonts w:ascii="Times New Roman" w:hAnsi="Times New Roman"/>
        </w:rPr>
        <w:tab/>
        <w:t>- 1.600 sztuk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5. </w:t>
      </w:r>
      <w:proofErr w:type="spellStart"/>
      <w:r w:rsidRPr="007876D0">
        <w:rPr>
          <w:rFonts w:ascii="Times New Roman" w:hAnsi="Times New Roman"/>
        </w:rPr>
        <w:t>prowadniczki</w:t>
      </w:r>
      <w:proofErr w:type="spellEnd"/>
      <w:r w:rsidRPr="007876D0">
        <w:rPr>
          <w:rFonts w:ascii="Times New Roman" w:hAnsi="Times New Roman"/>
        </w:rPr>
        <w:t xml:space="preserve"> igły biopsyjnej w rozmiarze 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    10G-12G (w rozmiarze odpowiadającym 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    rozmiarom oferowanych igieł biopsyjnych) </w:t>
      </w:r>
      <w:r w:rsidRPr="007876D0">
        <w:rPr>
          <w:rFonts w:ascii="Times New Roman" w:hAnsi="Times New Roman"/>
        </w:rPr>
        <w:tab/>
        <w:t>– 1.600 sztuk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wraz z dzierżawą urządzenia do wykonywania biopsji gruboigłowej wspomaganej próżnią – urządzenia VAB, pod kontrolą USG i RTG, na okres 24 miesięcy.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u w:val="single"/>
        </w:rPr>
        <w:sectPr w:rsidR="00A10225" w:rsidRPr="007876D0" w:rsidSect="009F7077">
          <w:pgSz w:w="12240" w:h="15840" w:code="1"/>
          <w:pgMar w:top="1418" w:right="1418" w:bottom="1418" w:left="1418" w:header="709" w:footer="709" w:gutter="0"/>
          <w:cols w:space="708"/>
        </w:sectPr>
      </w:pP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  <w:b/>
          <w:u w:val="single"/>
        </w:rPr>
        <w:t>Urządzenie do biopsji gruboigłowej wspomaganej próżnią (urządzenie VAB).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4349"/>
        <w:gridCol w:w="1676"/>
        <w:gridCol w:w="4519"/>
        <w:gridCol w:w="1740"/>
      </w:tblGrid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L.p.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Opis wymaganych parametrów</w:t>
            </w:r>
          </w:p>
        </w:tc>
        <w:tc>
          <w:tcPr>
            <w:tcW w:w="63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Spełnienie</w:t>
            </w: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warunków</w:t>
            </w:r>
          </w:p>
        </w:tc>
        <w:tc>
          <w:tcPr>
            <w:tcW w:w="1709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Opis oferowanych parametrów wraz z podaniem numeru strony oferty z dokumentem potwierdzającym spełnienie warunku dla poszczególnych pozycji (wypełnia Wykonawca)</w:t>
            </w:r>
          </w:p>
        </w:tc>
        <w:tc>
          <w:tcPr>
            <w:tcW w:w="658" w:type="pct"/>
          </w:tcPr>
          <w:p w:rsidR="00A10225" w:rsidRPr="007876D0" w:rsidRDefault="00A10225" w:rsidP="00354B6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Punktacja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1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2</w:t>
            </w:r>
          </w:p>
        </w:tc>
        <w:tc>
          <w:tcPr>
            <w:tcW w:w="63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3</w:t>
            </w:r>
          </w:p>
        </w:tc>
        <w:tc>
          <w:tcPr>
            <w:tcW w:w="1709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4</w:t>
            </w:r>
          </w:p>
        </w:tc>
        <w:tc>
          <w:tcPr>
            <w:tcW w:w="658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5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1.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Model / Typ urządzenia</w:t>
            </w:r>
          </w:p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pct"/>
            <w:gridSpan w:val="3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(wpisać)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2.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Producent / Kraj pochodzenia</w:t>
            </w:r>
          </w:p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pct"/>
            <w:gridSpan w:val="3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(wpisać)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3.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Rok produkcji</w:t>
            </w:r>
          </w:p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pct"/>
            <w:gridSpan w:val="3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(wpisać)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4.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Urządzenie VAB składające się z modułu kontrolnego i pompy próżniowej, zamocowanych  na podstawie jezdnej, kompatybilne ze stołem stereotaktycznym firmy Fisher, w który wyposażona jest pracownia biopsji WCO.</w:t>
            </w:r>
          </w:p>
        </w:tc>
        <w:tc>
          <w:tcPr>
            <w:tcW w:w="634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</w:t>
            </w:r>
          </w:p>
        </w:tc>
        <w:tc>
          <w:tcPr>
            <w:tcW w:w="1709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Warunek wymagany nie podlegający ocenie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5.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Urządzenie VAB umożliwiające automatyczne pobieranie wycinków z dowolnie wybranej godziny oraz umożliwiające wybranie jednego z min. 3 programów automatycznego pobierania wycinków z różnych (zadanych przez operatora) godzin.</w:t>
            </w:r>
          </w:p>
        </w:tc>
        <w:tc>
          <w:tcPr>
            <w:tcW w:w="634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TAK/NIE</w:t>
            </w:r>
          </w:p>
        </w:tc>
        <w:tc>
          <w:tcPr>
            <w:tcW w:w="1709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NIE – 0 pkt.</w:t>
            </w: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 – 10 pkt.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6.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Moduł kontrolny wyposażony w ekran LCD, wyświetlający aktualne ustawienia urządzenia oraz położenie komory biopsyjnej.</w:t>
            </w:r>
          </w:p>
        </w:tc>
        <w:tc>
          <w:tcPr>
            <w:tcW w:w="63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TAK/NIE</w:t>
            </w:r>
          </w:p>
        </w:tc>
        <w:tc>
          <w:tcPr>
            <w:tcW w:w="1709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NIE – 0 pkt.</w:t>
            </w: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 – 10 pkt.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7.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Urządzenie VAB, którym sterowanie odbywa się zarówno z panelu modułu kontrolnego jak i rękojeści oraz pedału nożnego, zasilanego z modułu kontrolnego.</w:t>
            </w:r>
          </w:p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3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TAK/NIE</w:t>
            </w:r>
          </w:p>
        </w:tc>
        <w:tc>
          <w:tcPr>
            <w:tcW w:w="1709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NIE – 0 pkt.</w:t>
            </w: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 – 10 pkt.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System VAB zamknięty – umożliwiający automatyczne pobieranie, gromadzenie i przepłukiwanie pobranych wycinków w przezroczystym koszyczku, pozwalającym na obserwację i wizualną ocenę pobranych wycinków.</w:t>
            </w:r>
          </w:p>
        </w:tc>
        <w:tc>
          <w:tcPr>
            <w:tcW w:w="63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TAK/NIE</w:t>
            </w:r>
          </w:p>
        </w:tc>
        <w:tc>
          <w:tcPr>
            <w:tcW w:w="1709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 xml:space="preserve">NIE – 0 </w:t>
            </w:r>
            <w:proofErr w:type="spellStart"/>
            <w:r w:rsidRPr="007876D0">
              <w:rPr>
                <w:rFonts w:ascii="Times New Roman" w:hAnsi="Times New Roman"/>
              </w:rPr>
              <w:t>pkt</w:t>
            </w:r>
            <w:proofErr w:type="spellEnd"/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 – 10 pkt.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9.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Automatyczna rotacja igły biopsyjnej oraz możliwość podawania środka znieczulającego w trakcie automatycznej rotacji igły w zakresie 0-360 stopni przy nieruchomej rękojeści.</w:t>
            </w:r>
          </w:p>
        </w:tc>
        <w:tc>
          <w:tcPr>
            <w:tcW w:w="63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TAK/NIE</w:t>
            </w:r>
          </w:p>
        </w:tc>
        <w:tc>
          <w:tcPr>
            <w:tcW w:w="1709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NIE – 0 pkt.</w:t>
            </w: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 – 10 pkt.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10.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 sama rękojeść i ta sama igła biopsyjna do biopsji pod kontrolą USG i biopsji stereotaktycznej pod kontrolą MMG</w:t>
            </w:r>
          </w:p>
        </w:tc>
        <w:tc>
          <w:tcPr>
            <w:tcW w:w="63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TAK/NIE</w:t>
            </w:r>
          </w:p>
        </w:tc>
        <w:tc>
          <w:tcPr>
            <w:tcW w:w="1709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NIE – 0 pkt.</w:t>
            </w: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 – 10 pkt.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11.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Ergonomiczna, lekka rękojeść, z pojedynczym giętkim przewodem zasilającym.</w:t>
            </w:r>
          </w:p>
          <w:p w:rsidR="00A10225" w:rsidRPr="007876D0" w:rsidRDefault="00A10225" w:rsidP="00A10225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Z pojedynczym kablem zasilającym do zabiegu pod kontrolą RTG</w:t>
            </w:r>
          </w:p>
          <w:p w:rsidR="00A10225" w:rsidRPr="007876D0" w:rsidRDefault="00A10225" w:rsidP="00A10225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Z pojedynczym kablem zasilającym do zabiegu pod kontrolą USG</w:t>
            </w:r>
          </w:p>
        </w:tc>
        <w:tc>
          <w:tcPr>
            <w:tcW w:w="63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TAK/NIE</w:t>
            </w: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TAK/NIE</w:t>
            </w:r>
          </w:p>
        </w:tc>
        <w:tc>
          <w:tcPr>
            <w:tcW w:w="1709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NIE – 0 pkt.</w:t>
            </w: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 – 10 pkt.</w:t>
            </w: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NIE – 0 pkt.</w:t>
            </w: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 – 10 pkt.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12.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Rękojeść biopsyjna wyposażona w zintegrowane oświetlenie robocze.</w:t>
            </w:r>
          </w:p>
        </w:tc>
        <w:tc>
          <w:tcPr>
            <w:tcW w:w="63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TAK/NIE</w:t>
            </w:r>
          </w:p>
        </w:tc>
        <w:tc>
          <w:tcPr>
            <w:tcW w:w="1709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NIE – 0 pkt.</w:t>
            </w: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 – 5 pkt.</w:t>
            </w:r>
          </w:p>
        </w:tc>
      </w:tr>
    </w:tbl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r w:rsidRPr="007876D0">
        <w:rPr>
          <w:rFonts w:ascii="Times New Roman" w:hAnsi="Times New Roman"/>
          <w:b/>
          <w:u w:val="single"/>
        </w:rPr>
        <w:t>Igła biopsyjna do biopsji gruboigłowej wspomaganej próżnią.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4349"/>
        <w:gridCol w:w="1676"/>
        <w:gridCol w:w="4519"/>
        <w:gridCol w:w="1740"/>
      </w:tblGrid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L.p.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Opis wymaganych parametrów</w:t>
            </w:r>
          </w:p>
        </w:tc>
        <w:tc>
          <w:tcPr>
            <w:tcW w:w="63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Spełnienie</w:t>
            </w: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warunków</w:t>
            </w:r>
          </w:p>
        </w:tc>
        <w:tc>
          <w:tcPr>
            <w:tcW w:w="1709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Opis oferowanych parametrów wraz z podaniem numeru strony oferty z dokumentem potwierdzającym spełnienie warunku dla poszczególnych pozycji (wypełnia Wykonawca)</w:t>
            </w:r>
          </w:p>
        </w:tc>
        <w:tc>
          <w:tcPr>
            <w:tcW w:w="658" w:type="pct"/>
          </w:tcPr>
          <w:p w:rsidR="00A10225" w:rsidRPr="007876D0" w:rsidRDefault="00A10225" w:rsidP="00354B6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Punktacja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1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2</w:t>
            </w:r>
          </w:p>
        </w:tc>
        <w:tc>
          <w:tcPr>
            <w:tcW w:w="63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3</w:t>
            </w:r>
          </w:p>
        </w:tc>
        <w:tc>
          <w:tcPr>
            <w:tcW w:w="1709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4</w:t>
            </w:r>
          </w:p>
        </w:tc>
        <w:tc>
          <w:tcPr>
            <w:tcW w:w="658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5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1.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Igła biopsyjna do biopsji gruboigłowej wspomaganej próżnią</w:t>
            </w:r>
          </w:p>
        </w:tc>
        <w:tc>
          <w:tcPr>
            <w:tcW w:w="3001" w:type="pct"/>
            <w:gridSpan w:val="3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(wpisać nr katalogowy i nazwę producenta)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2.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Integralne połączenie igły biopsyjnej z pojedynczym drenem:</w:t>
            </w:r>
          </w:p>
          <w:p w:rsidR="00A10225" w:rsidRPr="007876D0" w:rsidRDefault="00A10225" w:rsidP="00A10225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Igła połączona integralnie z drenem do zabiegu biopsji pod kontrolą RTG</w:t>
            </w:r>
          </w:p>
          <w:p w:rsidR="00A10225" w:rsidRPr="007876D0" w:rsidRDefault="00A10225" w:rsidP="00A10225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Igła połączona integralnie z drenem do zabiegu biopsji pod kontrolą USG</w:t>
            </w:r>
          </w:p>
        </w:tc>
        <w:tc>
          <w:tcPr>
            <w:tcW w:w="63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TAK/NIE</w:t>
            </w: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TAK/NIE</w:t>
            </w:r>
          </w:p>
        </w:tc>
        <w:tc>
          <w:tcPr>
            <w:tcW w:w="1709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NIE – 0 pkt.</w:t>
            </w: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 – 5 pkt.</w:t>
            </w: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NIE – 0 pkt.</w:t>
            </w: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 – 5 pkt.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3.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7876D0">
              <w:rPr>
                <w:rFonts w:ascii="Times New Roman" w:hAnsi="Times New Roman"/>
              </w:rPr>
              <w:t>Trokarowy</w:t>
            </w:r>
            <w:proofErr w:type="spellEnd"/>
            <w:r w:rsidRPr="007876D0">
              <w:rPr>
                <w:rFonts w:ascii="Times New Roman" w:hAnsi="Times New Roman"/>
              </w:rPr>
              <w:t xml:space="preserve"> kształt igły biopsyjnej i krawędzi tnących z wklęsłym szlifem</w:t>
            </w:r>
          </w:p>
        </w:tc>
        <w:tc>
          <w:tcPr>
            <w:tcW w:w="63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TAK/NIE</w:t>
            </w:r>
          </w:p>
        </w:tc>
        <w:tc>
          <w:tcPr>
            <w:tcW w:w="1709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NIE – 0 pkt.</w:t>
            </w: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 – 10 pkt.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4.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Ruch noża tnącego oraz obrót i położenie komory biopsyjnej realizowany poprzez mikrosilnik wbudowany w rękojeść</w:t>
            </w:r>
          </w:p>
        </w:tc>
        <w:tc>
          <w:tcPr>
            <w:tcW w:w="63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TAK/NIE</w:t>
            </w:r>
          </w:p>
        </w:tc>
        <w:tc>
          <w:tcPr>
            <w:tcW w:w="1709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NIE – 0 pkt.</w:t>
            </w: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 – 5 pkt.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5.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Pełny ruch obrotowy igły biopsyjnej w zakresie 0-360 stopni przy nieruchomej rękojeści z wkrawającym powtarzalnym półobrotowym ruchem noża tnącego w celu odcięcia wycinka</w:t>
            </w:r>
          </w:p>
        </w:tc>
        <w:tc>
          <w:tcPr>
            <w:tcW w:w="63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TAK/NIE</w:t>
            </w:r>
          </w:p>
        </w:tc>
        <w:tc>
          <w:tcPr>
            <w:tcW w:w="1709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NIE – 0 pkt.</w:t>
            </w: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 – 10 pkt.</w:t>
            </w:r>
          </w:p>
        </w:tc>
      </w:tr>
    </w:tbl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r w:rsidRPr="007876D0">
        <w:rPr>
          <w:rFonts w:ascii="Times New Roman" w:hAnsi="Times New Roman"/>
          <w:b/>
          <w:u w:val="single"/>
        </w:rPr>
        <w:t>Znacznik tkankowy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4349"/>
        <w:gridCol w:w="1676"/>
        <w:gridCol w:w="4519"/>
        <w:gridCol w:w="1740"/>
      </w:tblGrid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L.p.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Opis wymaganych parametrów</w:t>
            </w:r>
          </w:p>
        </w:tc>
        <w:tc>
          <w:tcPr>
            <w:tcW w:w="63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Spełnienie</w:t>
            </w: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warunków</w:t>
            </w:r>
          </w:p>
        </w:tc>
        <w:tc>
          <w:tcPr>
            <w:tcW w:w="1709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Opis oferowanych parametrów wraz z podaniem numeru strony oferty z dokumentem potwierdzającym spełnienie warunku dla poszczególnych pozycji (wypełnia Wykonawca)</w:t>
            </w:r>
          </w:p>
        </w:tc>
        <w:tc>
          <w:tcPr>
            <w:tcW w:w="658" w:type="pct"/>
          </w:tcPr>
          <w:p w:rsidR="00A10225" w:rsidRPr="007876D0" w:rsidRDefault="00A10225" w:rsidP="00354B6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Punktacja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1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2</w:t>
            </w:r>
          </w:p>
        </w:tc>
        <w:tc>
          <w:tcPr>
            <w:tcW w:w="63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3</w:t>
            </w:r>
          </w:p>
        </w:tc>
        <w:tc>
          <w:tcPr>
            <w:tcW w:w="1709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4</w:t>
            </w:r>
          </w:p>
        </w:tc>
        <w:tc>
          <w:tcPr>
            <w:tcW w:w="658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5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1.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Znacznik tkankowy</w:t>
            </w:r>
          </w:p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pct"/>
            <w:gridSpan w:val="3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(wpisać nr katalogowy i nazwę producenta)</w:t>
            </w:r>
          </w:p>
        </w:tc>
      </w:tr>
      <w:tr w:rsidR="00A10225" w:rsidRPr="007876D0" w:rsidTr="00354B6B">
        <w:tc>
          <w:tcPr>
            <w:tcW w:w="35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2.</w:t>
            </w:r>
          </w:p>
        </w:tc>
        <w:tc>
          <w:tcPr>
            <w:tcW w:w="1645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Znacznik tkankowy widoczny w USG od 4-6 tygodni, a w mammografii trwale.</w:t>
            </w:r>
          </w:p>
        </w:tc>
        <w:tc>
          <w:tcPr>
            <w:tcW w:w="634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TAK</w:t>
            </w:r>
          </w:p>
        </w:tc>
        <w:tc>
          <w:tcPr>
            <w:tcW w:w="1709" w:type="pct"/>
          </w:tcPr>
          <w:p w:rsidR="00A10225" w:rsidRPr="007876D0" w:rsidRDefault="00A10225" w:rsidP="00354B6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A10225" w:rsidRPr="007876D0" w:rsidRDefault="00A10225" w:rsidP="00354B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876D0">
              <w:rPr>
                <w:rFonts w:ascii="Times New Roman" w:hAnsi="Times New Roman"/>
              </w:rPr>
              <w:t>Warunek wymagany nie podlegający ocenie</w:t>
            </w:r>
          </w:p>
        </w:tc>
      </w:tr>
    </w:tbl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</w:rPr>
      </w:pPr>
      <w:r w:rsidRPr="007876D0">
        <w:rPr>
          <w:rFonts w:ascii="Times New Roman" w:hAnsi="Times New Roman"/>
          <w:b/>
        </w:rPr>
        <w:t>UWAGA: Maksymalna ilość punktów jaką można uzyskać w kryterium: ocena techniczna wynosi 120 pkt.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</w:p>
    <w:p w:rsidR="00A10225" w:rsidRPr="007876D0" w:rsidRDefault="00A10225" w:rsidP="00A10225">
      <w:pPr>
        <w:spacing w:after="0" w:line="240" w:lineRule="atLeast"/>
        <w:ind w:left="720"/>
        <w:rPr>
          <w:rFonts w:ascii="Times New Roman" w:hAnsi="Times New Roman"/>
        </w:rPr>
      </w:pPr>
      <w:r w:rsidRPr="007876D0">
        <w:rPr>
          <w:rFonts w:ascii="Times New Roman" w:hAnsi="Times New Roman"/>
        </w:rPr>
        <w:t>………………, dn. ……………</w:t>
      </w:r>
      <w:r w:rsidRPr="007876D0">
        <w:rPr>
          <w:rFonts w:ascii="Times New Roman" w:hAnsi="Times New Roman"/>
        </w:rPr>
        <w:tab/>
      </w:r>
      <w:r w:rsidRPr="007876D0">
        <w:rPr>
          <w:rFonts w:ascii="Times New Roman" w:hAnsi="Times New Roman"/>
        </w:rPr>
        <w:tab/>
      </w:r>
      <w:r w:rsidRPr="007876D0">
        <w:rPr>
          <w:rFonts w:ascii="Times New Roman" w:hAnsi="Times New Roman"/>
        </w:rPr>
        <w:tab/>
      </w:r>
      <w:r w:rsidRPr="007876D0">
        <w:rPr>
          <w:rFonts w:ascii="Times New Roman" w:hAnsi="Times New Roman"/>
        </w:rPr>
        <w:tab/>
      </w:r>
      <w:r w:rsidRPr="007876D0">
        <w:rPr>
          <w:rFonts w:ascii="Times New Roman" w:hAnsi="Times New Roman"/>
        </w:rPr>
        <w:tab/>
      </w:r>
      <w:r w:rsidRPr="007876D0">
        <w:rPr>
          <w:rFonts w:ascii="Times New Roman" w:hAnsi="Times New Roman"/>
        </w:rPr>
        <w:tab/>
        <w:t>……………………………………………………..</w:t>
      </w:r>
    </w:p>
    <w:p w:rsidR="00A10225" w:rsidRPr="007876D0" w:rsidRDefault="00A10225" w:rsidP="00A10225">
      <w:pPr>
        <w:spacing w:after="0" w:line="240" w:lineRule="atLeast"/>
        <w:ind w:left="7788"/>
        <w:rPr>
          <w:rFonts w:ascii="Times New Roman" w:hAnsi="Times New Roman"/>
        </w:rPr>
      </w:pPr>
      <w:r w:rsidRPr="007876D0">
        <w:rPr>
          <w:rFonts w:ascii="Times New Roman" w:hAnsi="Times New Roman"/>
        </w:rPr>
        <w:t>(Podpisy wykonawcy lub osób upoważnionych do składania oświadczeń woli w imieniu wykonawcy)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</w:rPr>
      </w:pPr>
      <w:r w:rsidRPr="007876D0">
        <w:rPr>
          <w:rFonts w:ascii="Times New Roman" w:hAnsi="Times New Roman"/>
          <w:b/>
        </w:rPr>
        <w:t>Dla potwierdzenia spełnienia zawartych w Formularzu oceny technicznej / Opisie przedmiotu zamówienia, wymaganych i ocenianych przez Zamawiającego parametrów technicznych wymagane jest:</w:t>
      </w:r>
    </w:p>
    <w:p w:rsidR="00A10225" w:rsidRPr="007876D0" w:rsidRDefault="00A10225" w:rsidP="00A10225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złożenie instrukcji obsługi w języku polski oraz w języku ojczystym producenta,</w:t>
      </w:r>
    </w:p>
    <w:p w:rsidR="00A10225" w:rsidRPr="007876D0" w:rsidRDefault="00A10225" w:rsidP="00A10225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złożenie katalogów, broszur, folderów w języku polskim oraz w języku ojczystym producenta wraz z podaniem numeru strony oferty z dokumentem potwierdzającym spełnienie warunku dla poszczególnych parametrów,</w:t>
      </w:r>
    </w:p>
    <w:p w:rsidR="00A10225" w:rsidRPr="007876D0" w:rsidRDefault="00A10225" w:rsidP="00A10225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do oceny spełnienia wymaganych parametrów technicznych igieł biopsyjnych do biopsji gruboigłowej wspomaganej próżnią oraz znaczników tkankowych – złożenie bezpłatnych sterylnych próbek igieł biopsyjnych i znaczników tkankowych – po 1 sztuce z każdego zaoferowanego rozmiaru,</w:t>
      </w:r>
    </w:p>
    <w:p w:rsidR="00A10225" w:rsidRPr="007876D0" w:rsidRDefault="00A10225" w:rsidP="00A10225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do oceny spełnienia wymaganych parametrów technicznych Urządzenia do biopsji gruboigłowej wspomaganej próżnią (urządzenia VAB) – bezpłatne udostępnienie urządzenia VAB Zamawiającemu w jego siedzibie na okres 5 dni roboczych,</w:t>
      </w:r>
    </w:p>
    <w:p w:rsidR="00A10225" w:rsidRPr="007876D0" w:rsidRDefault="00A10225" w:rsidP="00A10225">
      <w:pPr>
        <w:spacing w:after="0" w:line="240" w:lineRule="atLeast"/>
        <w:ind w:left="360"/>
        <w:jc w:val="both"/>
        <w:rPr>
          <w:rFonts w:ascii="Times New Roman" w:hAnsi="Times New Roman"/>
        </w:rPr>
      </w:pP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  <w:sectPr w:rsidR="00A10225" w:rsidRPr="007876D0" w:rsidSect="009F7077">
          <w:pgSz w:w="15840" w:h="12240" w:orient="landscape" w:code="1"/>
          <w:pgMar w:top="1418" w:right="1418" w:bottom="1418" w:left="1418" w:header="709" w:footer="709" w:gutter="0"/>
          <w:cols w:space="708"/>
        </w:sectPr>
      </w:pP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</w:rPr>
      </w:pP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u w:val="single"/>
        </w:rPr>
      </w:pPr>
      <w:r w:rsidRPr="007876D0">
        <w:rPr>
          <w:rFonts w:ascii="Times New Roman" w:hAnsi="Times New Roman"/>
          <w:b/>
          <w:u w:val="single"/>
        </w:rPr>
        <w:t>Pakiet 2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i/>
          <w:u w:val="single"/>
        </w:rPr>
      </w:pPr>
      <w:r w:rsidRPr="007876D0">
        <w:rPr>
          <w:rFonts w:ascii="Times New Roman" w:hAnsi="Times New Roman"/>
          <w:i/>
          <w:u w:val="single"/>
        </w:rPr>
        <w:t>1.Osłona na głowice z przedbiegiem wodnym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- 700 szt.;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Zestaw nakładek na głowicę USG z płaszczem wodnym. Obecność płaszcza wodnego o regulowanej objętości pozwala na dostosowanie anatomii pacjenta do warunków wymaganych w czasie implantacji ziaren I-125. Nakładki stosowane w brachyterapii raka prostaty umożliwiają pozycjonowanie i stabilizację prostaty w trakcie aplikacji.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Osłona sterylna, jednorazowego użytku, pakowana pojedynczo. Na każdym opakowaniu nr serii oraz daty ważności. Okres ważności minimum 12 </w:t>
      </w:r>
      <w:proofErr w:type="spellStart"/>
      <w:r w:rsidRPr="007876D0">
        <w:rPr>
          <w:rFonts w:ascii="Times New Roman" w:hAnsi="Times New Roman"/>
        </w:rPr>
        <w:t>m-cy</w:t>
      </w:r>
      <w:proofErr w:type="spellEnd"/>
      <w:r w:rsidRPr="007876D0">
        <w:rPr>
          <w:rFonts w:ascii="Times New Roman" w:hAnsi="Times New Roman"/>
        </w:rPr>
        <w:t xml:space="preserve"> od daty dostawy.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</w:p>
    <w:p w:rsidR="00A10225" w:rsidRPr="007876D0" w:rsidRDefault="00A10225" w:rsidP="00A1022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u w:val="single"/>
        </w:rPr>
      </w:pPr>
      <w:r w:rsidRPr="007876D0">
        <w:rPr>
          <w:rFonts w:ascii="Times New Roman" w:hAnsi="Times New Roman"/>
          <w:b/>
          <w:u w:val="single"/>
        </w:rPr>
        <w:t xml:space="preserve">Pakiet 3 </w:t>
      </w:r>
    </w:p>
    <w:p w:rsidR="00A10225" w:rsidRPr="007876D0" w:rsidRDefault="00A10225" w:rsidP="00A1022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7876D0">
        <w:rPr>
          <w:rFonts w:ascii="Times New Roman" w:hAnsi="Times New Roman"/>
          <w:b/>
          <w:i/>
          <w:u w:val="single"/>
        </w:rPr>
        <w:t>1. Worki sterylne do moczu</w:t>
      </w:r>
    </w:p>
    <w:p w:rsidR="00A10225" w:rsidRPr="007876D0" w:rsidRDefault="00A10225" w:rsidP="00A1022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- 70.000 szt. ;</w:t>
      </w:r>
    </w:p>
    <w:p w:rsidR="00A10225" w:rsidRPr="007876D0" w:rsidRDefault="00A10225" w:rsidP="00A102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Wykonane z bardzo szczelnego tworzywa z podziałką i bardzo szczelnym odpływem. Skalowane co 100 ml. Cyfrowy opis skali co 500 ml. </w:t>
      </w:r>
      <w:proofErr w:type="spellStart"/>
      <w:r w:rsidRPr="007876D0">
        <w:rPr>
          <w:rFonts w:ascii="Times New Roman" w:hAnsi="Times New Roman"/>
        </w:rPr>
        <w:t>Zgrzew</w:t>
      </w:r>
      <w:proofErr w:type="spellEnd"/>
      <w:r w:rsidRPr="007876D0">
        <w:rPr>
          <w:rFonts w:ascii="Times New Roman" w:hAnsi="Times New Roman"/>
        </w:rPr>
        <w:t xml:space="preserve"> worka solidny, uniemożliwiający wypływ treści z worka. Dren odpływowy, długości 90cm (±5cm), zakończony łącznikiem schodkowym z nasadką i zastawką bezzwrotną. Połączenie drenu z workiem usztywnione na długości 3-5cm. Zawór typu „T” – otwierany/zamykany w pozycji poziomej. Sterylne, jednorazowego użytku. Pakowane pojedynczo. Na każdym opakowaniu nadruk nr serii i daty ważności. Opis w języku polskim. Okres ważności minimum 12 miesięcy od daty dostawy.</w:t>
      </w:r>
    </w:p>
    <w:p w:rsidR="00A10225" w:rsidRPr="007876D0" w:rsidRDefault="00A10225" w:rsidP="00A1022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u w:val="single"/>
        </w:rPr>
      </w:pPr>
      <w:r w:rsidRPr="007876D0">
        <w:rPr>
          <w:rFonts w:ascii="Times New Roman" w:hAnsi="Times New Roman"/>
          <w:u w:val="single"/>
        </w:rPr>
        <w:t>Zamawiający wymaga dołączenia do oferty 20 szt. w celu potwierdzenia wymaganych parametrów.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u w:val="single"/>
        </w:rPr>
      </w:pPr>
      <w:r w:rsidRPr="007876D0">
        <w:rPr>
          <w:rFonts w:ascii="Times New Roman" w:hAnsi="Times New Roman"/>
          <w:b/>
          <w:u w:val="single"/>
        </w:rPr>
        <w:t xml:space="preserve">Pakiet 4 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7876D0">
        <w:rPr>
          <w:rFonts w:ascii="Times New Roman" w:hAnsi="Times New Roman"/>
          <w:b/>
          <w:i/>
          <w:u w:val="single"/>
        </w:rPr>
        <w:t>1. Skalpel DS. (ostrze + trzonek).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Nr 10     -800 szt. 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Nr 11 - 4.200 szt. ;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Nr 12     -800 szt. ;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Kształt ostrza nr 10 i nr 11 prosty, natomiast ostrza nr 12 w kształcie sierpa; nasadka plastikowa. Sterylne, pakowane pojedynczo, jednorazowego użytku. Na każdym pojedynczym opakowaniu nadruk nr serii i daty ważności oraz nazwa i opis w języku polskim. Okres ważności minimum 12 miesięcy od daty dostawy.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  <w:b/>
          <w:i/>
          <w:u w:val="single"/>
        </w:rPr>
        <w:t xml:space="preserve">2. Cewnik </w:t>
      </w:r>
      <w:proofErr w:type="spellStart"/>
      <w:r w:rsidRPr="007876D0">
        <w:rPr>
          <w:rFonts w:ascii="Times New Roman" w:hAnsi="Times New Roman"/>
          <w:b/>
          <w:i/>
          <w:u w:val="single"/>
        </w:rPr>
        <w:t>Thieman</w:t>
      </w:r>
      <w:proofErr w:type="spellEnd"/>
      <w:r w:rsidRPr="007876D0">
        <w:rPr>
          <w:rFonts w:ascii="Times New Roman" w:hAnsi="Times New Roman"/>
          <w:b/>
          <w:i/>
          <w:u w:val="single"/>
        </w:rPr>
        <w:t>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proofErr w:type="spellStart"/>
      <w:r w:rsidRPr="007876D0">
        <w:rPr>
          <w:rFonts w:ascii="Times New Roman" w:hAnsi="Times New Roman"/>
        </w:rPr>
        <w:t>Ch</w:t>
      </w:r>
      <w:proofErr w:type="spellEnd"/>
      <w:r w:rsidRPr="007876D0">
        <w:rPr>
          <w:rFonts w:ascii="Times New Roman" w:hAnsi="Times New Roman"/>
        </w:rPr>
        <w:t xml:space="preserve">   8 - 50 szt.;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proofErr w:type="spellStart"/>
      <w:r w:rsidRPr="007876D0">
        <w:rPr>
          <w:rFonts w:ascii="Times New Roman" w:hAnsi="Times New Roman"/>
        </w:rPr>
        <w:t>Ch</w:t>
      </w:r>
      <w:proofErr w:type="spellEnd"/>
      <w:r w:rsidRPr="007876D0">
        <w:rPr>
          <w:rFonts w:ascii="Times New Roman" w:hAnsi="Times New Roman"/>
        </w:rPr>
        <w:t xml:space="preserve"> 10 - 50 szt.;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proofErr w:type="spellStart"/>
      <w:r w:rsidRPr="007876D0">
        <w:rPr>
          <w:rFonts w:ascii="Times New Roman" w:hAnsi="Times New Roman"/>
        </w:rPr>
        <w:t>Ch</w:t>
      </w:r>
      <w:proofErr w:type="spellEnd"/>
      <w:r w:rsidRPr="007876D0">
        <w:rPr>
          <w:rFonts w:ascii="Times New Roman" w:hAnsi="Times New Roman"/>
        </w:rPr>
        <w:t xml:space="preserve"> 12 - 100 szt.;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proofErr w:type="spellStart"/>
      <w:r w:rsidRPr="007876D0">
        <w:rPr>
          <w:rFonts w:ascii="Times New Roman" w:hAnsi="Times New Roman"/>
        </w:rPr>
        <w:t>Ch</w:t>
      </w:r>
      <w:proofErr w:type="spellEnd"/>
      <w:r w:rsidRPr="007876D0">
        <w:rPr>
          <w:rFonts w:ascii="Times New Roman" w:hAnsi="Times New Roman"/>
        </w:rPr>
        <w:t xml:space="preserve"> 14 - 100 szt.;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proofErr w:type="spellStart"/>
      <w:r w:rsidRPr="007876D0">
        <w:rPr>
          <w:rFonts w:ascii="Times New Roman" w:hAnsi="Times New Roman"/>
        </w:rPr>
        <w:t>Ch</w:t>
      </w:r>
      <w:proofErr w:type="spellEnd"/>
      <w:r w:rsidRPr="007876D0">
        <w:rPr>
          <w:rFonts w:ascii="Times New Roman" w:hAnsi="Times New Roman"/>
        </w:rPr>
        <w:t xml:space="preserve"> 16 -  80 szt.;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Wykonane z PVC o gładkim zakończeniu. Otwory boczne również starannie wykonane, nie powodujące uszkodzeń tkanek. Łączniki cewników kodowane. Sterylne, jednorazowego użytku. Pakowane pojedynczo. Na każdym opakowaniu nadruk nr serii i daty ważności. Opis zastosowania w języku polskim. Okres ważności minimum 12 miesięcy od daty dostawy.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7876D0">
        <w:rPr>
          <w:rFonts w:ascii="Times New Roman" w:hAnsi="Times New Roman"/>
          <w:b/>
          <w:i/>
          <w:u w:val="single"/>
        </w:rPr>
        <w:t xml:space="preserve">3.Cewnik </w:t>
      </w:r>
      <w:proofErr w:type="spellStart"/>
      <w:r w:rsidRPr="007876D0">
        <w:rPr>
          <w:rFonts w:ascii="Times New Roman" w:hAnsi="Times New Roman"/>
          <w:b/>
          <w:i/>
          <w:u w:val="single"/>
        </w:rPr>
        <w:t>Foley`a</w:t>
      </w:r>
      <w:proofErr w:type="spellEnd"/>
      <w:r w:rsidRPr="007876D0">
        <w:rPr>
          <w:rFonts w:ascii="Times New Roman" w:hAnsi="Times New Roman"/>
          <w:b/>
          <w:i/>
          <w:u w:val="single"/>
        </w:rPr>
        <w:t xml:space="preserve"> 3-drożny.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7876D0">
        <w:rPr>
          <w:rFonts w:ascii="Times New Roman" w:hAnsi="Times New Roman"/>
        </w:rPr>
        <w:t>Ch</w:t>
      </w:r>
      <w:proofErr w:type="spellEnd"/>
      <w:r w:rsidRPr="007876D0">
        <w:rPr>
          <w:rFonts w:ascii="Times New Roman" w:hAnsi="Times New Roman"/>
        </w:rPr>
        <w:t xml:space="preserve"> 16 -100 szt. ;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7876D0">
        <w:rPr>
          <w:rFonts w:ascii="Times New Roman" w:hAnsi="Times New Roman"/>
        </w:rPr>
        <w:t>Ch</w:t>
      </w:r>
      <w:proofErr w:type="spellEnd"/>
      <w:r w:rsidRPr="007876D0">
        <w:rPr>
          <w:rFonts w:ascii="Times New Roman" w:hAnsi="Times New Roman"/>
        </w:rPr>
        <w:t xml:space="preserve"> 18 -100 szt. ;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7876D0">
        <w:rPr>
          <w:rFonts w:ascii="Times New Roman" w:hAnsi="Times New Roman"/>
        </w:rPr>
        <w:t>Ch</w:t>
      </w:r>
      <w:proofErr w:type="spellEnd"/>
      <w:r w:rsidRPr="007876D0">
        <w:rPr>
          <w:rFonts w:ascii="Times New Roman" w:hAnsi="Times New Roman"/>
        </w:rPr>
        <w:t xml:space="preserve"> 20 -100 szt. ;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7876D0">
        <w:rPr>
          <w:rFonts w:ascii="Times New Roman" w:hAnsi="Times New Roman"/>
        </w:rPr>
        <w:t>Ch</w:t>
      </w:r>
      <w:proofErr w:type="spellEnd"/>
      <w:r w:rsidRPr="007876D0">
        <w:rPr>
          <w:rFonts w:ascii="Times New Roman" w:hAnsi="Times New Roman"/>
        </w:rPr>
        <w:t xml:space="preserve"> 22 -30 szt. ;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proofErr w:type="spellStart"/>
      <w:r w:rsidRPr="007876D0">
        <w:rPr>
          <w:rFonts w:ascii="Times New Roman" w:hAnsi="Times New Roman"/>
        </w:rPr>
        <w:t>Ch</w:t>
      </w:r>
      <w:proofErr w:type="spellEnd"/>
      <w:r w:rsidRPr="007876D0">
        <w:rPr>
          <w:rFonts w:ascii="Times New Roman" w:hAnsi="Times New Roman"/>
        </w:rPr>
        <w:t xml:space="preserve"> 24 -30 szt. ;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Cewnik trójdrożny obustronnie z balonem. Miękka, zaokrąglona wzmocniona końcówka. Nasadka lejkowata, zapewniająca szczelne połączenie z drenem worka do moczu. Balon pojemności 5-15ml, odporny na ciśnienie, łatwy do napełniania i opróżniania. Zastawka portu do napełnienia balonu powinna zapewniać szczelność i bezpieczeństwo połączeń. Wyraźnie oznakowany rozmiar na cewniku. 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Sterylne, jednorazowego użytku. Pakowane pojedynczo. Na każdym opakowaniu nadruk nr serii i daty ważności. Opis zastosowania w języku polskim. Okres ważności minimum 12 miesięcy.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7876D0">
        <w:rPr>
          <w:rFonts w:ascii="Times New Roman" w:hAnsi="Times New Roman"/>
          <w:b/>
          <w:i/>
          <w:u w:val="single"/>
        </w:rPr>
        <w:t>4. Cewniki do podawania tlenu przez nos – wąsy.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- 26.000 szt. ;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lastRenderedPageBreak/>
        <w:t xml:space="preserve">Przewód główny zabezpieczony przed załamaniem. Końcówka do nosa anatomiczna wykonana z miękkiego PCV nie powodująca podrażnień śluzówki. Długość cewnika 260 -280cm. Sterylne, jednorazowego użytku, pakowane pojedynczo. Na każdym opakowaniu nadruk nr serii i daty ważności. Nazwa i opis cewnika w języku polskim. 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7876D0">
        <w:rPr>
          <w:rFonts w:ascii="Times New Roman" w:hAnsi="Times New Roman"/>
        </w:rPr>
        <w:t xml:space="preserve">Okres ważności minimum 12 miesięcy. </w:t>
      </w:r>
      <w:r w:rsidRPr="007876D0">
        <w:rPr>
          <w:rFonts w:ascii="Times New Roman" w:hAnsi="Times New Roman"/>
          <w:u w:val="single"/>
        </w:rPr>
        <w:t>Zamawiający wymaga 10 szt. próbek.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7876D0">
        <w:rPr>
          <w:rFonts w:ascii="Times New Roman" w:hAnsi="Times New Roman"/>
          <w:b/>
          <w:i/>
          <w:u w:val="single"/>
        </w:rPr>
        <w:t>5.Kateter moczowodowy typu oliwka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- 5Fr - 100 szt. ;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Kateter wykonany z wysokiej klasy miękkiej masy plastycznej z dodatkiem nylonu. Długość 70 cm z zaznaczoną podziałką. Kateter widoczny w RTG. 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Sterylny, jednorazowego użytku, pakowany pojedynczo. Na każdym opakowaniu nadruk numeru serii i daty ważności. Nazwa i opis w języku polskim. Okres ważności minimum 12 miesięcy od daty dostawy.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u w:val="single"/>
        </w:rPr>
      </w:pPr>
      <w:r w:rsidRPr="007876D0">
        <w:rPr>
          <w:rFonts w:ascii="Times New Roman" w:hAnsi="Times New Roman"/>
          <w:b/>
          <w:u w:val="single"/>
        </w:rPr>
        <w:t xml:space="preserve">Pakiet 5 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7876D0">
        <w:rPr>
          <w:rFonts w:ascii="Times New Roman" w:hAnsi="Times New Roman"/>
          <w:b/>
          <w:i/>
          <w:u w:val="single"/>
        </w:rPr>
        <w:t>1.Fartuch chirurgiczny ze wstawkami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L    długość 130cm (±5cm)</w:t>
      </w:r>
      <w:r w:rsidRPr="007876D0">
        <w:rPr>
          <w:rFonts w:ascii="Times New Roman" w:hAnsi="Times New Roman"/>
        </w:rPr>
        <w:tab/>
        <w:t>-20.000 szt. 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XL długość 140cm (±5cm)</w:t>
      </w:r>
      <w:r w:rsidRPr="007876D0">
        <w:rPr>
          <w:rFonts w:ascii="Times New Roman" w:hAnsi="Times New Roman"/>
        </w:rPr>
        <w:tab/>
        <w:t>-18.000 szt. 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Sterylny </w:t>
      </w:r>
      <w:proofErr w:type="spellStart"/>
      <w:r w:rsidRPr="007876D0">
        <w:rPr>
          <w:rFonts w:ascii="Times New Roman" w:hAnsi="Times New Roman"/>
        </w:rPr>
        <w:t>pełnoochronny</w:t>
      </w:r>
      <w:proofErr w:type="spellEnd"/>
      <w:r w:rsidRPr="007876D0">
        <w:rPr>
          <w:rFonts w:ascii="Times New Roman" w:hAnsi="Times New Roman"/>
        </w:rPr>
        <w:t xml:space="preserve">, bezzapachowy, oddychający, wodoodporny fartuch chirurgiczny w kolorze niebieskim lub zielonym wykonany z polipropylenowej włókniny trójwarstwowej typu SMS lub czterowarstwowej typu SMMS. Zapinany u góry i z tyłu na rzep, rękawy wykończone poliestrowo-poliamidowym mankietem o długości 6-8 cm, troki łączone kartonikiem. Sposób złożenia i konstrukcja pozwala na aplikację fartucha zapewniającą zachowanie sterylności zarówno z przodu jak i z tyłu operatora. Wzmocnienia w części brzusznej i na przedramionach. Szwy wykonane metodą ultradźwiękową. Fartuch niepalny (I klasa palności) oraz odporny na działanie alkoholi. Opakowanie winno zawierać 2 ściereczki włókninowe lub celulozowe. Fartuch powinien być zawinięty w serwetę włókninową lub papierową zabezpieczającą przed przypadkowym zabrudzeniem w trakcie otwierania. Na opakowaniach zewnętrznych powinny znajdować się 2 samoprzylepne kontrolki, o wymiarach maksymalnych: szerokość 2cm, długość 12 cm, umożliwiające powtórne wklejenie do protokołu operacyjnego z identyfikacja danego wyrobu oraz nadruk nr serii i daty ważności. Opis w języku polskim. Fartuch pakowany folia/papier, sterylizowany EO. Okres ważności minimum 12 miesięcy od daty dostawy. </w:t>
      </w:r>
      <w:r w:rsidRPr="007876D0">
        <w:rPr>
          <w:rFonts w:ascii="Times New Roman" w:hAnsi="Times New Roman"/>
        </w:rPr>
        <w:br/>
      </w:r>
      <w:r w:rsidRPr="007876D0">
        <w:rPr>
          <w:rFonts w:ascii="Times New Roman" w:hAnsi="Times New Roman"/>
          <w:u w:val="single"/>
        </w:rPr>
        <w:t>Wymagane parametry włókniny:</w:t>
      </w:r>
      <w:r w:rsidRPr="007876D0">
        <w:rPr>
          <w:rFonts w:ascii="Times New Roman" w:hAnsi="Times New Roman"/>
        </w:rPr>
        <w:br/>
        <w:t xml:space="preserve">Włóknina trójwarstwowa typu SMS o gramaturze 35-60g/m2, nieprzemakalność min. 40 cm H2O. Wstawki nieprzemakalne wykonane z laminatu </w:t>
      </w:r>
      <w:proofErr w:type="spellStart"/>
      <w:r w:rsidRPr="007876D0">
        <w:rPr>
          <w:rFonts w:ascii="Times New Roman" w:hAnsi="Times New Roman"/>
        </w:rPr>
        <w:t>paroprzepuszczalnego</w:t>
      </w:r>
      <w:proofErr w:type="spellEnd"/>
      <w:r w:rsidRPr="007876D0">
        <w:rPr>
          <w:rFonts w:ascii="Times New Roman" w:hAnsi="Times New Roman"/>
        </w:rPr>
        <w:t xml:space="preserve"> o gramaturze nie mniejszej niż 36g/m2. Wytrzymałość na rozerwanie/wypychanie w strefie krytycznej na sucho min. 150 </w:t>
      </w:r>
      <w:proofErr w:type="spellStart"/>
      <w:r w:rsidRPr="007876D0">
        <w:rPr>
          <w:rFonts w:ascii="Times New Roman" w:hAnsi="Times New Roman"/>
        </w:rPr>
        <w:t>kPa</w:t>
      </w:r>
      <w:proofErr w:type="spellEnd"/>
      <w:r w:rsidRPr="007876D0">
        <w:rPr>
          <w:rFonts w:ascii="Times New Roman" w:hAnsi="Times New Roman"/>
        </w:rPr>
        <w:t xml:space="preserve"> i na mokro 145 </w:t>
      </w:r>
      <w:proofErr w:type="spellStart"/>
      <w:r w:rsidRPr="007876D0">
        <w:rPr>
          <w:rFonts w:ascii="Times New Roman" w:hAnsi="Times New Roman"/>
        </w:rPr>
        <w:t>kPa</w:t>
      </w:r>
      <w:proofErr w:type="spellEnd"/>
      <w:r w:rsidRPr="007876D0">
        <w:rPr>
          <w:rFonts w:ascii="Times New Roman" w:hAnsi="Times New Roman"/>
        </w:rPr>
        <w:t>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ściereczka - bibuła celulozowa o gramaturze 52-60g/m2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  <w:u w:val="single"/>
        </w:rPr>
        <w:t>Wymogi formalne:</w:t>
      </w:r>
      <w:r w:rsidRPr="007876D0">
        <w:rPr>
          <w:rFonts w:ascii="Times New Roman" w:hAnsi="Times New Roman"/>
        </w:rPr>
        <w:t xml:space="preserve"> </w:t>
      </w:r>
      <w:r w:rsidRPr="007876D0">
        <w:rPr>
          <w:rFonts w:ascii="Times New Roman" w:hAnsi="Times New Roman"/>
        </w:rPr>
        <w:br/>
        <w:t>Dowodem spełnienia/potwierdzenia w/</w:t>
      </w:r>
      <w:proofErr w:type="spellStart"/>
      <w:r w:rsidRPr="007876D0">
        <w:rPr>
          <w:rFonts w:ascii="Times New Roman" w:hAnsi="Times New Roman"/>
        </w:rPr>
        <w:t>w</w:t>
      </w:r>
      <w:proofErr w:type="spellEnd"/>
      <w:r w:rsidRPr="007876D0">
        <w:rPr>
          <w:rFonts w:ascii="Times New Roman" w:hAnsi="Times New Roman"/>
        </w:rPr>
        <w:t xml:space="preserve"> parametrów krytycznych oraz pozostałych, będących wymogiem normy PN - EN 13795;1- 3 będzie dołączenie karty danych technicznych. Ponad to do oferty należy dołączyć dokumentację potwierdzającą pozostałe wymogi przez producenta – dla I klasy palności: zgodność z 16 CFR część 1610 oraz dyrektywą 93/42EWG. Zamawiający wymaga dołączenia do oferty po 5 szt. fartuchów w rozmiarze L i XL.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</w:rPr>
      </w:pP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u w:val="single"/>
        </w:rPr>
      </w:pPr>
      <w:r w:rsidRPr="007876D0">
        <w:rPr>
          <w:rFonts w:ascii="Times New Roman" w:hAnsi="Times New Roman"/>
          <w:b/>
          <w:u w:val="single"/>
        </w:rPr>
        <w:t xml:space="preserve">Pakiet  6 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  <w:b/>
          <w:i/>
          <w:u w:val="single"/>
        </w:rPr>
        <w:t>1.Zestaw zabiegowy do założeń centralnego cewnika żylnego.</w:t>
      </w:r>
      <w:r w:rsidRPr="007876D0">
        <w:rPr>
          <w:rFonts w:ascii="Times New Roman" w:hAnsi="Times New Roman"/>
        </w:rPr>
        <w:br/>
        <w:t>- 1800 szt. ;</w:t>
      </w:r>
      <w:r w:rsidRPr="007876D0">
        <w:rPr>
          <w:rFonts w:ascii="Times New Roman" w:hAnsi="Times New Roman"/>
        </w:rPr>
        <w:br/>
        <w:t>Skład zestawu:</w:t>
      </w:r>
      <w:r w:rsidRPr="007876D0">
        <w:rPr>
          <w:rFonts w:ascii="Times New Roman" w:hAnsi="Times New Roman"/>
        </w:rPr>
        <w:br/>
        <w:t xml:space="preserve">- 1 serweta włókninowa wykonana z materiału barierowego 2-warstwowa o wymiarach 75x90 </w:t>
      </w:r>
      <w:proofErr w:type="spellStart"/>
      <w:r w:rsidRPr="007876D0">
        <w:rPr>
          <w:rFonts w:ascii="Times New Roman" w:hAnsi="Times New Roman"/>
        </w:rPr>
        <w:t>cm</w:t>
      </w:r>
      <w:proofErr w:type="spellEnd"/>
      <w:r w:rsidRPr="007876D0">
        <w:rPr>
          <w:rFonts w:ascii="Times New Roman" w:hAnsi="Times New Roman"/>
        </w:rPr>
        <w:t>.</w:t>
      </w:r>
      <w:r w:rsidRPr="007876D0">
        <w:rPr>
          <w:rFonts w:ascii="Times New Roman" w:hAnsi="Times New Roman"/>
        </w:rPr>
        <w:br/>
        <w:t>- 1 serweta włókninowa barierowa z otworem o wymiarze 75x90 cm,</w:t>
      </w:r>
      <w:r w:rsidRPr="007876D0">
        <w:rPr>
          <w:rFonts w:ascii="Times New Roman" w:hAnsi="Times New Roman"/>
        </w:rPr>
        <w:br/>
        <w:t>- 1 opatrunek foliowy poliuretanowy zabezpieczający wkłucie o wymiarze 10x12 cm,</w:t>
      </w:r>
      <w:r w:rsidRPr="007876D0">
        <w:rPr>
          <w:rFonts w:ascii="Times New Roman" w:hAnsi="Times New Roman"/>
        </w:rPr>
        <w:br/>
        <w:t>- 2 kompresy gazowe 8-warstwowe o wymiarze 5x5 cm,</w:t>
      </w:r>
      <w:r w:rsidRPr="007876D0">
        <w:rPr>
          <w:rFonts w:ascii="Times New Roman" w:hAnsi="Times New Roman"/>
        </w:rPr>
        <w:br/>
        <w:t>- 6 kompresów gazowych 8-warstwowych o wymiarze 7,5x7,5 cm,</w:t>
      </w:r>
      <w:r w:rsidRPr="007876D0">
        <w:rPr>
          <w:rFonts w:ascii="Times New Roman" w:hAnsi="Times New Roman"/>
        </w:rPr>
        <w:br/>
        <w:t xml:space="preserve">- 5 </w:t>
      </w:r>
      <w:proofErr w:type="spellStart"/>
      <w:r w:rsidRPr="007876D0">
        <w:rPr>
          <w:rFonts w:ascii="Times New Roman" w:hAnsi="Times New Roman"/>
        </w:rPr>
        <w:t>tupferów</w:t>
      </w:r>
      <w:proofErr w:type="spellEnd"/>
      <w:r w:rsidRPr="007876D0">
        <w:rPr>
          <w:rFonts w:ascii="Times New Roman" w:hAnsi="Times New Roman"/>
        </w:rPr>
        <w:t xml:space="preserve"> (kulek) gazowych o wymiarze 30x30 cm,</w:t>
      </w:r>
      <w:r w:rsidRPr="007876D0">
        <w:rPr>
          <w:rFonts w:ascii="Times New Roman" w:hAnsi="Times New Roman"/>
        </w:rPr>
        <w:br/>
        <w:t>- 1 strzykawka 10 ml,</w:t>
      </w:r>
      <w:r w:rsidRPr="007876D0">
        <w:rPr>
          <w:rFonts w:ascii="Times New Roman" w:hAnsi="Times New Roman"/>
        </w:rPr>
        <w:br/>
        <w:t>- 1 strzykawka 20 ml,</w:t>
      </w:r>
      <w:r w:rsidRPr="007876D0">
        <w:rPr>
          <w:rFonts w:ascii="Times New Roman" w:hAnsi="Times New Roman"/>
        </w:rPr>
        <w:br/>
        <w:t>- 1 igła jednorazowa 1,2 (18G) x 40 mm,</w:t>
      </w:r>
      <w:r w:rsidRPr="007876D0">
        <w:rPr>
          <w:rFonts w:ascii="Times New Roman" w:hAnsi="Times New Roman"/>
        </w:rPr>
        <w:br/>
        <w:t>- 1 igła jednorazowa 0,7 (22G) x 30 mm,</w:t>
      </w:r>
      <w:r w:rsidRPr="007876D0">
        <w:rPr>
          <w:rFonts w:ascii="Times New Roman" w:hAnsi="Times New Roman"/>
        </w:rPr>
        <w:br/>
      </w:r>
      <w:r w:rsidRPr="007876D0">
        <w:rPr>
          <w:rFonts w:ascii="Times New Roman" w:hAnsi="Times New Roman"/>
        </w:rPr>
        <w:lastRenderedPageBreak/>
        <w:t>- 1 igłotrzymacz metalowy,</w:t>
      </w:r>
      <w:r w:rsidRPr="007876D0">
        <w:rPr>
          <w:rFonts w:ascii="Times New Roman" w:hAnsi="Times New Roman"/>
        </w:rPr>
        <w:br/>
        <w:t>- 1 skalpel jednorazowy (ostrze + uchwyt) nr 11</w:t>
      </w:r>
      <w:r w:rsidRPr="007876D0">
        <w:rPr>
          <w:rFonts w:ascii="Times New Roman" w:hAnsi="Times New Roman"/>
        </w:rPr>
        <w:br/>
        <w:t>- 1 kleszczyki metalowe,</w:t>
      </w:r>
      <w:r w:rsidRPr="007876D0">
        <w:rPr>
          <w:rFonts w:ascii="Times New Roman" w:hAnsi="Times New Roman"/>
        </w:rPr>
        <w:br/>
        <w:t xml:space="preserve">- 1 </w:t>
      </w:r>
      <w:proofErr w:type="spellStart"/>
      <w:r w:rsidRPr="007876D0">
        <w:rPr>
          <w:rFonts w:ascii="Times New Roman" w:hAnsi="Times New Roman"/>
        </w:rPr>
        <w:t>penseta</w:t>
      </w:r>
      <w:proofErr w:type="spellEnd"/>
      <w:r w:rsidRPr="007876D0">
        <w:rPr>
          <w:rFonts w:ascii="Times New Roman" w:hAnsi="Times New Roman"/>
        </w:rPr>
        <w:t xml:space="preserve"> anatomiczna plastikowo-metalowa,</w:t>
      </w:r>
      <w:r w:rsidRPr="007876D0">
        <w:rPr>
          <w:rFonts w:ascii="Times New Roman" w:hAnsi="Times New Roman"/>
        </w:rPr>
        <w:br/>
        <w:t>- 1 nożyczki do nici plastikowo-metalowe,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- 1 taca medyczna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- 2 rękawice lateksowe </w:t>
      </w:r>
      <w:proofErr w:type="spellStart"/>
      <w:r w:rsidRPr="007876D0">
        <w:rPr>
          <w:rFonts w:ascii="Times New Roman" w:hAnsi="Times New Roman"/>
        </w:rPr>
        <w:t>bezpudrowe</w:t>
      </w:r>
      <w:proofErr w:type="spellEnd"/>
      <w:r w:rsidRPr="007876D0">
        <w:rPr>
          <w:rFonts w:ascii="Times New Roman" w:hAnsi="Times New Roman"/>
        </w:rPr>
        <w:t xml:space="preserve"> </w:t>
      </w:r>
      <w:proofErr w:type="spellStart"/>
      <w:r w:rsidRPr="007876D0">
        <w:rPr>
          <w:rFonts w:ascii="Times New Roman" w:hAnsi="Times New Roman"/>
        </w:rPr>
        <w:t>rozm</w:t>
      </w:r>
      <w:proofErr w:type="spellEnd"/>
      <w:r w:rsidRPr="007876D0">
        <w:rPr>
          <w:rFonts w:ascii="Times New Roman" w:hAnsi="Times New Roman"/>
        </w:rPr>
        <w:t>. M</w:t>
      </w:r>
      <w:r w:rsidRPr="007876D0">
        <w:rPr>
          <w:rFonts w:ascii="Times New Roman" w:hAnsi="Times New Roman"/>
        </w:rPr>
        <w:br/>
        <w:t>Zestaw jednorazowy, sterylny, pakowany pojedynczo. Na każdym pojedynczym opakowaniu nadruk nr serii i daty ważności. Instrukcja stosowania w języku polskim. Okres ważności minimum 12 miesięcy od daty dostawy.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color w:val="FF0000"/>
        </w:rPr>
      </w:pP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u w:val="single"/>
        </w:rPr>
      </w:pPr>
      <w:r w:rsidRPr="007876D0">
        <w:rPr>
          <w:rFonts w:ascii="Times New Roman" w:hAnsi="Times New Roman"/>
          <w:b/>
          <w:u w:val="single"/>
        </w:rPr>
        <w:t>Pakiet 7 ;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7876D0">
        <w:rPr>
          <w:rFonts w:ascii="Times New Roman" w:hAnsi="Times New Roman"/>
          <w:b/>
          <w:i/>
          <w:u w:val="single"/>
        </w:rPr>
        <w:t>1.Ustnik endoskopowy z gumką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- 4000 szt. ;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Ustnik jednorazowego użytku, pakowany pojedynczo. Gumka mocująca z otworami, umożliwiającymi regulację długości. Na każdym opakowaniu nadruk numeru serii i daty ważności. Opis w języku polskim. Okres ważności minimum 12 miesięcy od daty dostawy.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color w:val="FF0000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7876D0">
        <w:rPr>
          <w:rFonts w:ascii="Times New Roman" w:hAnsi="Times New Roman"/>
          <w:b/>
          <w:u w:val="single"/>
        </w:rPr>
        <w:t xml:space="preserve">Pakiet 8 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7876D0">
        <w:rPr>
          <w:rFonts w:ascii="Times New Roman" w:hAnsi="Times New Roman"/>
          <w:b/>
          <w:i/>
          <w:u w:val="single"/>
        </w:rPr>
        <w:t xml:space="preserve">1. Butelki do drenażu ran w systemie zamkniętym </w:t>
      </w:r>
      <w:proofErr w:type="spellStart"/>
      <w:r w:rsidRPr="007876D0">
        <w:rPr>
          <w:rFonts w:ascii="Times New Roman" w:hAnsi="Times New Roman"/>
          <w:b/>
          <w:i/>
          <w:u w:val="single"/>
        </w:rPr>
        <w:t>wg</w:t>
      </w:r>
      <w:proofErr w:type="spellEnd"/>
      <w:r w:rsidRPr="007876D0">
        <w:rPr>
          <w:rFonts w:ascii="Times New Roman" w:hAnsi="Times New Roman"/>
          <w:b/>
          <w:i/>
          <w:u w:val="single"/>
        </w:rPr>
        <w:t xml:space="preserve">. </w:t>
      </w:r>
      <w:proofErr w:type="spellStart"/>
      <w:r w:rsidRPr="007876D0">
        <w:rPr>
          <w:rFonts w:ascii="Times New Roman" w:hAnsi="Times New Roman"/>
          <w:b/>
          <w:i/>
          <w:u w:val="single"/>
        </w:rPr>
        <w:t>Redona</w:t>
      </w:r>
      <w:proofErr w:type="spellEnd"/>
      <w:r w:rsidRPr="007876D0">
        <w:rPr>
          <w:rFonts w:ascii="Times New Roman" w:hAnsi="Times New Roman"/>
          <w:b/>
          <w:i/>
          <w:u w:val="single"/>
        </w:rPr>
        <w:t xml:space="preserve"> 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- 18.000 szt. ;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Butelki próżniowe ze wskaźnikiem poziomu próżni oraz trwałą skalą, o pojemności 200 -250 ml, nie zawierające PCV. Ciśnienie początkowe 960 </w:t>
      </w:r>
      <w:proofErr w:type="spellStart"/>
      <w:r w:rsidRPr="007876D0">
        <w:rPr>
          <w:rFonts w:ascii="Times New Roman" w:hAnsi="Times New Roman"/>
        </w:rPr>
        <w:t>mbr</w:t>
      </w:r>
      <w:proofErr w:type="spellEnd"/>
      <w:r w:rsidRPr="007876D0">
        <w:rPr>
          <w:rFonts w:ascii="Times New Roman" w:hAnsi="Times New Roman"/>
        </w:rPr>
        <w:t xml:space="preserve"> (potwierdzone pisemnie przez producenta). Dren długości 120-130cm, na którym umieszczony jest przesuwalny zacisk i łącznik do drenów w rozmiarze od Ch6 do Ch18. Połączenie butelki z drenem typu LUER - LOCK. W zestawie taśma mocująca o regulowanej długości.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Sterylne, jednorazowego użytku. Pakowane podwójnie folia/</w:t>
      </w:r>
      <w:proofErr w:type="spellStart"/>
      <w:r w:rsidRPr="007876D0">
        <w:rPr>
          <w:rFonts w:ascii="Times New Roman" w:hAnsi="Times New Roman"/>
        </w:rPr>
        <w:t>folia</w:t>
      </w:r>
      <w:proofErr w:type="spellEnd"/>
      <w:r w:rsidRPr="007876D0">
        <w:rPr>
          <w:rFonts w:ascii="Times New Roman" w:hAnsi="Times New Roman"/>
        </w:rPr>
        <w:t xml:space="preserve"> i folia/papier. Na każdym pojedynczym opakowaniu nadruk nr serii i daty ważności. Nazwa, opis butelki i instrukcja użytkowania w języku polskim</w:t>
      </w:r>
      <w:r w:rsidRPr="007876D0">
        <w:rPr>
          <w:rFonts w:ascii="Times New Roman" w:hAnsi="Times New Roman"/>
          <w:b/>
        </w:rPr>
        <w:t xml:space="preserve">. </w:t>
      </w:r>
      <w:r w:rsidRPr="007876D0">
        <w:rPr>
          <w:rFonts w:ascii="Times New Roman" w:hAnsi="Times New Roman"/>
        </w:rPr>
        <w:t xml:space="preserve">Okres ważności minimum 12 miesięcy od daty dostawy. 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color w:val="FF0000"/>
        </w:rPr>
      </w:pPr>
      <w:r w:rsidRPr="007876D0">
        <w:rPr>
          <w:rFonts w:ascii="Times New Roman" w:hAnsi="Times New Roman"/>
          <w:b/>
        </w:rPr>
        <w:t>Zamawiający wymaga dołączenia do oferty 5 szt. próbki</w:t>
      </w:r>
      <w:r w:rsidRPr="007876D0">
        <w:rPr>
          <w:rFonts w:ascii="Times New Roman" w:hAnsi="Times New Roman"/>
          <w:b/>
          <w:color w:val="FF0000"/>
        </w:rPr>
        <w:t>.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r w:rsidRPr="007876D0">
        <w:rPr>
          <w:rFonts w:ascii="Times New Roman" w:hAnsi="Times New Roman"/>
          <w:b/>
          <w:u w:val="single"/>
        </w:rPr>
        <w:t>Pakiet</w:t>
      </w:r>
      <w:r w:rsidRPr="007876D0">
        <w:rPr>
          <w:rFonts w:ascii="Times New Roman" w:hAnsi="Times New Roman"/>
          <w:u w:val="single"/>
        </w:rPr>
        <w:t xml:space="preserve"> </w:t>
      </w:r>
      <w:r w:rsidRPr="007876D0">
        <w:rPr>
          <w:rFonts w:ascii="Times New Roman" w:hAnsi="Times New Roman"/>
          <w:b/>
          <w:u w:val="single"/>
        </w:rPr>
        <w:t xml:space="preserve"> 9</w:t>
      </w:r>
      <w:r w:rsidRPr="007876D0">
        <w:rPr>
          <w:rFonts w:ascii="Times New Roman" w:hAnsi="Times New Roman"/>
          <w:u w:val="single"/>
        </w:rPr>
        <w:t xml:space="preserve">   </w:t>
      </w:r>
      <w:r w:rsidRPr="007876D0">
        <w:rPr>
          <w:rFonts w:ascii="Times New Roman" w:hAnsi="Times New Roman"/>
          <w:b/>
          <w:u w:val="single"/>
        </w:rPr>
        <w:t>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7876D0">
        <w:rPr>
          <w:rFonts w:ascii="Times New Roman" w:hAnsi="Times New Roman"/>
          <w:b/>
          <w:i/>
          <w:u w:val="single"/>
        </w:rPr>
        <w:t>1. Kranik – rampa.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-7 kraników - 1800 szt. 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-3 kraniki  - 700 szt. ;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System 8 (dla ramp 7 kranikowych) i 4 (dla ramp 3 kranikowych) łączników bezigłowych, bez lateksu oraz części metalowych z możliwością użycia przez 7 dni lub 600 aktywacji, osadzonych na rampie wyposażonej w różnokolorowe kraniki. Spiralnie skręcony dren długości odpowiednio 170cm (±5cm) i 150cm (±3cm). Dostosowany do użytku z krwią, tłuszczami, alkoholami, </w:t>
      </w:r>
      <w:proofErr w:type="spellStart"/>
      <w:r w:rsidRPr="007876D0">
        <w:rPr>
          <w:rFonts w:ascii="Times New Roman" w:hAnsi="Times New Roman"/>
        </w:rPr>
        <w:t>chlorhexydyną</w:t>
      </w:r>
      <w:proofErr w:type="spellEnd"/>
      <w:r w:rsidRPr="007876D0">
        <w:rPr>
          <w:rFonts w:ascii="Times New Roman" w:hAnsi="Times New Roman"/>
        </w:rPr>
        <w:t xml:space="preserve"> oraz lekami chemioterapeutycznymi (potwierdzone badaniami klinicznymi).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Sterylny, jednorazowego użytku pakowany pojedynczo. Na każdym opakowaniu nadruk nr serii i daty ważności. Opis w języku polskim. Okres ważności minimum 12 miesięcy od daty dostawy.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  <w:b/>
        </w:rPr>
        <w:t>Zamawiający wymaga po 1 szt. próbki celem potwierdzenia zapisów SIWZ.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  <w:b/>
          <w:u w:val="single"/>
        </w:rPr>
        <w:t xml:space="preserve">Pakiet  10 </w:t>
      </w:r>
      <w:r w:rsidRPr="007876D0">
        <w:rPr>
          <w:rFonts w:ascii="Times New Roman" w:hAnsi="Times New Roman"/>
          <w:u w:val="single"/>
        </w:rPr>
        <w:br/>
      </w:r>
      <w:r w:rsidRPr="007876D0">
        <w:rPr>
          <w:rFonts w:ascii="Times New Roman" w:hAnsi="Times New Roman"/>
          <w:b/>
          <w:i/>
          <w:u w:val="single"/>
        </w:rPr>
        <w:t>1.Maska tlenowa dla dorosłych</w:t>
      </w:r>
      <w:r w:rsidRPr="007876D0">
        <w:rPr>
          <w:rFonts w:ascii="Times New Roman" w:hAnsi="Times New Roman"/>
        </w:rPr>
        <w:br/>
        <w:t>- 250 szt. 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Maska z zaciskiem na nos i przewodem długości około 210 </w:t>
      </w:r>
      <w:proofErr w:type="spellStart"/>
      <w:r w:rsidRPr="007876D0">
        <w:rPr>
          <w:rFonts w:ascii="Times New Roman" w:hAnsi="Times New Roman"/>
        </w:rPr>
        <w:t>cm</w:t>
      </w:r>
      <w:proofErr w:type="spellEnd"/>
      <w:r w:rsidRPr="007876D0">
        <w:rPr>
          <w:rFonts w:ascii="Times New Roman" w:hAnsi="Times New Roman"/>
        </w:rPr>
        <w:t>. Wykonana z miękkiego,</w:t>
      </w:r>
      <w:r w:rsidRPr="007876D0">
        <w:rPr>
          <w:rFonts w:ascii="Times New Roman" w:hAnsi="Times New Roman"/>
        </w:rPr>
        <w:br/>
        <w:t>przeźroczystego winylu. Sterylna lub mikrobiologicznie czysta, jednorazowego użytku, pakowana pojedynczo. Na każdym opakowaniu nadruk nr serii i daty ważności. Opis w języku polskim. Okres ważności minimum 12 miesięcy od daty dostawy.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u w:val="single"/>
        </w:rPr>
      </w:pPr>
      <w:r w:rsidRPr="007876D0">
        <w:rPr>
          <w:rFonts w:ascii="Times New Roman" w:hAnsi="Times New Roman"/>
          <w:b/>
          <w:u w:val="single"/>
        </w:rPr>
        <w:t xml:space="preserve">Pakiet  11 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bCs/>
          <w:i/>
          <w:iCs/>
          <w:u w:val="single"/>
        </w:rPr>
      </w:pPr>
      <w:r w:rsidRPr="007876D0">
        <w:rPr>
          <w:rFonts w:ascii="Times New Roman" w:hAnsi="Times New Roman"/>
          <w:b/>
          <w:bCs/>
          <w:i/>
          <w:iCs/>
          <w:u w:val="single"/>
        </w:rPr>
        <w:t>1.Maska aerozolowa dla dorosłych bez drenu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- 600 szt. ; </w:t>
      </w:r>
    </w:p>
    <w:p w:rsidR="00A10225" w:rsidRPr="007876D0" w:rsidRDefault="00A10225" w:rsidP="00A10225">
      <w:pPr>
        <w:pStyle w:val="Tekstpodstawowy"/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Maska aerozolowa dla dorosłych bez drenu wykonana z przezroczystego miękkiego winylu z elastyczną tasiemką do umocowania maski. Wyjście z maski pod kątem około 45 stopni oraz złącze typu 22M, </w:t>
      </w:r>
      <w:r w:rsidRPr="007876D0">
        <w:rPr>
          <w:rFonts w:ascii="Times New Roman" w:hAnsi="Times New Roman"/>
        </w:rPr>
        <w:lastRenderedPageBreak/>
        <w:t xml:space="preserve">umożliwiające łatwe i szybkie podłączenie nebulizatora. Sterylne lub biologicznie czyste, jednorazowe, pakowane pojedynczo. Na każdym opakowaniu nadruk nr serii i daty ważności. Opis w języku polskim. Okres ważności minimum 1 rok. </w:t>
      </w:r>
    </w:p>
    <w:p w:rsidR="00A10225" w:rsidRPr="007876D0" w:rsidRDefault="00A10225" w:rsidP="00A10225">
      <w:pPr>
        <w:pStyle w:val="Tekstpodstawowy"/>
        <w:spacing w:after="0" w:line="240" w:lineRule="atLeast"/>
        <w:rPr>
          <w:rFonts w:ascii="Times New Roman" w:hAnsi="Times New Roman"/>
          <w:u w:val="single"/>
        </w:rPr>
      </w:pPr>
      <w:r w:rsidRPr="007876D0">
        <w:rPr>
          <w:rFonts w:ascii="Times New Roman" w:hAnsi="Times New Roman"/>
          <w:u w:val="single"/>
        </w:rPr>
        <w:t>Zamawiający wymaga złożenia wraz z ofertą 3 szt. próbek oferowanego przedmiotu zamówienia do przetestowania.</w:t>
      </w:r>
    </w:p>
    <w:p w:rsidR="00A10225" w:rsidRPr="007876D0" w:rsidRDefault="00A10225" w:rsidP="00A10225">
      <w:pPr>
        <w:pStyle w:val="Tekstpodstawowy"/>
        <w:spacing w:after="0" w:line="240" w:lineRule="atLeast"/>
        <w:rPr>
          <w:rFonts w:ascii="Times New Roman" w:hAnsi="Times New Roman"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r w:rsidRPr="007876D0">
        <w:rPr>
          <w:rFonts w:ascii="Times New Roman" w:hAnsi="Times New Roman"/>
          <w:b/>
          <w:u w:val="single"/>
        </w:rPr>
        <w:t xml:space="preserve">Pakiet 12 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7876D0">
        <w:rPr>
          <w:rFonts w:ascii="Times New Roman" w:hAnsi="Times New Roman"/>
          <w:b/>
          <w:i/>
          <w:u w:val="single"/>
        </w:rPr>
        <w:t>1.Zestaw elektrod rejestracyjnych dla dwóch kanałów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- 40 szt. ;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W skład zestawu powinny wchodzić 4 elektrody: podwójna elektroda rejestracyjna, o rozstawie igieł 2,5mm; pojedyncza elektroda uziemiająca oraz pojedyncza elektroda zamykająca obwód stymulacji. Każda igła ostro, lancetowato zakończona o długości 12mm. Kable połączeniowe długości min. 90 cm zakończone 1 lub 2 gniazdami 2mm. Ponad to obudowa igieł, kabel połączeniowy oraz gniazda winny posiadać oznaczenia kolorami. Zestaw elektrod sterylny, jednorazowego użytku, pakowany pojedynczo. Na każdym opakowaniu nadruk nr serii i daty ważności. Opis w języku polskim.</w:t>
      </w:r>
      <w:r w:rsidRPr="007876D0">
        <w:rPr>
          <w:rFonts w:ascii="Times New Roman" w:hAnsi="Times New Roman"/>
          <w:b/>
        </w:rPr>
        <w:t xml:space="preserve"> </w:t>
      </w:r>
      <w:r w:rsidRPr="007876D0">
        <w:rPr>
          <w:rFonts w:ascii="Times New Roman" w:hAnsi="Times New Roman"/>
        </w:rPr>
        <w:t>Okres ważności minimum 12 miesięcy od daty dostawy.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7876D0">
        <w:rPr>
          <w:rFonts w:ascii="Times New Roman" w:hAnsi="Times New Roman"/>
          <w:b/>
          <w:i/>
          <w:u w:val="single"/>
        </w:rPr>
        <w:t xml:space="preserve">2.Sonda stymulacyjna </w:t>
      </w:r>
      <w:proofErr w:type="spellStart"/>
      <w:r w:rsidRPr="007876D0">
        <w:rPr>
          <w:rFonts w:ascii="Times New Roman" w:hAnsi="Times New Roman"/>
          <w:b/>
          <w:i/>
          <w:u w:val="single"/>
        </w:rPr>
        <w:t>monopolarna</w:t>
      </w:r>
      <w:proofErr w:type="spellEnd"/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- 40 szt. 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Sonda przeznaczona do lokalizacji i mapowania przebiegu włókien nerwowych w polu operacyjnym. Średnica końcówki sondy 0,5mm, natomiast długość robocza min. 8cm, z możliwością kształtowania końcówki sondy (min. 2cm). Sonda wykonana z metalu umożliwiającego dowolne i wielokrotne kształtowanie końcówki, izolowana na całej długości. Rękojeść sondy plastikowa z gniazdem do podłączenia sondy. Kabel połączeniowy, o długości min.280cm, zintegrowany z uchwytem oraz zakończony gniazdem 2mm. Ponad to sonda winna mieć możliwość odłączenia od rękojeści. Sonda sterylna,</w:t>
      </w:r>
      <w:r w:rsidRPr="007876D0">
        <w:rPr>
          <w:rFonts w:ascii="Times New Roman" w:hAnsi="Times New Roman"/>
          <w:b/>
        </w:rPr>
        <w:t xml:space="preserve"> </w:t>
      </w:r>
      <w:r w:rsidRPr="007876D0">
        <w:rPr>
          <w:rFonts w:ascii="Times New Roman" w:hAnsi="Times New Roman"/>
        </w:rPr>
        <w:t>jednorazowego użytku, pakowana pojedynczo. Na każdym opakowaniu nadruk nr serii i daty ważności. Opis w języku polskim.</w:t>
      </w:r>
      <w:r w:rsidRPr="007876D0">
        <w:rPr>
          <w:rFonts w:ascii="Times New Roman" w:hAnsi="Times New Roman"/>
          <w:b/>
        </w:rPr>
        <w:t xml:space="preserve"> </w:t>
      </w:r>
      <w:r w:rsidRPr="007876D0">
        <w:rPr>
          <w:rFonts w:ascii="Times New Roman" w:hAnsi="Times New Roman"/>
        </w:rPr>
        <w:t>Okres ważności minimum 12 miesięcy od daty dostawy.</w:t>
      </w:r>
    </w:p>
    <w:p w:rsidR="00A10225" w:rsidRPr="007876D0" w:rsidRDefault="00A10225" w:rsidP="00A10225">
      <w:pPr>
        <w:pStyle w:val="Tekstpodstawowy"/>
        <w:spacing w:after="0" w:line="240" w:lineRule="atLeast"/>
        <w:rPr>
          <w:rFonts w:ascii="Times New Roman" w:hAnsi="Times New Roman"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r w:rsidRPr="007876D0">
        <w:rPr>
          <w:rFonts w:ascii="Times New Roman" w:hAnsi="Times New Roman"/>
          <w:b/>
          <w:u w:val="single"/>
        </w:rPr>
        <w:t xml:space="preserve">Pakiet 13 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7876D0">
        <w:rPr>
          <w:rFonts w:ascii="Times New Roman" w:hAnsi="Times New Roman"/>
          <w:b/>
          <w:i/>
          <w:u w:val="single"/>
        </w:rPr>
        <w:t>1. Szczoteczka do czyszczenia rurek tracheotomijnych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900 </w:t>
      </w:r>
      <w:proofErr w:type="spellStart"/>
      <w:r w:rsidRPr="007876D0">
        <w:rPr>
          <w:rFonts w:ascii="Times New Roman" w:hAnsi="Times New Roman"/>
        </w:rPr>
        <w:t>szt</w:t>
      </w:r>
      <w:proofErr w:type="spellEnd"/>
      <w:r w:rsidRPr="007876D0">
        <w:rPr>
          <w:rFonts w:ascii="Times New Roman" w:hAnsi="Times New Roman"/>
        </w:rPr>
        <w:t xml:space="preserve"> .  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Średnica części czyszczącej </w:t>
      </w:r>
      <w:smartTag w:uri="urn:schemas-microsoft-com:office:smarttags" w:element="metricconverter">
        <w:smartTagPr>
          <w:attr w:name="ProductID" w:val="13 mm"/>
        </w:smartTagPr>
        <w:r w:rsidRPr="007876D0">
          <w:rPr>
            <w:rFonts w:ascii="Times New Roman" w:hAnsi="Times New Roman"/>
          </w:rPr>
          <w:t>13 mm</w:t>
        </w:r>
      </w:smartTag>
      <w:r w:rsidRPr="007876D0">
        <w:rPr>
          <w:rFonts w:ascii="Times New Roman" w:hAnsi="Times New Roman"/>
        </w:rPr>
        <w:t xml:space="preserve">, długość części czyszczącej </w:t>
      </w:r>
      <w:smartTag w:uri="urn:schemas-microsoft-com:office:smarttags" w:element="metricconverter">
        <w:smartTagPr>
          <w:attr w:name="ProductID" w:val="7,5 cm"/>
        </w:smartTagPr>
        <w:r w:rsidRPr="007876D0">
          <w:rPr>
            <w:rFonts w:ascii="Times New Roman" w:hAnsi="Times New Roman"/>
          </w:rPr>
          <w:t>7,5 cm</w:t>
        </w:r>
      </w:smartTag>
      <w:r w:rsidRPr="007876D0">
        <w:rPr>
          <w:rFonts w:ascii="Times New Roman" w:hAnsi="Times New Roman"/>
        </w:rPr>
        <w:t xml:space="preserve"> (+/- 3mm), długość ok. </w:t>
      </w:r>
      <w:smartTag w:uri="urn:schemas-microsoft-com:office:smarttags" w:element="metricconverter">
        <w:smartTagPr>
          <w:attr w:name="ProductID" w:val="18 cm"/>
        </w:smartTagPr>
        <w:r w:rsidRPr="007876D0">
          <w:rPr>
            <w:rFonts w:ascii="Times New Roman" w:hAnsi="Times New Roman"/>
          </w:rPr>
          <w:t>18 cm</w:t>
        </w:r>
      </w:smartTag>
      <w:r w:rsidRPr="007876D0">
        <w:rPr>
          <w:rFonts w:ascii="Times New Roman" w:hAnsi="Times New Roman"/>
        </w:rPr>
        <w:t xml:space="preserve"> </w:t>
      </w:r>
      <w:r w:rsidRPr="007876D0">
        <w:rPr>
          <w:rFonts w:ascii="Times New Roman" w:hAnsi="Times New Roman"/>
        </w:rPr>
        <w:br/>
        <w:t xml:space="preserve">(+/- </w:t>
      </w:r>
      <w:smartTag w:uri="urn:schemas-microsoft-com:office:smarttags" w:element="metricconverter">
        <w:smartTagPr>
          <w:attr w:name="ProductID" w:val="5 mm"/>
        </w:smartTagPr>
        <w:r w:rsidRPr="007876D0">
          <w:rPr>
            <w:rFonts w:ascii="Times New Roman" w:hAnsi="Times New Roman"/>
          </w:rPr>
          <w:t>5 mm</w:t>
        </w:r>
      </w:smartTag>
      <w:r w:rsidRPr="007876D0">
        <w:rPr>
          <w:rFonts w:ascii="Times New Roman" w:hAnsi="Times New Roman"/>
        </w:rPr>
        <w:t>). Rękojeść z tworzywa sztucznego do wygodnego uchwycenia Szczoteczka wielorazowego użytku. Na każdym opakowaniu nadruk nr serii i daty ważności. Okres ważności minimum 12 miesięcy.</w:t>
      </w:r>
    </w:p>
    <w:p w:rsidR="00A10225" w:rsidRPr="007876D0" w:rsidRDefault="00A10225" w:rsidP="00A10225">
      <w:pPr>
        <w:pStyle w:val="Tekstpodstawowy"/>
        <w:spacing w:after="0" w:line="240" w:lineRule="atLeast"/>
        <w:rPr>
          <w:rFonts w:ascii="Times New Roman" w:hAnsi="Times New Roman"/>
          <w:u w:val="single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r w:rsidRPr="007876D0">
        <w:rPr>
          <w:rFonts w:ascii="Times New Roman" w:hAnsi="Times New Roman"/>
          <w:b/>
          <w:u w:val="single"/>
        </w:rPr>
        <w:t xml:space="preserve">Pakiet 14 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i/>
          <w:u w:val="single"/>
        </w:rPr>
      </w:pPr>
      <w:r w:rsidRPr="007876D0">
        <w:rPr>
          <w:rFonts w:ascii="Times New Roman" w:hAnsi="Times New Roman"/>
          <w:b/>
          <w:i/>
          <w:u w:val="single"/>
        </w:rPr>
        <w:t xml:space="preserve">1. Zestaw do podaży </w:t>
      </w:r>
      <w:proofErr w:type="spellStart"/>
      <w:r w:rsidRPr="007876D0">
        <w:rPr>
          <w:rFonts w:ascii="Times New Roman" w:hAnsi="Times New Roman"/>
          <w:b/>
          <w:i/>
          <w:u w:val="single"/>
        </w:rPr>
        <w:t>paklitakselu</w:t>
      </w:r>
      <w:proofErr w:type="spellEnd"/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5000 szt. ;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</w:rPr>
      </w:pPr>
      <w:r w:rsidRPr="007876D0">
        <w:rPr>
          <w:rFonts w:ascii="Times New Roman" w:hAnsi="Times New Roman"/>
        </w:rPr>
        <w:t xml:space="preserve">Zestaw z otworem odpowietrzającym oraz z zaciskiem rolkowym. W skład zestawu winien wchodzić filtr wysokociśnieniowy pojemności 0,2 </w:t>
      </w:r>
      <w:proofErr w:type="spellStart"/>
      <w:r w:rsidRPr="007876D0">
        <w:rPr>
          <w:rFonts w:ascii="Times New Roman" w:hAnsi="Times New Roman"/>
        </w:rPr>
        <w:t>μm</w:t>
      </w:r>
      <w:proofErr w:type="spellEnd"/>
      <w:r w:rsidRPr="007876D0">
        <w:rPr>
          <w:rFonts w:ascii="Times New Roman" w:hAnsi="Times New Roman"/>
        </w:rPr>
        <w:t xml:space="preserve"> oraz dren z końcówką typu </w:t>
      </w:r>
      <w:proofErr w:type="spellStart"/>
      <w:r w:rsidRPr="007876D0">
        <w:rPr>
          <w:rFonts w:ascii="Times New Roman" w:hAnsi="Times New Roman"/>
        </w:rPr>
        <w:t>LUER-LOCK</w:t>
      </w:r>
      <w:proofErr w:type="spellEnd"/>
      <w:r w:rsidRPr="007876D0">
        <w:rPr>
          <w:rFonts w:ascii="Times New Roman" w:hAnsi="Times New Roman"/>
        </w:rPr>
        <w:t>. Dren dwuwarstwowy, wewnętrzna część wykonana z poliuretanu, natomiast zewnętrzna z PCV wolnego od DEHP. Zestaw sterylny, jednorazowego użytku, pakowany pojedynczo. Na każdym opakowaniu nadruk numeru serii i daty ważności. Okres ważności 12 miesięcy od daty dostawy. Zamawiający wymaga dołączenia do oferty 1 szt. próbek.</w:t>
      </w:r>
      <w:r w:rsidRPr="007876D0">
        <w:rPr>
          <w:rFonts w:ascii="Times New Roman" w:hAnsi="Times New Roman"/>
          <w:b/>
        </w:rPr>
        <w:t xml:space="preserve"> 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r w:rsidRPr="007876D0">
        <w:rPr>
          <w:rFonts w:ascii="Times New Roman" w:hAnsi="Times New Roman"/>
          <w:b/>
          <w:u w:val="single"/>
        </w:rPr>
        <w:t xml:space="preserve">Pakiet  15  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7876D0">
        <w:rPr>
          <w:rFonts w:ascii="Times New Roman" w:hAnsi="Times New Roman"/>
          <w:b/>
          <w:i/>
          <w:u w:val="single"/>
        </w:rPr>
        <w:t xml:space="preserve">1. Dreny perforowane do odsysania typu REDON. 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proofErr w:type="spellStart"/>
      <w:r w:rsidRPr="007876D0">
        <w:rPr>
          <w:rFonts w:ascii="Times New Roman" w:hAnsi="Times New Roman"/>
        </w:rPr>
        <w:t>Ch</w:t>
      </w:r>
      <w:proofErr w:type="spellEnd"/>
      <w:r w:rsidRPr="007876D0">
        <w:rPr>
          <w:rFonts w:ascii="Times New Roman" w:hAnsi="Times New Roman"/>
        </w:rPr>
        <w:t xml:space="preserve">   </w:t>
      </w:r>
      <w:smartTag w:uri="urn:schemas-microsoft-com:office:smarttags" w:element="metricconverter">
        <w:smartTagPr>
          <w:attr w:name="ProductID" w:val="8 mm"/>
        </w:smartTagPr>
        <w:r w:rsidRPr="007876D0">
          <w:rPr>
            <w:rFonts w:ascii="Times New Roman" w:hAnsi="Times New Roman"/>
          </w:rPr>
          <w:t>8 mm</w:t>
        </w:r>
      </w:smartTag>
      <w:r w:rsidRPr="007876D0">
        <w:rPr>
          <w:rFonts w:ascii="Times New Roman" w:hAnsi="Times New Roman"/>
        </w:rPr>
        <w:t xml:space="preserve"> -1600 szt. 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proofErr w:type="spellStart"/>
      <w:r w:rsidRPr="007876D0">
        <w:rPr>
          <w:rFonts w:ascii="Times New Roman" w:hAnsi="Times New Roman"/>
        </w:rPr>
        <w:t>Ch</w:t>
      </w:r>
      <w:proofErr w:type="spellEnd"/>
      <w:r w:rsidRPr="007876D0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0 mm"/>
        </w:smartTagPr>
        <w:r w:rsidRPr="007876D0">
          <w:rPr>
            <w:rFonts w:ascii="Times New Roman" w:hAnsi="Times New Roman"/>
          </w:rPr>
          <w:t>10 mm</w:t>
        </w:r>
      </w:smartTag>
      <w:r w:rsidRPr="007876D0">
        <w:rPr>
          <w:rFonts w:ascii="Times New Roman" w:hAnsi="Times New Roman"/>
        </w:rPr>
        <w:t xml:space="preserve"> -3000 szt. 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proofErr w:type="spellStart"/>
      <w:r w:rsidRPr="007876D0">
        <w:rPr>
          <w:rFonts w:ascii="Times New Roman" w:hAnsi="Times New Roman"/>
        </w:rPr>
        <w:t>Ch</w:t>
      </w:r>
      <w:proofErr w:type="spellEnd"/>
      <w:r w:rsidRPr="007876D0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2 mm"/>
        </w:smartTagPr>
        <w:r w:rsidRPr="007876D0">
          <w:rPr>
            <w:rFonts w:ascii="Times New Roman" w:hAnsi="Times New Roman"/>
          </w:rPr>
          <w:t>12 mm</w:t>
        </w:r>
      </w:smartTag>
      <w:r w:rsidRPr="007876D0">
        <w:rPr>
          <w:rFonts w:ascii="Times New Roman" w:hAnsi="Times New Roman"/>
        </w:rPr>
        <w:t xml:space="preserve"> -2000 szt. 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proofErr w:type="spellStart"/>
      <w:r w:rsidRPr="007876D0">
        <w:rPr>
          <w:rFonts w:ascii="Times New Roman" w:hAnsi="Times New Roman"/>
        </w:rPr>
        <w:t>Ch</w:t>
      </w:r>
      <w:proofErr w:type="spellEnd"/>
      <w:r w:rsidRPr="007876D0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4 mm"/>
        </w:smartTagPr>
        <w:r w:rsidRPr="007876D0">
          <w:rPr>
            <w:rFonts w:ascii="Times New Roman" w:hAnsi="Times New Roman"/>
          </w:rPr>
          <w:t>14 mm</w:t>
        </w:r>
      </w:smartTag>
      <w:r w:rsidRPr="007876D0">
        <w:rPr>
          <w:rFonts w:ascii="Times New Roman" w:hAnsi="Times New Roman"/>
        </w:rPr>
        <w:t xml:space="preserve">  - 750 szt. 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</w:rPr>
      </w:pPr>
      <w:r w:rsidRPr="007876D0">
        <w:rPr>
          <w:rFonts w:ascii="Times New Roman" w:hAnsi="Times New Roman"/>
        </w:rPr>
        <w:t xml:space="preserve">Dreny o długości 50-70cm z perforacją krzyżową na odcinku 15cm. i podziałką. Wykonane z PCV </w:t>
      </w:r>
      <w:proofErr w:type="spellStart"/>
      <w:r w:rsidRPr="007876D0">
        <w:rPr>
          <w:rFonts w:ascii="Times New Roman" w:hAnsi="Times New Roman"/>
        </w:rPr>
        <w:t>Pur</w:t>
      </w:r>
      <w:proofErr w:type="spellEnd"/>
      <w:r w:rsidRPr="007876D0">
        <w:rPr>
          <w:rFonts w:ascii="Times New Roman" w:hAnsi="Times New Roman"/>
        </w:rPr>
        <w:t>. Wtopiony pasek dający cień w promieniach RTG. Sterylne, jednorazowego użytku, pakowane podwójnie (folia oraz folia papier). Na każdym pojedynczym opakowaniu nadruk nr serii i daty ważności. Opis w języku polskim. Okres ważności minimum 12 miesięcy.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</w:rPr>
      </w:pPr>
      <w:r w:rsidRPr="007876D0">
        <w:rPr>
          <w:rFonts w:ascii="Times New Roman" w:hAnsi="Times New Roman"/>
          <w:b/>
        </w:rPr>
        <w:t xml:space="preserve">Zamawiający wymaga dołączenia 2 szt. jako próbek z rozmiaru </w:t>
      </w:r>
      <w:smartTag w:uri="urn:schemas-microsoft-com:office:smarttags" w:element="metricconverter">
        <w:smartTagPr>
          <w:attr w:name="ProductID" w:val="10 mm"/>
        </w:smartTagPr>
        <w:r w:rsidRPr="007876D0">
          <w:rPr>
            <w:rFonts w:ascii="Times New Roman" w:hAnsi="Times New Roman"/>
            <w:b/>
          </w:rPr>
          <w:t xml:space="preserve">10 </w:t>
        </w:r>
        <w:proofErr w:type="spellStart"/>
        <w:r w:rsidRPr="007876D0">
          <w:rPr>
            <w:rFonts w:ascii="Times New Roman" w:hAnsi="Times New Roman"/>
            <w:b/>
          </w:rPr>
          <w:t>mm</w:t>
        </w:r>
      </w:smartTag>
      <w:proofErr w:type="spellEnd"/>
      <w:r w:rsidRPr="007876D0">
        <w:rPr>
          <w:rFonts w:ascii="Times New Roman" w:hAnsi="Times New Roman"/>
          <w:b/>
        </w:rPr>
        <w:t>.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color w:val="FF0000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color w:val="FF0000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color w:val="FF0000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b/>
          <w:color w:val="FF0000"/>
        </w:rPr>
      </w:pP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7876D0">
        <w:rPr>
          <w:rFonts w:ascii="Times New Roman" w:hAnsi="Times New Roman"/>
          <w:b/>
          <w:u w:val="single"/>
        </w:rPr>
        <w:t xml:space="preserve">Pakiet 16 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7876D0">
        <w:rPr>
          <w:rFonts w:ascii="Times New Roman" w:hAnsi="Times New Roman"/>
          <w:b/>
          <w:i/>
          <w:u w:val="single"/>
        </w:rPr>
        <w:t>Rurki tracheotomijne standard.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Rozmiar: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5/60 mm</w:t>
      </w:r>
      <w:r w:rsidRPr="007876D0">
        <w:rPr>
          <w:rFonts w:ascii="Times New Roman" w:hAnsi="Times New Roman"/>
        </w:rPr>
        <w:tab/>
        <w:t>-35 szt. 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6/65 mm</w:t>
      </w:r>
      <w:r w:rsidRPr="007876D0">
        <w:rPr>
          <w:rFonts w:ascii="Times New Roman" w:hAnsi="Times New Roman"/>
        </w:rPr>
        <w:tab/>
        <w:t>-20 szt. 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7/70 mm</w:t>
      </w:r>
      <w:r w:rsidRPr="007876D0">
        <w:rPr>
          <w:rFonts w:ascii="Times New Roman" w:hAnsi="Times New Roman"/>
        </w:rPr>
        <w:tab/>
        <w:t>-70 szt. 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8/75 mm</w:t>
      </w:r>
      <w:r w:rsidRPr="007876D0">
        <w:rPr>
          <w:rFonts w:ascii="Times New Roman" w:hAnsi="Times New Roman"/>
        </w:rPr>
        <w:tab/>
        <w:t>-70 szt. 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9/80 mm</w:t>
      </w:r>
      <w:r w:rsidRPr="007876D0">
        <w:rPr>
          <w:rFonts w:ascii="Times New Roman" w:hAnsi="Times New Roman"/>
        </w:rPr>
        <w:tab/>
        <w:t>-25 szt. 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10/90 mm</w:t>
      </w:r>
      <w:r w:rsidRPr="007876D0">
        <w:rPr>
          <w:rFonts w:ascii="Times New Roman" w:hAnsi="Times New Roman"/>
        </w:rPr>
        <w:tab/>
        <w:t>-10 szt. 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Rurki wykonane z polietylenu z kołnierzem </w:t>
      </w:r>
      <w:r w:rsidRPr="007876D0">
        <w:rPr>
          <w:rFonts w:ascii="Times New Roman" w:hAnsi="Times New Roman"/>
          <w:b/>
        </w:rPr>
        <w:t>bez</w:t>
      </w:r>
      <w:r w:rsidRPr="007876D0">
        <w:rPr>
          <w:rFonts w:ascii="Times New Roman" w:hAnsi="Times New Roman"/>
        </w:rPr>
        <w:t xml:space="preserve"> mankietu, prowadnicy i otworu w środkowej części rurki zewnętrznej. W komplecie taśma do mocowania rurki. Sterylne, jednorazowe, pakowane pojedynczo.</w:t>
      </w:r>
    </w:p>
    <w:p w:rsidR="00A10225" w:rsidRPr="007876D0" w:rsidRDefault="00A10225" w:rsidP="00A10225">
      <w:pPr>
        <w:spacing w:after="0" w:line="240" w:lineRule="atLeast"/>
        <w:jc w:val="both"/>
        <w:rPr>
          <w:rFonts w:ascii="Times New Roman" w:hAnsi="Times New Roman"/>
        </w:rPr>
      </w:pPr>
      <w:r w:rsidRPr="007876D0">
        <w:rPr>
          <w:rFonts w:ascii="Times New Roman" w:hAnsi="Times New Roman"/>
        </w:rPr>
        <w:t>Na każdym opakowaniu nadruk nr serii i daty ważności. Nazwa i opis stosowania w języku polskim. Okres ważności minimum 12 miesięcy od daty dostawy.</w:t>
      </w:r>
      <w:r w:rsidRPr="007876D0">
        <w:rPr>
          <w:rFonts w:ascii="Times New Roman" w:hAnsi="Times New Roman"/>
        </w:rPr>
        <w:br/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u w:val="single"/>
        </w:rPr>
      </w:pP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u w:val="single"/>
        </w:rPr>
      </w:pPr>
      <w:r w:rsidRPr="007876D0">
        <w:rPr>
          <w:rFonts w:ascii="Times New Roman" w:hAnsi="Times New Roman"/>
          <w:b/>
          <w:u w:val="single"/>
        </w:rPr>
        <w:t>Pakiet 17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i/>
          <w:u w:val="single"/>
        </w:rPr>
      </w:pPr>
      <w:r w:rsidRPr="007876D0">
        <w:rPr>
          <w:rFonts w:ascii="Times New Roman" w:hAnsi="Times New Roman"/>
          <w:b/>
          <w:u w:val="single"/>
        </w:rPr>
        <w:t>S</w:t>
      </w:r>
      <w:r w:rsidRPr="007876D0">
        <w:rPr>
          <w:rFonts w:ascii="Times New Roman" w:hAnsi="Times New Roman"/>
          <w:b/>
          <w:i/>
          <w:u w:val="single"/>
        </w:rPr>
        <w:t xml:space="preserve">onda </w:t>
      </w:r>
      <w:proofErr w:type="spellStart"/>
      <w:r w:rsidRPr="007876D0">
        <w:rPr>
          <w:rFonts w:ascii="Times New Roman" w:hAnsi="Times New Roman"/>
          <w:b/>
          <w:i/>
          <w:u w:val="single"/>
        </w:rPr>
        <w:t>rektalna</w:t>
      </w:r>
      <w:proofErr w:type="spellEnd"/>
      <w:r w:rsidRPr="007876D0">
        <w:rPr>
          <w:rFonts w:ascii="Times New Roman" w:hAnsi="Times New Roman"/>
          <w:b/>
          <w:i/>
          <w:u w:val="single"/>
        </w:rPr>
        <w:t xml:space="preserve"> (kanka).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- 2500 szt. 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W rozmiarze </w:t>
      </w:r>
      <w:proofErr w:type="spellStart"/>
      <w:r w:rsidRPr="007876D0">
        <w:rPr>
          <w:rFonts w:ascii="Times New Roman" w:hAnsi="Times New Roman"/>
        </w:rPr>
        <w:t>Ch</w:t>
      </w:r>
      <w:proofErr w:type="spellEnd"/>
      <w:r w:rsidRPr="007876D0">
        <w:rPr>
          <w:rFonts w:ascii="Times New Roman" w:hAnsi="Times New Roman"/>
        </w:rPr>
        <w:t xml:space="preserve"> 30 długość od 300 do </w:t>
      </w:r>
      <w:smartTag w:uri="urn:schemas-microsoft-com:office:smarttags" w:element="metricconverter">
        <w:smartTagPr>
          <w:attr w:name="ProductID" w:val="360 mm"/>
        </w:smartTagPr>
        <w:r w:rsidRPr="007876D0">
          <w:rPr>
            <w:rFonts w:ascii="Times New Roman" w:hAnsi="Times New Roman"/>
          </w:rPr>
          <w:t>360 mm</w:t>
        </w:r>
      </w:smartTag>
      <w:r w:rsidRPr="007876D0">
        <w:rPr>
          <w:rFonts w:ascii="Times New Roman" w:hAnsi="Times New Roman"/>
        </w:rPr>
        <w:t xml:space="preserve"> Wykonane z PCV, posiadające dwa duże boczne otwory, atraumatyczny zamknięty koniec typu „oliwka”. Kolorowe oznaczenie końcówek oznaczające rozmiar.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Jednorazowe, sterylne, pakowane pojedynczo. Na każdym opakowaniu nadruk nr serii i daty ważności. Opis w języku polskim. Okres ważności minimum 12 miesięcy od daty dostawy.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u w:val="single"/>
        </w:rPr>
      </w:pPr>
      <w:r w:rsidRPr="007876D0">
        <w:rPr>
          <w:rFonts w:ascii="Times New Roman" w:hAnsi="Times New Roman"/>
          <w:b/>
          <w:u w:val="single"/>
        </w:rPr>
        <w:t>Pakiet 18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  <w:b/>
          <w:i/>
        </w:rPr>
      </w:pPr>
      <w:r w:rsidRPr="007876D0">
        <w:rPr>
          <w:rFonts w:ascii="Times New Roman" w:hAnsi="Times New Roman"/>
          <w:b/>
          <w:i/>
          <w:u w:val="single"/>
        </w:rPr>
        <w:t>Rurki tracheotomijne przedłużone.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Rozmiar: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5/80 mm -</w:t>
      </w:r>
      <w:r w:rsidRPr="007876D0">
        <w:rPr>
          <w:rFonts w:ascii="Times New Roman" w:hAnsi="Times New Roman"/>
        </w:rPr>
        <w:tab/>
        <w:t>50 szt. 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6/85 mm -</w:t>
      </w:r>
      <w:r w:rsidRPr="007876D0">
        <w:rPr>
          <w:rFonts w:ascii="Times New Roman" w:hAnsi="Times New Roman"/>
        </w:rPr>
        <w:tab/>
        <w:t>100 szt. 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7/90 mm -</w:t>
      </w:r>
      <w:r w:rsidRPr="007876D0">
        <w:rPr>
          <w:rFonts w:ascii="Times New Roman" w:hAnsi="Times New Roman"/>
        </w:rPr>
        <w:tab/>
        <w:t>100 szt. ;</w:t>
      </w:r>
    </w:p>
    <w:p w:rsidR="00A10225" w:rsidRPr="007876D0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 xml:space="preserve">Rurki wykonane z polietylenu z kołnierzem </w:t>
      </w:r>
      <w:r w:rsidRPr="007876D0">
        <w:rPr>
          <w:rFonts w:ascii="Times New Roman" w:hAnsi="Times New Roman"/>
          <w:b/>
        </w:rPr>
        <w:t>bez</w:t>
      </w:r>
      <w:r w:rsidRPr="007876D0">
        <w:rPr>
          <w:rFonts w:ascii="Times New Roman" w:hAnsi="Times New Roman"/>
        </w:rPr>
        <w:t xml:space="preserve"> mankietu, prowadnicy i otworu w środkowej części rurki zewnętrznej. W komplecie taśma do mocowania rurki. Sterylne, jednorazowe, pakowane pojedynczo.</w:t>
      </w:r>
    </w:p>
    <w:p w:rsidR="00A10225" w:rsidRPr="006A32BC" w:rsidRDefault="00A10225" w:rsidP="00A10225">
      <w:pPr>
        <w:spacing w:after="0" w:line="240" w:lineRule="atLeast"/>
        <w:rPr>
          <w:rFonts w:ascii="Times New Roman" w:hAnsi="Times New Roman"/>
        </w:rPr>
      </w:pPr>
      <w:r w:rsidRPr="007876D0">
        <w:rPr>
          <w:rFonts w:ascii="Times New Roman" w:hAnsi="Times New Roman"/>
        </w:rPr>
        <w:t>Na każdym opakowaniu nadruk nr serii i daty ważności. Nazwa i opis stosowania w języku polskim. Okres ważności minimum 12 miesięcy od daty dostawy.</w:t>
      </w:r>
    </w:p>
    <w:p w:rsidR="00C4579B" w:rsidRDefault="00C4579B"/>
    <w:sectPr w:rsidR="00C4579B" w:rsidSect="009A4A2B">
      <w:pgSz w:w="11906" w:h="16838"/>
      <w:pgMar w:top="141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B56"/>
    <w:multiLevelType w:val="hybridMultilevel"/>
    <w:tmpl w:val="0F0A64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E0BFD"/>
    <w:multiLevelType w:val="hybridMultilevel"/>
    <w:tmpl w:val="3DC8B2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61605B"/>
    <w:multiLevelType w:val="hybridMultilevel"/>
    <w:tmpl w:val="C296A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A10225"/>
    <w:rsid w:val="00A10225"/>
    <w:rsid w:val="00C4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2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02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022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02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02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2890</Words>
  <Characters>17343</Characters>
  <Application>Microsoft Office Word</Application>
  <DocSecurity>0</DocSecurity>
  <Lines>144</Lines>
  <Paragraphs>40</Paragraphs>
  <ScaleCrop>false</ScaleCrop>
  <Company>Wielkopolskie Centrum Onkologii</Company>
  <LinksUpToDate>false</LinksUpToDate>
  <CharactersWithSpaces>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cp:lastPrinted>2012-10-10T11:57:00Z</cp:lastPrinted>
  <dcterms:created xsi:type="dcterms:W3CDTF">2012-10-10T11:56:00Z</dcterms:created>
  <dcterms:modified xsi:type="dcterms:W3CDTF">2012-10-10T11:57:00Z</dcterms:modified>
</cp:coreProperties>
</file>