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B6" w:rsidRDefault="00E509B6" w:rsidP="00E509B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509B6" w:rsidRDefault="00E509B6" w:rsidP="00E509B6">
      <w:pPr>
        <w:pStyle w:val="Tekstpodstawowywcity"/>
        <w:spacing w:line="240" w:lineRule="atLeast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3 do specyfikacji</w:t>
      </w:r>
    </w:p>
    <w:p w:rsidR="00E509B6" w:rsidRDefault="00E509B6" w:rsidP="00E509B6">
      <w:pPr>
        <w:pStyle w:val="Tekstpodstawowywcity"/>
        <w:spacing w:line="240" w:lineRule="atLeast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---------------------------------------------</w:t>
      </w:r>
    </w:p>
    <w:p w:rsidR="00E509B6" w:rsidRDefault="00E509B6" w:rsidP="00E509B6">
      <w:pPr>
        <w:pStyle w:val="Tekstpodstawowywcity"/>
        <w:spacing w:line="240" w:lineRule="atLeast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(pieczęć Wykonawcy)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509B6" w:rsidRDefault="00E509B6" w:rsidP="00E509B6">
      <w:pPr>
        <w:pStyle w:val="Tekstpodstawowywcity"/>
        <w:spacing w:line="240" w:lineRule="atLeast"/>
        <w:ind w:left="0"/>
        <w:rPr>
          <w:rFonts w:ascii="Times New Roman" w:hAnsi="Times New Roman"/>
        </w:rPr>
      </w:pPr>
    </w:p>
    <w:p w:rsidR="00E509B6" w:rsidRDefault="00E509B6" w:rsidP="00E509B6">
      <w:pPr>
        <w:pStyle w:val="Tekstpodstawowywcity"/>
        <w:spacing w:line="240" w:lineRule="atLeast"/>
        <w:ind w:left="0"/>
        <w:rPr>
          <w:rFonts w:ascii="Times New Roman" w:hAnsi="Times New Roman"/>
        </w:rPr>
      </w:pPr>
    </w:p>
    <w:p w:rsidR="00E509B6" w:rsidRDefault="00E509B6" w:rsidP="00E509B6">
      <w:pPr>
        <w:pStyle w:val="Tekstpodstawowywcity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u w:val="single"/>
        </w:rPr>
        <w:t>OŚWIADCZENIE</w:t>
      </w:r>
    </w:p>
    <w:p w:rsidR="00E509B6" w:rsidRDefault="00E509B6" w:rsidP="00E509B6">
      <w:pPr>
        <w:pStyle w:val="Tekstpodstawowywcity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Przystępując do udziału w postępowaniu o zamówienie publiczne na: </w:t>
      </w:r>
    </w:p>
    <w:p w:rsidR="00E509B6" w:rsidRDefault="00E509B6" w:rsidP="00E509B6">
      <w:pPr>
        <w:pStyle w:val="Tekstpodstawowywcity"/>
        <w:ind w:left="0"/>
        <w:rPr>
          <w:rFonts w:ascii="Times New Roman" w:hAnsi="Times New Roman"/>
          <w:b/>
        </w:rPr>
      </w:pPr>
    </w:p>
    <w:p w:rsidR="00E509B6" w:rsidRDefault="00E509B6" w:rsidP="00E509B6">
      <w:pPr>
        <w:pStyle w:val="Tekstpodstawowywcity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509B6" w:rsidRDefault="00E509B6" w:rsidP="00E509B6">
      <w:pPr>
        <w:pStyle w:val="Tekstpodstawowywcity"/>
        <w:ind w:left="0"/>
        <w:jc w:val="center"/>
        <w:rPr>
          <w:rFonts w:ascii="Times New Roman" w:hAnsi="Times New Roman"/>
        </w:rPr>
      </w:pPr>
    </w:p>
    <w:p w:rsidR="00E509B6" w:rsidRDefault="00E509B6" w:rsidP="00E509B6">
      <w:pPr>
        <w:pStyle w:val="Tekstpodstawowywcity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Oświadczamy, że brak jest podstaw do wykluczenia nas na podstawie okoliczności, o których mowa w art. 24 ust. 1 ustawy z dnia 29 stycznia 2004 Prawo Zamówień Publicznych (t.j. Dz. U. z 2010 r. Nr 113, poz. 759, z </w:t>
      </w:r>
      <w:proofErr w:type="spellStart"/>
      <w:r>
        <w:rPr>
          <w:rFonts w:ascii="Times New Roman" w:hAnsi="Times New Roman"/>
          <w:b/>
        </w:rPr>
        <w:t>późn</w:t>
      </w:r>
      <w:proofErr w:type="spellEnd"/>
      <w:r>
        <w:rPr>
          <w:rFonts w:ascii="Times New Roman" w:hAnsi="Times New Roman"/>
          <w:b/>
        </w:rPr>
        <w:t xml:space="preserve">. zm.), zgodnie z którym z postępowania o udzielenie zamówienia wyklucza się:  </w:t>
      </w:r>
    </w:p>
    <w:p w:rsidR="00E509B6" w:rsidRDefault="00E509B6" w:rsidP="00E509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E509B6" w:rsidRDefault="00E509B6" w:rsidP="00E509B6">
      <w:pPr>
        <w:pStyle w:val="pkt"/>
        <w:spacing w:before="0" w:after="0"/>
        <w:ind w:left="709" w:hanging="482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1a.  </w:t>
      </w:r>
      <w:r>
        <w:rPr>
          <w:sz w:val="22"/>
          <w:szCs w:val="22"/>
        </w:rPr>
        <w:t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umowy.</w:t>
      </w:r>
    </w:p>
    <w:p w:rsidR="00E509B6" w:rsidRDefault="00E509B6" w:rsidP="00E509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E509B6" w:rsidRDefault="00E509B6" w:rsidP="00E509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E509B6" w:rsidRDefault="00E509B6" w:rsidP="00E509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509B6" w:rsidRDefault="00E509B6" w:rsidP="00E509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509B6" w:rsidRDefault="00E509B6" w:rsidP="00E509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spółki partnerskie, których partnera lub członka zarządu prawomocnie skazano za przestępstwo popełnione w związku z postępowaniem o udzielenie zamówienia, przestępstwo </w:t>
      </w:r>
      <w:r>
        <w:rPr>
          <w:rFonts w:ascii="Times New Roman" w:hAnsi="Times New Roman"/>
          <w:iCs/>
        </w:rPr>
        <w:lastRenderedPageBreak/>
        <w:t>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509B6" w:rsidRDefault="00E509B6" w:rsidP="00E509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509B6" w:rsidRDefault="00E509B6" w:rsidP="00E509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509B6" w:rsidRDefault="00E509B6" w:rsidP="00E509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podmioty zbiorowe, wobec których sąd orzekł zakaz ubiegania się o zamówienia na podstawie przepisów o odpowiedzialności podmiotów zbiorowych za czyny zabronione pod groźbą kary;</w:t>
      </w:r>
    </w:p>
    <w:p w:rsidR="00E509B6" w:rsidRDefault="00E509B6" w:rsidP="00E509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wykonawców będących osobami fizycznymi, które prawomocnie skazano za przestępstwo, o którym mowa w </w:t>
      </w:r>
      <w:hyperlink r:id="rId5" w:anchor="hiperlinkText.rpc?hiperlink=type=tresc:nro=Powszechny.1119290:part=a9&amp;full=1" w:tgtFrame="_parent" w:history="1">
        <w:r>
          <w:rPr>
            <w:rStyle w:val="Hipercze"/>
            <w:rFonts w:ascii="Times New Roman" w:hAnsi="Times New Roman"/>
            <w:lang w:eastAsia="pl-PL"/>
          </w:rPr>
          <w:t>art. 9</w:t>
        </w:r>
      </w:hyperlink>
      <w:r>
        <w:rPr>
          <w:rFonts w:ascii="Times New Roman" w:eastAsia="Times New Roman" w:hAnsi="Times New Roman"/>
          <w:lang w:eastAsia="pl-PL"/>
        </w:rPr>
        <w:t xml:space="preserve"> lub </w:t>
      </w:r>
      <w:hyperlink r:id="rId6" w:anchor="hiperlinkText.rpc?hiperlink=type=tresc:nro=Powszechny.1119290:part=a10&amp;full=1" w:tgtFrame="_parent" w:history="1">
        <w:r>
          <w:rPr>
            <w:rStyle w:val="Hipercze"/>
            <w:rFonts w:ascii="Times New Roman" w:hAnsi="Times New Roman"/>
            <w:lang w:eastAsia="pl-PL"/>
          </w:rPr>
          <w:t>art. 10</w:t>
        </w:r>
      </w:hyperlink>
      <w:r>
        <w:rPr>
          <w:rFonts w:ascii="Times New Roman" w:eastAsia="Times New Roman" w:hAnsi="Times New Roman"/>
          <w:lang w:eastAsia="pl-PL"/>
        </w:rPr>
        <w:t xml:space="preserve">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E509B6" w:rsidRDefault="00E509B6" w:rsidP="00E509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</w:t>
      </w:r>
      <w:hyperlink r:id="rId7" w:anchor="hiperlinkText.rpc?hiperlink=type=tresc:nro=Powszechny.1119290:part=a9&amp;full=1" w:tgtFrame="_parent" w:history="1">
        <w:r>
          <w:rPr>
            <w:rStyle w:val="Hipercze"/>
            <w:rFonts w:ascii="Times New Roman" w:hAnsi="Times New Roman"/>
            <w:lang w:eastAsia="pl-PL"/>
          </w:rPr>
          <w:t>art. 9</w:t>
        </w:r>
      </w:hyperlink>
      <w:r>
        <w:rPr>
          <w:rFonts w:ascii="Times New Roman" w:eastAsia="Times New Roman" w:hAnsi="Times New Roman"/>
          <w:lang w:eastAsia="pl-PL"/>
        </w:rPr>
        <w:t xml:space="preserve"> lub </w:t>
      </w:r>
      <w:hyperlink r:id="rId8" w:anchor="hiperlinkText.rpc?hiperlink=type=tresc:nro=Powszechny.1119290:part=a10&amp;full=1" w:tgtFrame="_parent" w:history="1">
        <w:r>
          <w:rPr>
            <w:rStyle w:val="Hipercze"/>
            <w:rFonts w:ascii="Times New Roman" w:hAnsi="Times New Roman"/>
            <w:lang w:eastAsia="pl-PL"/>
          </w:rPr>
          <w:t>art. 10</w:t>
        </w:r>
      </w:hyperlink>
      <w:r>
        <w:rPr>
          <w:rFonts w:ascii="Times New Roman" w:eastAsia="Times New Roman" w:hAnsi="Times New Roman"/>
          <w:lang w:eastAsia="pl-PL"/>
        </w:rPr>
        <w:t xml:space="preserve"> ustawy z dnia 15 czerwca 2012 r. o skutkach powierzania wykonywania pracy cudzoziemcom przebywającym wbrew przepisom na terytorium Rzeczypospolitej Polskiej - przez okres 1 roku od dnia uprawomocnienia się wyroku.</w:t>
      </w:r>
    </w:p>
    <w:p w:rsidR="00E509B6" w:rsidRDefault="00E509B6" w:rsidP="00E509B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</w:rPr>
      </w:pPr>
    </w:p>
    <w:p w:rsidR="00E509B6" w:rsidRDefault="00E509B6" w:rsidP="00E509B6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E509B6" w:rsidRDefault="00E509B6" w:rsidP="00E509B6">
      <w:pPr>
        <w:pStyle w:val="Tekstpodstawowywcity"/>
        <w:spacing w:before="120"/>
        <w:ind w:left="0"/>
        <w:rPr>
          <w:rFonts w:ascii="Times New Roman" w:hAnsi="Times New Roman"/>
          <w:b/>
        </w:rPr>
      </w:pPr>
    </w:p>
    <w:p w:rsidR="00E509B6" w:rsidRDefault="00E509B6" w:rsidP="00E509B6">
      <w:pPr>
        <w:pStyle w:val="Tekstpodstawowywcity"/>
        <w:spacing w:before="12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..........................,</w:t>
      </w:r>
      <w:proofErr w:type="spellStart"/>
      <w:r>
        <w:rPr>
          <w:rFonts w:ascii="Times New Roman" w:hAnsi="Times New Roman"/>
        </w:rPr>
        <w:t>dn</w:t>
      </w:r>
      <w:proofErr w:type="spellEnd"/>
      <w:r>
        <w:rPr>
          <w:rFonts w:ascii="Times New Roman" w:hAnsi="Times New Roman"/>
        </w:rPr>
        <w:t xml:space="preserve">....................    </w:t>
      </w:r>
    </w:p>
    <w:p w:rsidR="00E509B6" w:rsidRDefault="00E509B6" w:rsidP="00E509B6">
      <w:pPr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……………………………………………………</w:t>
      </w:r>
    </w:p>
    <w:p w:rsidR="00E509B6" w:rsidRDefault="00E509B6" w:rsidP="00E509B6">
      <w:pPr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>Podpisy  wykonawcy lub osób upoważnionych do składania oświadczeń woli w imieniu wykonawcy</w:t>
      </w:r>
    </w:p>
    <w:p w:rsidR="00E509B6" w:rsidRPr="005722FB" w:rsidRDefault="00E509B6" w:rsidP="00E509B6">
      <w:pPr>
        <w:pStyle w:val="Tekstpodstawowywcity"/>
        <w:spacing w:line="240" w:lineRule="atLeast"/>
        <w:ind w:left="4956"/>
        <w:jc w:val="right"/>
        <w:rPr>
          <w:rFonts w:ascii="Times New Roman" w:hAnsi="Times New Roman"/>
        </w:rPr>
      </w:pPr>
    </w:p>
    <w:p w:rsidR="00E509B6" w:rsidRPr="005722FB" w:rsidRDefault="00E509B6" w:rsidP="00E509B6">
      <w:pPr>
        <w:pStyle w:val="Tekstpodstawowywcity"/>
        <w:spacing w:line="240" w:lineRule="atLeast"/>
        <w:ind w:left="4956"/>
        <w:jc w:val="right"/>
        <w:rPr>
          <w:rFonts w:ascii="Times New Roman" w:hAnsi="Times New Roman"/>
        </w:rPr>
      </w:pPr>
    </w:p>
    <w:p w:rsidR="006A5CB3" w:rsidRDefault="006A5CB3"/>
    <w:sectPr w:rsidR="006A5CB3" w:rsidSect="006A5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B024C"/>
    <w:multiLevelType w:val="hybridMultilevel"/>
    <w:tmpl w:val="7B9EED9C"/>
    <w:lvl w:ilvl="0" w:tplc="04150011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E509B6"/>
    <w:rsid w:val="006A5CB3"/>
    <w:rsid w:val="00E5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9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509B6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509B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09B6"/>
    <w:pPr>
      <w:ind w:left="720"/>
      <w:contextualSpacing/>
    </w:pPr>
  </w:style>
  <w:style w:type="character" w:styleId="Hipercze">
    <w:name w:val="Hyperlink"/>
    <w:basedOn w:val="Domylnaczcionkaakapitu"/>
    <w:rsid w:val="00E509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x.online.wolterskluwer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hyperlink" Target="http://lex.online.wolterskluwer.pl/WKPLOnline/index.rp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5549</Characters>
  <Application>Microsoft Office Word</Application>
  <DocSecurity>0</DocSecurity>
  <Lines>46</Lines>
  <Paragraphs>12</Paragraphs>
  <ScaleCrop>false</ScaleCrop>
  <Company>Wielkopolskie Centrum Onkologii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dcterms:created xsi:type="dcterms:W3CDTF">2012-09-25T11:19:00Z</dcterms:created>
  <dcterms:modified xsi:type="dcterms:W3CDTF">2012-09-25T11:20:00Z</dcterms:modified>
</cp:coreProperties>
</file>