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D06C" w14:textId="77777777" w:rsidR="00AB0E57" w:rsidRDefault="00AB0E57" w:rsidP="00176AE4">
      <w:pPr>
        <w:jc w:val="center"/>
        <w:rPr>
          <w:rFonts w:ascii="Arial" w:hAnsi="Arial" w:cs="Arial"/>
          <w:b/>
          <w:sz w:val="22"/>
          <w:szCs w:val="22"/>
        </w:rPr>
      </w:pPr>
    </w:p>
    <w:p w14:paraId="0153F2B9" w14:textId="6FB003B2" w:rsidR="001977C5" w:rsidRPr="00ED39AF" w:rsidRDefault="00A71293" w:rsidP="00253563">
      <w:pPr>
        <w:ind w:left="-993"/>
        <w:rPr>
          <w:rFonts w:ascii="Arial" w:hAnsi="Arial" w:cs="Arial"/>
          <w:b/>
          <w:sz w:val="22"/>
          <w:szCs w:val="22"/>
        </w:rPr>
      </w:pPr>
      <w:r w:rsidRPr="00D11133">
        <w:rPr>
          <w:color w:val="000000"/>
          <w:sz w:val="24"/>
          <w:szCs w:val="24"/>
        </w:rPr>
        <w:fldChar w:fldCharType="begin"/>
      </w:r>
      <w:r w:rsidRPr="00D11133">
        <w:rPr>
          <w:color w:val="000000"/>
          <w:sz w:val="24"/>
          <w:szCs w:val="24"/>
        </w:rPr>
        <w:instrText xml:space="preserve"> INCLUDEPICTURE "http://www.wco.pl/images/logo.jpg" \* MERGEFORMATINET </w:instrText>
      </w:r>
      <w:r w:rsidRPr="00D11133">
        <w:rPr>
          <w:color w:val="000000"/>
          <w:sz w:val="24"/>
          <w:szCs w:val="24"/>
        </w:rPr>
        <w:fldChar w:fldCharType="separate"/>
      </w:r>
      <w:r w:rsidR="00253563">
        <w:rPr>
          <w:color w:val="000000"/>
          <w:sz w:val="24"/>
          <w:szCs w:val="24"/>
        </w:rPr>
        <w:fldChar w:fldCharType="begin"/>
      </w:r>
      <w:r w:rsidR="00253563">
        <w:rPr>
          <w:color w:val="000000"/>
          <w:sz w:val="24"/>
          <w:szCs w:val="24"/>
        </w:rPr>
        <w:instrText xml:space="preserve"> INCLUDEPICTURE  "http://www.wco.pl/images/logo.jpg" \* MERGEFORMATINET </w:instrText>
      </w:r>
      <w:r w:rsidR="00253563">
        <w:rPr>
          <w:color w:val="000000"/>
          <w:sz w:val="24"/>
          <w:szCs w:val="24"/>
        </w:rPr>
        <w:fldChar w:fldCharType="separate"/>
      </w:r>
      <w:r w:rsidR="00103990">
        <w:rPr>
          <w:color w:val="000000"/>
          <w:sz w:val="24"/>
          <w:szCs w:val="24"/>
        </w:rPr>
        <w:fldChar w:fldCharType="begin"/>
      </w:r>
      <w:r w:rsidR="00103990">
        <w:rPr>
          <w:color w:val="000000"/>
          <w:sz w:val="24"/>
          <w:szCs w:val="24"/>
        </w:rPr>
        <w:instrText xml:space="preserve"> INCLUDEPICTURE  "http://www.wco.pl/images/logo.jpg" \* MERGEFORMATINET </w:instrText>
      </w:r>
      <w:r w:rsidR="00103990">
        <w:rPr>
          <w:color w:val="000000"/>
          <w:sz w:val="24"/>
          <w:szCs w:val="24"/>
        </w:rPr>
        <w:fldChar w:fldCharType="separate"/>
      </w:r>
      <w:r w:rsidR="00142862">
        <w:rPr>
          <w:color w:val="000000"/>
          <w:sz w:val="24"/>
          <w:szCs w:val="24"/>
        </w:rPr>
        <w:fldChar w:fldCharType="begin"/>
      </w:r>
      <w:r w:rsidR="00142862">
        <w:rPr>
          <w:color w:val="000000"/>
          <w:sz w:val="24"/>
          <w:szCs w:val="24"/>
        </w:rPr>
        <w:instrText xml:space="preserve"> </w:instrText>
      </w:r>
      <w:r w:rsidR="00142862">
        <w:rPr>
          <w:color w:val="000000"/>
          <w:sz w:val="24"/>
          <w:szCs w:val="24"/>
        </w:rPr>
        <w:instrText>INCLUDEPICTURE  "http://www.wco.pl/images/logo.jpg" \* MERGEFORMATINET</w:instrText>
      </w:r>
      <w:r w:rsidR="00142862">
        <w:rPr>
          <w:color w:val="000000"/>
          <w:sz w:val="24"/>
          <w:szCs w:val="24"/>
        </w:rPr>
        <w:instrText xml:space="preserve"> </w:instrText>
      </w:r>
      <w:r w:rsidR="00142862">
        <w:rPr>
          <w:color w:val="000000"/>
          <w:sz w:val="24"/>
          <w:szCs w:val="24"/>
        </w:rPr>
        <w:fldChar w:fldCharType="separate"/>
      </w:r>
      <w:r w:rsidR="00142862">
        <w:rPr>
          <w:color w:val="000000"/>
          <w:sz w:val="24"/>
          <w:szCs w:val="24"/>
        </w:rPr>
        <w:pict w14:anchorId="46A0A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WCO" style="width:217.5pt;height:112.5pt">
            <v:imagedata r:id="rId8" r:href="rId9"/>
          </v:shape>
        </w:pict>
      </w:r>
      <w:r w:rsidR="00142862">
        <w:rPr>
          <w:color w:val="000000"/>
          <w:sz w:val="24"/>
          <w:szCs w:val="24"/>
        </w:rPr>
        <w:fldChar w:fldCharType="end"/>
      </w:r>
      <w:r w:rsidR="00103990">
        <w:rPr>
          <w:color w:val="000000"/>
          <w:sz w:val="24"/>
          <w:szCs w:val="24"/>
        </w:rPr>
        <w:fldChar w:fldCharType="end"/>
      </w:r>
      <w:r w:rsidR="00253563">
        <w:rPr>
          <w:color w:val="000000"/>
          <w:sz w:val="24"/>
          <w:szCs w:val="24"/>
        </w:rPr>
        <w:fldChar w:fldCharType="end"/>
      </w:r>
      <w:r w:rsidRPr="00D11133">
        <w:rPr>
          <w:color w:val="000000"/>
          <w:sz w:val="24"/>
          <w:szCs w:val="24"/>
        </w:rPr>
        <w:fldChar w:fldCharType="end"/>
      </w:r>
    </w:p>
    <w:p w14:paraId="0C9353D7" w14:textId="77777777"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14:paraId="0B040E2A" w14:textId="77777777" w:rsidR="00AB0E57" w:rsidRPr="00ED39AF" w:rsidRDefault="00AB0E57" w:rsidP="00176AE4">
      <w:pPr>
        <w:rPr>
          <w:rFonts w:ascii="Arial" w:hAnsi="Arial" w:cs="Arial"/>
          <w:sz w:val="22"/>
          <w:szCs w:val="22"/>
        </w:rPr>
      </w:pPr>
    </w:p>
    <w:p w14:paraId="35A022EF" w14:textId="77777777"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 xml:space="preserve">Dz. U. </w:t>
      </w:r>
      <w:proofErr w:type="gramStart"/>
      <w:r w:rsidR="0054210A" w:rsidRPr="00ED39AF">
        <w:rPr>
          <w:rFonts w:ascii="Arial" w:hAnsi="Arial" w:cs="Arial"/>
          <w:b/>
          <w:bCs/>
          <w:sz w:val="22"/>
          <w:szCs w:val="22"/>
        </w:rPr>
        <w:t>z</w:t>
      </w:r>
      <w:proofErr w:type="gramEnd"/>
      <w:r w:rsidR="0054210A" w:rsidRPr="00ED39AF">
        <w:rPr>
          <w:rFonts w:ascii="Arial" w:hAnsi="Arial" w:cs="Arial"/>
          <w:b/>
          <w:bCs/>
          <w:sz w:val="22"/>
          <w:szCs w:val="22"/>
        </w:rPr>
        <w:t xml:space="preserve"> </w:t>
      </w:r>
      <w:r w:rsidR="00FB1E7F">
        <w:rPr>
          <w:rFonts w:ascii="Arial" w:hAnsi="Arial" w:cs="Arial"/>
          <w:b/>
          <w:bCs/>
          <w:sz w:val="22"/>
          <w:szCs w:val="22"/>
        </w:rPr>
        <w:t xml:space="preserve">2019 r. poz. 1843 z </w:t>
      </w:r>
      <w:proofErr w:type="spellStart"/>
      <w:r w:rsidR="00FB1E7F">
        <w:rPr>
          <w:rFonts w:ascii="Arial" w:hAnsi="Arial" w:cs="Arial"/>
          <w:b/>
          <w:bCs/>
          <w:sz w:val="22"/>
          <w:szCs w:val="22"/>
        </w:rPr>
        <w:t>pozn</w:t>
      </w:r>
      <w:proofErr w:type="spellEnd"/>
      <w:r w:rsidR="00FB1E7F">
        <w:rPr>
          <w:rFonts w:ascii="Arial" w:hAnsi="Arial" w:cs="Arial"/>
          <w:b/>
          <w:bCs/>
          <w:sz w:val="22"/>
          <w:szCs w:val="22"/>
        </w:rPr>
        <w:t xml:space="preserve"> zm.</w:t>
      </w:r>
      <w:r w:rsidR="00117C90">
        <w:rPr>
          <w:rFonts w:ascii="Arial" w:hAnsi="Arial" w:cs="Arial"/>
          <w:b/>
          <w:bCs/>
          <w:sz w:val="22"/>
          <w:szCs w:val="22"/>
        </w:rPr>
        <w:t>.</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14:paraId="5B68F976" w14:textId="77777777" w:rsidR="000108FC" w:rsidRPr="00ED39AF" w:rsidRDefault="000108FC" w:rsidP="00176AE4">
      <w:pPr>
        <w:rPr>
          <w:rFonts w:ascii="Arial" w:hAnsi="Arial" w:cs="Arial"/>
          <w:sz w:val="22"/>
          <w:szCs w:val="22"/>
        </w:rPr>
      </w:pPr>
    </w:p>
    <w:p w14:paraId="653702B9" w14:textId="77777777" w:rsidR="00176AE4" w:rsidRPr="005F4084" w:rsidRDefault="00EC25C3" w:rsidP="008D072F">
      <w:pPr>
        <w:jc w:val="center"/>
        <w:rPr>
          <w:rFonts w:ascii="Arial" w:hAnsi="Arial" w:cs="Arial"/>
          <w:b/>
          <w:sz w:val="22"/>
          <w:szCs w:val="22"/>
        </w:rPr>
      </w:pPr>
      <w:r>
        <w:rPr>
          <w:rFonts w:ascii="Arial" w:hAnsi="Arial" w:cs="Arial"/>
          <w:b/>
          <w:sz w:val="22"/>
          <w:szCs w:val="22"/>
          <w:u w:val="single"/>
        </w:rPr>
        <w:t xml:space="preserve">DOTYCZY: </w:t>
      </w:r>
      <w:r w:rsidR="00AB0E57" w:rsidRPr="00ED39AF">
        <w:rPr>
          <w:rFonts w:ascii="Arial" w:hAnsi="Arial" w:cs="Arial"/>
          <w:b/>
          <w:sz w:val="22"/>
          <w:szCs w:val="22"/>
          <w:u w:val="single"/>
        </w:rPr>
        <w:t>PRZETARGU NIEOGRANICZONEGO</w:t>
      </w:r>
      <w:r w:rsidR="008E05F8" w:rsidRPr="00ED39AF">
        <w:rPr>
          <w:rFonts w:ascii="Arial" w:hAnsi="Arial" w:cs="Arial"/>
          <w:b/>
          <w:sz w:val="22"/>
          <w:szCs w:val="22"/>
          <w:u w:val="single"/>
        </w:rPr>
        <w:t xml:space="preserve"> </w:t>
      </w:r>
      <w:r w:rsidR="00570580">
        <w:rPr>
          <w:rFonts w:ascii="Arial" w:hAnsi="Arial" w:cs="Arial"/>
          <w:b/>
          <w:sz w:val="22"/>
          <w:szCs w:val="22"/>
          <w:u w:val="single"/>
        </w:rPr>
        <w:t xml:space="preserve"> </w:t>
      </w:r>
      <w:r w:rsidR="00FB1E7F">
        <w:rPr>
          <w:rFonts w:ascii="Arial" w:hAnsi="Arial" w:cs="Arial"/>
          <w:b/>
          <w:sz w:val="22"/>
          <w:szCs w:val="22"/>
          <w:u w:val="single"/>
        </w:rPr>
        <w:t>54/2020</w:t>
      </w:r>
    </w:p>
    <w:p w14:paraId="0A7071C4" w14:textId="77777777" w:rsidR="00C16C79" w:rsidRDefault="00C16C79" w:rsidP="00176AE4">
      <w:pPr>
        <w:ind w:left="-426"/>
        <w:jc w:val="both"/>
        <w:rPr>
          <w:rFonts w:ascii="Arial" w:hAnsi="Arial" w:cs="Arial"/>
          <w:b/>
          <w:sz w:val="22"/>
          <w:szCs w:val="22"/>
        </w:rPr>
      </w:pPr>
    </w:p>
    <w:p w14:paraId="16C917AA" w14:textId="77777777" w:rsidR="00EC25C3" w:rsidRPr="00EC25C3" w:rsidRDefault="00EC25C3" w:rsidP="00EC25C3">
      <w:pPr>
        <w:ind w:left="-426"/>
        <w:jc w:val="center"/>
        <w:rPr>
          <w:rFonts w:ascii="Arial" w:hAnsi="Arial" w:cs="Arial"/>
          <w:b/>
          <w:sz w:val="32"/>
          <w:szCs w:val="32"/>
        </w:rPr>
      </w:pPr>
      <w:r w:rsidRPr="00EC25C3">
        <w:rPr>
          <w:rFonts w:ascii="Arial" w:hAnsi="Arial" w:cs="Arial"/>
          <w:b/>
          <w:sz w:val="32"/>
          <w:szCs w:val="32"/>
        </w:rPr>
        <w:t>Usługi serwisowe wraz z usługą konserwacji systemu informatycznego IMPULS EVO.</w:t>
      </w:r>
    </w:p>
    <w:p w14:paraId="3B9D95B9" w14:textId="77777777" w:rsidR="00EC25C3" w:rsidRPr="00ED39AF" w:rsidRDefault="00EC25C3" w:rsidP="00176AE4">
      <w:pPr>
        <w:ind w:left="-426"/>
        <w:jc w:val="both"/>
        <w:rPr>
          <w:rFonts w:ascii="Arial" w:hAnsi="Arial" w:cs="Arial"/>
          <w:b/>
          <w:sz w:val="22"/>
          <w:szCs w:val="22"/>
        </w:rPr>
      </w:pPr>
    </w:p>
    <w:p w14:paraId="2785A031" w14:textId="77777777"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14:paraId="4C5F444D" w14:textId="77777777"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14:paraId="7DCC2944" w14:textId="77777777"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ul</w:t>
      </w:r>
      <w:proofErr w:type="gramEnd"/>
      <w:r w:rsidRPr="00ED39AF">
        <w:rPr>
          <w:rFonts w:ascii="Arial" w:hAnsi="Arial" w:cs="Arial"/>
          <w:sz w:val="22"/>
          <w:szCs w:val="22"/>
        </w:rPr>
        <w:t>. Garbary 15</w:t>
      </w:r>
    </w:p>
    <w:p w14:paraId="1C581A1B" w14:textId="77777777"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14:paraId="7AEE2FC8" w14:textId="77777777"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00EA48E4" w:rsidRPr="00ED39AF">
        <w:rPr>
          <w:rFonts w:ascii="Arial" w:hAnsi="Arial" w:cs="Arial"/>
          <w:sz w:val="22"/>
          <w:szCs w:val="22"/>
        </w:rPr>
        <w:t>tel</w:t>
      </w:r>
      <w:proofErr w:type="gramEnd"/>
      <w:r w:rsidR="00EA48E4" w:rsidRPr="00ED39AF">
        <w:rPr>
          <w:rFonts w:ascii="Arial" w:hAnsi="Arial" w:cs="Arial"/>
          <w:sz w:val="22"/>
          <w:szCs w:val="22"/>
        </w:rPr>
        <w:t>. 61/88 50 500 fax</w:t>
      </w:r>
      <w:r w:rsidRPr="00ED39AF">
        <w:rPr>
          <w:rFonts w:ascii="Arial" w:hAnsi="Arial" w:cs="Arial"/>
          <w:sz w:val="22"/>
          <w:szCs w:val="22"/>
        </w:rPr>
        <w:t xml:space="preserve">. </w:t>
      </w:r>
      <w:r w:rsidR="00F757BE" w:rsidRPr="00ED39AF">
        <w:rPr>
          <w:rFonts w:ascii="Arial" w:hAnsi="Arial" w:cs="Arial"/>
          <w:sz w:val="22"/>
          <w:szCs w:val="22"/>
        </w:rPr>
        <w:t>61/8 52 19 48</w:t>
      </w:r>
    </w:p>
    <w:p w14:paraId="1EAC11C8" w14:textId="77777777"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14:paraId="4A32DE87" w14:textId="77777777" w:rsidR="00A1462F" w:rsidRPr="00ED39AF" w:rsidRDefault="00A1462F" w:rsidP="00176AE4">
      <w:pPr>
        <w:autoSpaceDE w:val="0"/>
        <w:autoSpaceDN w:val="0"/>
        <w:adjustRightInd w:val="0"/>
        <w:ind w:left="1272" w:firstLine="708"/>
        <w:rPr>
          <w:rFonts w:ascii="Arial" w:hAnsi="Arial" w:cs="Arial"/>
          <w:sz w:val="22"/>
          <w:szCs w:val="22"/>
        </w:rPr>
      </w:pPr>
      <w:proofErr w:type="gramStart"/>
      <w:r w:rsidRPr="00ED39AF">
        <w:rPr>
          <w:rFonts w:ascii="Arial" w:hAnsi="Arial" w:cs="Arial"/>
          <w:sz w:val="22"/>
          <w:szCs w:val="22"/>
        </w:rPr>
        <w:t>tel</w:t>
      </w:r>
      <w:proofErr w:type="gram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14:paraId="1C8FB5B7" w14:textId="77777777" w:rsidR="00AB0E57" w:rsidRPr="00ED39AF" w:rsidRDefault="00AB0E57" w:rsidP="00176AE4">
      <w:pPr>
        <w:autoSpaceDE w:val="0"/>
        <w:autoSpaceDN w:val="0"/>
        <w:adjustRightInd w:val="0"/>
        <w:ind w:left="1272" w:firstLine="708"/>
        <w:rPr>
          <w:rFonts w:ascii="Arial" w:hAnsi="Arial" w:cs="Arial"/>
          <w:i/>
          <w:sz w:val="22"/>
          <w:szCs w:val="22"/>
        </w:rPr>
      </w:pPr>
      <w:proofErr w:type="gramStart"/>
      <w:r w:rsidRPr="00ED39AF">
        <w:rPr>
          <w:rFonts w:ascii="Arial" w:hAnsi="Arial" w:cs="Arial"/>
          <w:sz w:val="22"/>
          <w:szCs w:val="22"/>
        </w:rPr>
        <w:t>godziny</w:t>
      </w:r>
      <w:proofErr w:type="gramEnd"/>
      <w:r w:rsidRPr="00ED39AF">
        <w:rPr>
          <w:rFonts w:ascii="Arial" w:hAnsi="Arial" w:cs="Arial"/>
          <w:sz w:val="22"/>
          <w:szCs w:val="22"/>
        </w:rPr>
        <w:t xml:space="preserve"> </w:t>
      </w:r>
      <w:r w:rsidR="00EA48E4" w:rsidRPr="00ED39AF">
        <w:rPr>
          <w:rFonts w:ascii="Arial" w:hAnsi="Arial" w:cs="Arial"/>
          <w:sz w:val="22"/>
          <w:szCs w:val="22"/>
        </w:rPr>
        <w:t>pracy: od</w:t>
      </w:r>
      <w:r w:rsidRPr="00ED39AF">
        <w:rPr>
          <w:rFonts w:ascii="Arial" w:hAnsi="Arial" w:cs="Arial"/>
          <w:i/>
          <w:sz w:val="22"/>
          <w:szCs w:val="22"/>
        </w:rPr>
        <w:t xml:space="preserve"> poniedziałku do piątku od 7.</w:t>
      </w:r>
      <w:r w:rsidR="00A1462F" w:rsidRPr="00ED39AF">
        <w:rPr>
          <w:rFonts w:ascii="Arial" w:hAnsi="Arial" w:cs="Arial"/>
          <w:i/>
          <w:sz w:val="22"/>
          <w:szCs w:val="22"/>
        </w:rPr>
        <w:t>25</w:t>
      </w:r>
      <w:r w:rsidRPr="00ED39AF">
        <w:rPr>
          <w:rFonts w:ascii="Arial" w:hAnsi="Arial" w:cs="Arial"/>
          <w:i/>
          <w:sz w:val="22"/>
          <w:szCs w:val="22"/>
        </w:rPr>
        <w:t xml:space="preserve"> </w:t>
      </w:r>
      <w:proofErr w:type="gramStart"/>
      <w:r w:rsidRPr="00ED39AF">
        <w:rPr>
          <w:rFonts w:ascii="Arial" w:hAnsi="Arial" w:cs="Arial"/>
          <w:i/>
          <w:sz w:val="22"/>
          <w:szCs w:val="22"/>
        </w:rPr>
        <w:t>do</w:t>
      </w:r>
      <w:proofErr w:type="gramEnd"/>
      <w:r w:rsidRPr="00ED39AF">
        <w:rPr>
          <w:rFonts w:ascii="Arial" w:hAnsi="Arial" w:cs="Arial"/>
          <w:i/>
          <w:sz w:val="22"/>
          <w:szCs w:val="22"/>
        </w:rPr>
        <w:t xml:space="preserve"> 15.00</w:t>
      </w:r>
    </w:p>
    <w:p w14:paraId="503AEAB2" w14:textId="77777777" w:rsidR="00FF3E08" w:rsidRPr="00ED39AF" w:rsidRDefault="00142862" w:rsidP="00176AE4">
      <w:pPr>
        <w:autoSpaceDE w:val="0"/>
        <w:autoSpaceDN w:val="0"/>
        <w:adjustRightInd w:val="0"/>
        <w:ind w:left="1272" w:firstLine="708"/>
        <w:rPr>
          <w:rFonts w:ascii="Arial" w:hAnsi="Arial" w:cs="Arial"/>
          <w:i/>
          <w:sz w:val="22"/>
          <w:szCs w:val="22"/>
          <w:lang w:val="en-US"/>
        </w:rPr>
      </w:pPr>
      <w:hyperlink r:id="rId10"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11"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14:paraId="7F4A97DC" w14:textId="77777777" w:rsidR="00AB0E57" w:rsidRPr="00ED39AF" w:rsidRDefault="00AB0E57" w:rsidP="00176AE4">
      <w:pPr>
        <w:ind w:left="540"/>
        <w:rPr>
          <w:rFonts w:ascii="Arial" w:hAnsi="Arial" w:cs="Arial"/>
          <w:b/>
          <w:sz w:val="22"/>
          <w:szCs w:val="22"/>
          <w:lang w:val="en-US"/>
        </w:rPr>
      </w:pPr>
    </w:p>
    <w:p w14:paraId="6BB0D405" w14:textId="77777777"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14:paraId="79C2C2D1" w14:textId="77777777"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w:t>
      </w:r>
      <w:proofErr w:type="gramStart"/>
      <w:r w:rsidR="00117C90" w:rsidRPr="00117C90">
        <w:rPr>
          <w:rFonts w:ascii="Arial" w:hAnsi="Arial" w:cs="Arial"/>
          <w:bCs/>
          <w:sz w:val="22"/>
          <w:szCs w:val="22"/>
        </w:rPr>
        <w:t>z</w:t>
      </w:r>
      <w:proofErr w:type="gramEnd"/>
      <w:r w:rsidR="00117C90" w:rsidRPr="00117C90">
        <w:rPr>
          <w:rFonts w:ascii="Arial" w:hAnsi="Arial" w:cs="Arial"/>
          <w:bCs/>
          <w:sz w:val="22"/>
          <w:szCs w:val="22"/>
        </w:rPr>
        <w:t xml:space="preserve"> </w:t>
      </w:r>
      <w:r w:rsidR="00FB1E7F">
        <w:rPr>
          <w:rFonts w:ascii="Arial" w:hAnsi="Arial" w:cs="Arial"/>
          <w:bCs/>
          <w:sz w:val="22"/>
          <w:szCs w:val="22"/>
        </w:rPr>
        <w:t xml:space="preserve">2019 r. poz. 1843 z </w:t>
      </w:r>
      <w:proofErr w:type="spellStart"/>
      <w:r w:rsidR="00FB1E7F">
        <w:rPr>
          <w:rFonts w:ascii="Arial" w:hAnsi="Arial" w:cs="Arial"/>
          <w:bCs/>
          <w:sz w:val="22"/>
          <w:szCs w:val="22"/>
        </w:rPr>
        <w:t>pozn</w:t>
      </w:r>
      <w:proofErr w:type="spellEnd"/>
      <w:r w:rsidR="00FB1E7F">
        <w:rPr>
          <w:rFonts w:ascii="Arial" w:hAnsi="Arial" w:cs="Arial"/>
          <w:bCs/>
          <w:sz w:val="22"/>
          <w:szCs w:val="22"/>
        </w:rPr>
        <w:t xml:space="preserve"> zm.</w:t>
      </w:r>
      <w:r w:rsidR="006338CF" w:rsidRPr="00117C90">
        <w:rPr>
          <w:rFonts w:ascii="Arial" w:hAnsi="Arial" w:cs="Arial"/>
          <w:bCs/>
          <w:sz w:val="22"/>
          <w:szCs w:val="22"/>
        </w:rPr>
        <w:t>.</w:t>
      </w:r>
      <w:r w:rsidR="006338CF" w:rsidRPr="00ED39AF">
        <w:rPr>
          <w:rFonts w:ascii="Arial" w:hAnsi="Arial" w:cs="Arial"/>
          <w:sz w:val="22"/>
          <w:szCs w:val="22"/>
        </w:rPr>
        <w:t>)</w:t>
      </w:r>
      <w:r w:rsidR="006338CF" w:rsidRPr="00ED39AF">
        <w:rPr>
          <w:rFonts w:ascii="Arial" w:hAnsi="Arial" w:cs="Arial"/>
          <w:spacing w:val="4"/>
          <w:sz w:val="22"/>
          <w:szCs w:val="22"/>
        </w:rPr>
        <w:t>,</w:t>
      </w:r>
      <w:r w:rsidR="006338CF"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Pzp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14:paraId="3FB8C7A2" w14:textId="77777777" w:rsidR="005D2EDE" w:rsidRPr="00ED39AF" w:rsidRDefault="005D2EDE" w:rsidP="00176AE4">
      <w:pPr>
        <w:shd w:val="clear" w:color="auto" w:fill="FFFFFF"/>
        <w:jc w:val="both"/>
        <w:rPr>
          <w:rFonts w:ascii="Arial" w:hAnsi="Arial" w:cs="Arial"/>
          <w:spacing w:val="4"/>
          <w:sz w:val="22"/>
          <w:szCs w:val="22"/>
        </w:rPr>
      </w:pPr>
    </w:p>
    <w:p w14:paraId="2ECF677F" w14:textId="77777777"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14:paraId="65C23E36" w14:textId="77777777" w:rsidR="00E61914" w:rsidRDefault="00E61914" w:rsidP="00E61914">
      <w:pPr>
        <w:pStyle w:val="Akapitzlist"/>
        <w:ind w:left="360"/>
        <w:jc w:val="both"/>
        <w:rPr>
          <w:bCs/>
        </w:rPr>
      </w:pPr>
      <w:r w:rsidRPr="009C14B8">
        <w:rPr>
          <w:bCs/>
        </w:rPr>
        <w:t>Przedmiotem zamówienia są</w:t>
      </w:r>
      <w:r>
        <w:rPr>
          <w:bCs/>
        </w:rPr>
        <w:t>:</w:t>
      </w:r>
    </w:p>
    <w:p w14:paraId="67D99DF8" w14:textId="77777777" w:rsidR="00E61914" w:rsidRPr="004B2E37" w:rsidRDefault="00E61914" w:rsidP="008E29A7">
      <w:pPr>
        <w:pStyle w:val="Akapitzlist"/>
        <w:numPr>
          <w:ilvl w:val="0"/>
          <w:numId w:val="19"/>
        </w:numPr>
        <w:jc w:val="both"/>
        <w:rPr>
          <w:b/>
          <w:bCs/>
        </w:rPr>
      </w:pPr>
      <w:proofErr w:type="gramStart"/>
      <w:r w:rsidRPr="004B2E37">
        <w:rPr>
          <w:b/>
          <w:bCs/>
        </w:rPr>
        <w:t>usługi</w:t>
      </w:r>
      <w:proofErr w:type="gramEnd"/>
      <w:r w:rsidRPr="004B2E37">
        <w:rPr>
          <w:b/>
          <w:bCs/>
        </w:rPr>
        <w:t xml:space="preserve"> serwisowe wraz z usługą konserwacji systemu informatycznego IMPULS EVO </w:t>
      </w:r>
    </w:p>
    <w:p w14:paraId="228E12B4" w14:textId="77777777" w:rsidR="00E61914" w:rsidRPr="005678D4" w:rsidRDefault="006E26A7" w:rsidP="006E26A7">
      <w:pPr>
        <w:shd w:val="clear" w:color="auto" w:fill="FFFFFF"/>
        <w:jc w:val="both"/>
        <w:rPr>
          <w:rFonts w:asciiTheme="minorHAnsi" w:hAnsiTheme="minorHAnsi" w:cstheme="minorHAnsi"/>
          <w:color w:val="000000"/>
          <w:sz w:val="22"/>
        </w:rPr>
      </w:pPr>
      <w:r>
        <w:rPr>
          <w:rFonts w:asciiTheme="minorHAnsi" w:hAnsiTheme="minorHAnsi" w:cstheme="minorHAnsi"/>
          <w:color w:val="000000"/>
          <w:sz w:val="22"/>
        </w:rPr>
        <w:t xml:space="preserve">       </w:t>
      </w:r>
      <w:r w:rsidR="00E61914" w:rsidRPr="005678D4">
        <w:rPr>
          <w:rFonts w:asciiTheme="minorHAnsi" w:hAnsiTheme="minorHAnsi" w:cstheme="minorHAnsi"/>
          <w:color w:val="000000"/>
          <w:sz w:val="22"/>
        </w:rPr>
        <w:t xml:space="preserve">Nomenklatura wg Wspólnego Słownika Zamówień (CPV): </w:t>
      </w:r>
    </w:p>
    <w:p w14:paraId="3F70548A" w14:textId="77777777" w:rsidR="00E61914" w:rsidRPr="005678D4" w:rsidRDefault="00E61914" w:rsidP="00E61914">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72250000-2 Usługi w zakresie konserwacji i wsparcia systemów</w:t>
      </w:r>
    </w:p>
    <w:p w14:paraId="5368011B" w14:textId="77777777" w:rsidR="00E61914" w:rsidRPr="005678D4" w:rsidRDefault="00E61914" w:rsidP="00E61914">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 xml:space="preserve">72267000-4 Usługi w zakresie konserwacji i napraw oprogramowania, </w:t>
      </w:r>
    </w:p>
    <w:p w14:paraId="57FF53E1" w14:textId="77777777" w:rsidR="00E61914" w:rsidRPr="005678D4" w:rsidRDefault="00E61914" w:rsidP="00E61914">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48000000-8 Pakiety oprogramowania i systemy informatyczne</w:t>
      </w:r>
    </w:p>
    <w:p w14:paraId="7941CE3A" w14:textId="77777777" w:rsidR="00E61914" w:rsidRPr="005678D4" w:rsidRDefault="00E61914" w:rsidP="00E61914">
      <w:pPr>
        <w:ind w:left="768"/>
        <w:jc w:val="both"/>
        <w:rPr>
          <w:bCs/>
        </w:rPr>
      </w:pPr>
    </w:p>
    <w:p w14:paraId="6C91920F" w14:textId="77777777" w:rsidR="00E61914" w:rsidRPr="00223A93" w:rsidRDefault="00E61914" w:rsidP="00223A93">
      <w:pPr>
        <w:pStyle w:val="Akapitzlist"/>
        <w:numPr>
          <w:ilvl w:val="0"/>
          <w:numId w:val="17"/>
        </w:numPr>
        <w:jc w:val="both"/>
        <w:rPr>
          <w:bCs/>
        </w:rPr>
      </w:pPr>
      <w:r w:rsidRPr="001C4A90">
        <w:rPr>
          <w:b/>
          <w:bCs/>
        </w:rPr>
        <w:t xml:space="preserve">Szczegółowe wymagania dotyczące usług serwisowych wraz z usługą konserwacji dla obecnie użytkowanego oprogramowania </w:t>
      </w:r>
      <w:r w:rsidRPr="001C4A90">
        <w:rPr>
          <w:bCs/>
        </w:rPr>
        <w:t xml:space="preserve">Przedmiot zamówienia w zakresie serwisu stanowią następujące usługi serwisowe: </w:t>
      </w:r>
      <w:r w:rsidR="00223A93" w:rsidRPr="00223A93">
        <w:rPr>
          <w:bCs/>
        </w:rPr>
        <w:t>Obligatoryjne usługi serwisowe [SA i NA]</w:t>
      </w:r>
      <w:r w:rsidR="00223A93">
        <w:rPr>
          <w:bCs/>
        </w:rPr>
        <w:t xml:space="preserve">, </w:t>
      </w:r>
      <w:r w:rsidR="00223A93" w:rsidRPr="00223A93">
        <w:rPr>
          <w:bCs/>
        </w:rPr>
        <w:t>Konsultacje [KA]</w:t>
      </w:r>
      <w:r w:rsidR="00223A93">
        <w:rPr>
          <w:bCs/>
        </w:rPr>
        <w:t>,</w:t>
      </w:r>
      <w:r w:rsidR="00223A93" w:rsidRPr="00223A93">
        <w:rPr>
          <w:bCs/>
        </w:rPr>
        <w:t xml:space="preserve"> Konsultacje </w:t>
      </w:r>
      <w:r w:rsidR="00223A93" w:rsidRPr="00223A93">
        <w:rPr>
          <w:bCs/>
        </w:rPr>
        <w:lastRenderedPageBreak/>
        <w:t>Telefoniczne [KT]</w:t>
      </w:r>
      <w:r w:rsidR="00223A93">
        <w:rPr>
          <w:bCs/>
        </w:rPr>
        <w:t xml:space="preserve">, </w:t>
      </w:r>
      <w:r w:rsidR="00223A93" w:rsidRPr="00223A93">
        <w:rPr>
          <w:bCs/>
        </w:rPr>
        <w:t>Nadzór Eksploatacyjny [NE]</w:t>
      </w:r>
      <w:r w:rsidR="00223A93">
        <w:rPr>
          <w:bCs/>
        </w:rPr>
        <w:t xml:space="preserve"> w wymiarze 15 wizyt w trakcie roku, </w:t>
      </w:r>
      <w:r w:rsidR="00223A93" w:rsidRPr="00223A93">
        <w:rPr>
          <w:bCs/>
        </w:rPr>
        <w:t>Aktualizacja Aplikacji PLUS [AA+] po godz. 14.30</w:t>
      </w:r>
      <w:r w:rsidR="00223A93">
        <w:rPr>
          <w:bCs/>
        </w:rPr>
        <w:t xml:space="preserve">. </w:t>
      </w:r>
      <w:r w:rsidRPr="00223A93">
        <w:rPr>
          <w:bCs/>
        </w:rPr>
        <w:t xml:space="preserve">Zakres oraz procedury realizacji wymienionych usług serwisowych określa Załącznik nr 5 do umowy. Zapotrzebowanie na usługi NE będzie poprzedzone zgłoszeniem przez dedykowany portal </w:t>
      </w:r>
      <w:proofErr w:type="spellStart"/>
      <w:r w:rsidRPr="00223A93">
        <w:rPr>
          <w:bCs/>
        </w:rPr>
        <w:t>HelpDesk</w:t>
      </w:r>
      <w:proofErr w:type="spellEnd"/>
      <w:r w:rsidRPr="00223A93">
        <w:rPr>
          <w:bCs/>
        </w:rPr>
        <w:t>.</w:t>
      </w:r>
    </w:p>
    <w:p w14:paraId="279D478E" w14:textId="77777777" w:rsidR="00E61914" w:rsidRPr="009C14B8" w:rsidRDefault="00E61914" w:rsidP="00A330AE">
      <w:pPr>
        <w:pStyle w:val="Akapitzlist"/>
        <w:numPr>
          <w:ilvl w:val="0"/>
          <w:numId w:val="17"/>
        </w:numPr>
        <w:jc w:val="both"/>
        <w:rPr>
          <w:bCs/>
        </w:rPr>
      </w:pPr>
      <w:r w:rsidRPr="009C14B8">
        <w:rPr>
          <w:bCs/>
        </w:rPr>
        <w:t>Wymogiem jest żeby usługi serwisowe były realizowane w godzinach</w:t>
      </w:r>
      <w:proofErr w:type="gramStart"/>
      <w:r w:rsidRPr="009C14B8">
        <w:rPr>
          <w:bCs/>
        </w:rPr>
        <w:t xml:space="preserve"> 8</w:t>
      </w:r>
      <w:r>
        <w:rPr>
          <w:bCs/>
        </w:rPr>
        <w:t>:</w:t>
      </w:r>
      <w:r w:rsidRPr="009C14B8">
        <w:rPr>
          <w:bCs/>
        </w:rPr>
        <w:t>00-16</w:t>
      </w:r>
      <w:r>
        <w:rPr>
          <w:bCs/>
        </w:rPr>
        <w:t>:</w:t>
      </w:r>
      <w:r w:rsidRPr="009C14B8">
        <w:rPr>
          <w:bCs/>
        </w:rPr>
        <w:t>00 w</w:t>
      </w:r>
      <w:proofErr w:type="gramEnd"/>
      <w:r w:rsidRPr="009C14B8">
        <w:rPr>
          <w:bCs/>
        </w:rPr>
        <w:t xml:space="preserve"> dni robocze</w:t>
      </w:r>
      <w:r>
        <w:rPr>
          <w:bCs/>
        </w:rPr>
        <w:t xml:space="preserve"> tj. od poniedziałku do piątku z wyłączeniem dni ustawowo wolnych od pracy</w:t>
      </w:r>
      <w:r w:rsidR="00A330AE">
        <w:rPr>
          <w:bCs/>
        </w:rPr>
        <w:t xml:space="preserve"> oraz aby usługa </w:t>
      </w:r>
      <w:r w:rsidR="00A330AE" w:rsidRPr="00A330AE">
        <w:rPr>
          <w:bCs/>
        </w:rPr>
        <w:t>Aktualizacja Aplikacji PLUS [AA+]</w:t>
      </w:r>
      <w:r w:rsidR="00A330AE">
        <w:rPr>
          <w:bCs/>
        </w:rPr>
        <w:t xml:space="preserve"> mogła zostać rozpoczęta po godzinie 14:30.</w:t>
      </w:r>
    </w:p>
    <w:p w14:paraId="57CEE109" w14:textId="77777777" w:rsidR="00E61914" w:rsidRPr="009C14B8" w:rsidRDefault="00E61914" w:rsidP="008E29A7">
      <w:pPr>
        <w:pStyle w:val="Akapitzlist"/>
        <w:numPr>
          <w:ilvl w:val="0"/>
          <w:numId w:val="17"/>
        </w:numPr>
        <w:jc w:val="both"/>
        <w:rPr>
          <w:bCs/>
        </w:rPr>
      </w:pPr>
      <w:r w:rsidRPr="009C14B8">
        <w:rPr>
          <w:bCs/>
        </w:rPr>
        <w:t>Zakres przedmiotu zamówienia został szczegółowo określony w projekcie umowy.</w:t>
      </w:r>
    </w:p>
    <w:p w14:paraId="369BF6EE" w14:textId="77777777" w:rsidR="00E61914" w:rsidRPr="009C14B8" w:rsidRDefault="00E61914" w:rsidP="008E29A7">
      <w:pPr>
        <w:pStyle w:val="Akapitzlist"/>
        <w:numPr>
          <w:ilvl w:val="0"/>
          <w:numId w:val="17"/>
        </w:numPr>
        <w:jc w:val="both"/>
        <w:rPr>
          <w:bCs/>
        </w:rPr>
      </w:pPr>
      <w:r w:rsidRPr="00C80C33">
        <w:rPr>
          <w:bCs/>
          <w:u w:val="single"/>
        </w:rPr>
        <w:t>Maksymalne</w:t>
      </w:r>
      <w:r w:rsidRPr="009C14B8">
        <w:rPr>
          <w:bCs/>
        </w:rPr>
        <w:t xml:space="preserve"> terminy realizacji dla zdarzeń serwisowych danego rodzaju określa poniższa tabela:</w:t>
      </w:r>
    </w:p>
    <w:p w14:paraId="185CC814" w14:textId="77777777" w:rsidR="00E61914" w:rsidRDefault="00E61914" w:rsidP="00E61914">
      <w:pPr>
        <w:pStyle w:val="Akapitzlist"/>
        <w:rPr>
          <w:rFonts w:ascii="Times New Roman" w:hAnsi="Times New Roman"/>
          <w:bCs/>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258"/>
        <w:gridCol w:w="1417"/>
        <w:gridCol w:w="5387"/>
      </w:tblGrid>
      <w:tr w:rsidR="00031248" w:rsidRPr="00D80845" w14:paraId="0310891D"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A7462E9" w14:textId="77777777" w:rsidR="00031248" w:rsidRPr="00D80845" w:rsidRDefault="00031248" w:rsidP="00031248">
            <w:pPr>
              <w:ind w:right="88"/>
              <w:jc w:val="center"/>
              <w:rPr>
                <w:b/>
                <w:sz w:val="24"/>
                <w:szCs w:val="24"/>
              </w:rPr>
            </w:pPr>
            <w:r w:rsidRPr="00D80845">
              <w:rPr>
                <w:b/>
                <w:sz w:val="24"/>
                <w:szCs w:val="24"/>
              </w:rPr>
              <w:t>LP</w:t>
            </w:r>
          </w:p>
        </w:tc>
        <w:tc>
          <w:tcPr>
            <w:tcW w:w="2258" w:type="dxa"/>
            <w:tcBorders>
              <w:top w:val="single" w:sz="4" w:space="0" w:color="auto"/>
              <w:left w:val="single" w:sz="4" w:space="0" w:color="auto"/>
              <w:bottom w:val="single" w:sz="4" w:space="0" w:color="auto"/>
              <w:right w:val="single" w:sz="4" w:space="0" w:color="auto"/>
            </w:tcBorders>
            <w:vAlign w:val="center"/>
          </w:tcPr>
          <w:p w14:paraId="1E034E9A" w14:textId="77777777" w:rsidR="00031248" w:rsidRPr="00D80845" w:rsidRDefault="00031248" w:rsidP="00031248">
            <w:pPr>
              <w:ind w:right="88"/>
              <w:jc w:val="center"/>
              <w:rPr>
                <w:b/>
                <w:sz w:val="24"/>
                <w:szCs w:val="24"/>
              </w:rPr>
            </w:pPr>
            <w:r w:rsidRPr="00D80845">
              <w:rPr>
                <w:b/>
                <w:sz w:val="24"/>
                <w:szCs w:val="24"/>
              </w:rPr>
              <w:t>Nazwa</w:t>
            </w:r>
          </w:p>
        </w:tc>
        <w:tc>
          <w:tcPr>
            <w:tcW w:w="1417" w:type="dxa"/>
            <w:tcBorders>
              <w:top w:val="single" w:sz="4" w:space="0" w:color="auto"/>
              <w:left w:val="single" w:sz="4" w:space="0" w:color="auto"/>
              <w:bottom w:val="single" w:sz="4" w:space="0" w:color="auto"/>
              <w:right w:val="single" w:sz="4" w:space="0" w:color="auto"/>
            </w:tcBorders>
            <w:vAlign w:val="center"/>
          </w:tcPr>
          <w:p w14:paraId="7FEB2822" w14:textId="77777777" w:rsidR="00031248" w:rsidRPr="00D80845" w:rsidRDefault="00031248" w:rsidP="00031248">
            <w:pPr>
              <w:ind w:right="88"/>
              <w:jc w:val="center"/>
              <w:rPr>
                <w:vertAlign w:val="superscript"/>
              </w:rPr>
            </w:pPr>
            <w:r w:rsidRPr="00D80845">
              <w:rPr>
                <w:b/>
                <w:sz w:val="24"/>
                <w:szCs w:val="24"/>
              </w:rPr>
              <w:t>Czasy</w:t>
            </w:r>
          </w:p>
        </w:tc>
        <w:tc>
          <w:tcPr>
            <w:tcW w:w="5387" w:type="dxa"/>
            <w:tcBorders>
              <w:top w:val="single" w:sz="4" w:space="0" w:color="auto"/>
              <w:left w:val="single" w:sz="4" w:space="0" w:color="auto"/>
              <w:bottom w:val="single" w:sz="4" w:space="0" w:color="auto"/>
              <w:right w:val="single" w:sz="4" w:space="0" w:color="auto"/>
            </w:tcBorders>
            <w:vAlign w:val="center"/>
          </w:tcPr>
          <w:p w14:paraId="7B6F9769" w14:textId="77777777" w:rsidR="00031248" w:rsidRPr="00D80845" w:rsidRDefault="00031248" w:rsidP="00031248">
            <w:pPr>
              <w:ind w:left="90"/>
              <w:jc w:val="both"/>
            </w:pPr>
            <w:r w:rsidRPr="00D80845">
              <w:rPr>
                <w:b/>
                <w:sz w:val="24"/>
                <w:szCs w:val="24"/>
              </w:rPr>
              <w:t>Uwagi</w:t>
            </w:r>
          </w:p>
        </w:tc>
      </w:tr>
      <w:tr w:rsidR="00031248" w:rsidRPr="00D80845" w14:paraId="638799FA"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2C68DBA7"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4DBF5F66" w14:textId="77777777" w:rsidR="00031248" w:rsidRPr="00D80845" w:rsidRDefault="00031248" w:rsidP="00031248">
            <w:r w:rsidRPr="00D80845">
              <w:t>Godziny pracy Serwisu</w:t>
            </w:r>
            <w:r w:rsidRPr="00D80845">
              <w:rPr>
                <w:b/>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1BBB2B5" w14:textId="77777777" w:rsidR="00031248" w:rsidRPr="00D80845" w:rsidRDefault="00031248" w:rsidP="00031248">
            <w:pPr>
              <w:ind w:left="90"/>
              <w:jc w:val="center"/>
            </w:pPr>
            <w:r w:rsidRPr="00D80845">
              <w:t>7</w:t>
            </w:r>
            <w:r w:rsidRPr="00D80845">
              <w:rPr>
                <w:vertAlign w:val="superscript"/>
              </w:rPr>
              <w:t>00</w:t>
            </w:r>
            <w:r w:rsidRPr="00D80845">
              <w:t>-16</w:t>
            </w:r>
            <w:r w:rsidRPr="00D80845">
              <w:rPr>
                <w:vertAlign w:val="superscript"/>
              </w:rPr>
              <w:t>00</w:t>
            </w:r>
          </w:p>
        </w:tc>
        <w:tc>
          <w:tcPr>
            <w:tcW w:w="5387" w:type="dxa"/>
            <w:tcBorders>
              <w:top w:val="single" w:sz="4" w:space="0" w:color="auto"/>
              <w:left w:val="single" w:sz="4" w:space="0" w:color="auto"/>
              <w:bottom w:val="single" w:sz="4" w:space="0" w:color="auto"/>
              <w:right w:val="single" w:sz="4" w:space="0" w:color="auto"/>
            </w:tcBorders>
            <w:vAlign w:val="center"/>
          </w:tcPr>
          <w:p w14:paraId="58C39DBF" w14:textId="77777777" w:rsidR="00031248" w:rsidRPr="00D80845" w:rsidRDefault="00031248" w:rsidP="00031248">
            <w:pPr>
              <w:ind w:left="90"/>
              <w:jc w:val="both"/>
            </w:pPr>
            <w:r w:rsidRPr="00D80845">
              <w:t>W dni robocze, tj. od poniedziałku do piątku z wyłączeniem dni ustawowo wolnych od pracy.</w:t>
            </w:r>
          </w:p>
        </w:tc>
      </w:tr>
      <w:tr w:rsidR="00031248" w:rsidRPr="00D80845" w14:paraId="697EF60A"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642AF3BE"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5ED5BDC0" w14:textId="77777777" w:rsidR="00031248" w:rsidRPr="00D80845" w:rsidRDefault="00031248" w:rsidP="00031248">
            <w:r w:rsidRPr="00D80845">
              <w:t>Czas reakcji Serwisu</w:t>
            </w:r>
          </w:p>
        </w:tc>
        <w:tc>
          <w:tcPr>
            <w:tcW w:w="1417" w:type="dxa"/>
            <w:tcBorders>
              <w:top w:val="single" w:sz="4" w:space="0" w:color="auto"/>
              <w:left w:val="single" w:sz="4" w:space="0" w:color="auto"/>
              <w:bottom w:val="single" w:sz="4" w:space="0" w:color="auto"/>
              <w:right w:val="single" w:sz="4" w:space="0" w:color="auto"/>
            </w:tcBorders>
            <w:vAlign w:val="center"/>
          </w:tcPr>
          <w:p w14:paraId="48DD6702" w14:textId="77777777" w:rsidR="00031248" w:rsidRPr="00D80845" w:rsidRDefault="00031248" w:rsidP="00031248">
            <w:pPr>
              <w:ind w:left="90"/>
              <w:jc w:val="center"/>
            </w:pPr>
            <w:r w:rsidRPr="00D80845">
              <w:t>4h</w:t>
            </w:r>
          </w:p>
        </w:tc>
        <w:tc>
          <w:tcPr>
            <w:tcW w:w="5387" w:type="dxa"/>
            <w:tcBorders>
              <w:top w:val="single" w:sz="4" w:space="0" w:color="auto"/>
              <w:left w:val="single" w:sz="4" w:space="0" w:color="auto"/>
              <w:bottom w:val="single" w:sz="4" w:space="0" w:color="auto"/>
              <w:right w:val="single" w:sz="4" w:space="0" w:color="auto"/>
            </w:tcBorders>
            <w:vAlign w:val="center"/>
          </w:tcPr>
          <w:p w14:paraId="70C5A605" w14:textId="77777777" w:rsidR="00031248" w:rsidRPr="00D80845" w:rsidRDefault="00031248" w:rsidP="00031248">
            <w:pPr>
              <w:ind w:left="90"/>
              <w:jc w:val="both"/>
            </w:pPr>
            <w:r w:rsidRPr="00D80845">
              <w:t>Czas liczony w godzinach pracy serwisu od momentu zaewidencjonowania Zgłoszenia Serwisowego do momentu przyjęcia zgłoszenia tj. nadania mu statusu „zarejestrowane”.</w:t>
            </w:r>
          </w:p>
        </w:tc>
      </w:tr>
      <w:tr w:rsidR="00031248" w:rsidRPr="00D80845" w14:paraId="4C743B30"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46B1D0F3"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2EA9C2A9" w14:textId="77777777" w:rsidR="00031248" w:rsidRPr="00D80845" w:rsidRDefault="00031248" w:rsidP="00031248">
            <w:r w:rsidRPr="00D80845">
              <w:t xml:space="preserve">Czas usunięcia Błędu Aplikacji </w:t>
            </w:r>
          </w:p>
        </w:tc>
        <w:tc>
          <w:tcPr>
            <w:tcW w:w="1417" w:type="dxa"/>
            <w:tcBorders>
              <w:top w:val="single" w:sz="4" w:space="0" w:color="auto"/>
              <w:left w:val="single" w:sz="4" w:space="0" w:color="auto"/>
              <w:bottom w:val="single" w:sz="4" w:space="0" w:color="auto"/>
              <w:right w:val="single" w:sz="4" w:space="0" w:color="auto"/>
            </w:tcBorders>
            <w:vAlign w:val="center"/>
          </w:tcPr>
          <w:p w14:paraId="419D92B4" w14:textId="77777777" w:rsidR="00031248" w:rsidRPr="00D80845" w:rsidRDefault="00031248" w:rsidP="00031248">
            <w:pPr>
              <w:ind w:left="90"/>
              <w:jc w:val="center"/>
            </w:pPr>
            <w:r w:rsidRPr="00D80845">
              <w:t>5 dni</w:t>
            </w:r>
          </w:p>
        </w:tc>
        <w:tc>
          <w:tcPr>
            <w:tcW w:w="5387" w:type="dxa"/>
            <w:vMerge w:val="restart"/>
            <w:tcBorders>
              <w:top w:val="single" w:sz="4" w:space="0" w:color="auto"/>
              <w:left w:val="single" w:sz="4" w:space="0" w:color="auto"/>
              <w:right w:val="single" w:sz="4" w:space="0" w:color="auto"/>
            </w:tcBorders>
            <w:vAlign w:val="center"/>
          </w:tcPr>
          <w:p w14:paraId="5511DDE7" w14:textId="77777777" w:rsidR="00031248" w:rsidRPr="00D80845" w:rsidRDefault="00031248" w:rsidP="00031248">
            <w:pPr>
              <w:ind w:left="90"/>
              <w:jc w:val="both"/>
            </w:pPr>
            <w:r w:rsidRPr="00D80845">
              <w:t xml:space="preserve">1. Czas liczony w godzinach/dniach roboczych od upłynięcia czasu reakcji. </w:t>
            </w:r>
          </w:p>
          <w:p w14:paraId="297AD0F1" w14:textId="77777777" w:rsidR="00031248" w:rsidRPr="00D80845" w:rsidRDefault="00031248" w:rsidP="00031248">
            <w:pPr>
              <w:ind w:left="90"/>
              <w:jc w:val="both"/>
            </w:pPr>
            <w:r w:rsidRPr="00D80845">
              <w:t>2. Od Czasu obsługi zgłoszenia odlicza się okres, w którym WYKONAWCA oczekuje na uzupełnienie Zgło</w:t>
            </w:r>
            <w:bookmarkStart w:id="0" w:name="_GoBack"/>
            <w:bookmarkEnd w:id="0"/>
            <w:r w:rsidRPr="00D80845">
              <w:t xml:space="preserve">szenia przez ZAMAWIAJĄCEGO lub udostępnienie zdalnego </w:t>
            </w:r>
            <w:proofErr w:type="gramStart"/>
            <w:r w:rsidRPr="00D80845">
              <w:t>dostępu (jeżeli</w:t>
            </w:r>
            <w:proofErr w:type="gramEnd"/>
            <w:r w:rsidRPr="00D80845">
              <w:t xml:space="preserve"> dotyczy). </w:t>
            </w:r>
          </w:p>
          <w:p w14:paraId="67AE8836" w14:textId="77777777" w:rsidR="00031248" w:rsidRPr="00D80845" w:rsidRDefault="00031248" w:rsidP="00031248">
            <w:pPr>
              <w:ind w:left="90"/>
              <w:jc w:val="both"/>
            </w:pPr>
            <w:r w:rsidRPr="00D80845">
              <w:t xml:space="preserve">3. W odniesieniu do Aplikacji, których WYKONAWCA nie jest Producentem przewidziane czasy realizacji usług mogą ulec wydłużeniu, o czym ZAMAWIAJĄCY zostaje powiadomiony w Zgłoszeniu. </w:t>
            </w:r>
          </w:p>
          <w:p w14:paraId="2DAC7794" w14:textId="77777777" w:rsidR="00031248" w:rsidRPr="00D80845" w:rsidRDefault="00031248" w:rsidP="00031248">
            <w:pPr>
              <w:ind w:left="90"/>
              <w:jc w:val="both"/>
            </w:pPr>
            <w:r w:rsidRPr="00D80845">
              <w:t xml:space="preserve">4. Jeżeli Zgłoszenie </w:t>
            </w:r>
            <w:proofErr w:type="gramStart"/>
            <w:r w:rsidRPr="00D80845">
              <w:t>zaklasyfikowane jako</w:t>
            </w:r>
            <w:proofErr w:type="gramEnd"/>
            <w:r w:rsidRPr="00D80845">
              <w:t xml:space="preserve"> Usterka Programistyczna zostanie zaewidencjonowane w HD w terminie krótszym niż 20 dni przed planowanym terminem publikacji aktualizacji zbiorczej, Uaktualnienie może zostać uwzględnione w kolejnej aktualizacji zbiorczej. </w:t>
            </w:r>
          </w:p>
        </w:tc>
      </w:tr>
      <w:tr w:rsidR="00031248" w:rsidRPr="00D80845" w14:paraId="26B592C4"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220F72C9"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45B35466" w14:textId="77777777" w:rsidR="00031248" w:rsidRPr="00D80845" w:rsidRDefault="00031248" w:rsidP="00031248">
            <w:r w:rsidRPr="00D80845">
              <w:t>Czas usunięcia Awarii</w:t>
            </w:r>
          </w:p>
        </w:tc>
        <w:tc>
          <w:tcPr>
            <w:tcW w:w="1417" w:type="dxa"/>
            <w:tcBorders>
              <w:top w:val="single" w:sz="4" w:space="0" w:color="auto"/>
              <w:left w:val="single" w:sz="4" w:space="0" w:color="auto"/>
              <w:bottom w:val="single" w:sz="4" w:space="0" w:color="auto"/>
              <w:right w:val="single" w:sz="4" w:space="0" w:color="auto"/>
            </w:tcBorders>
            <w:vAlign w:val="center"/>
          </w:tcPr>
          <w:p w14:paraId="0BB99C8F" w14:textId="77777777" w:rsidR="00031248" w:rsidRPr="00D80845" w:rsidRDefault="00031248" w:rsidP="00031248">
            <w:pPr>
              <w:ind w:left="90"/>
              <w:jc w:val="center"/>
            </w:pPr>
            <w:commentRangeStart w:id="1"/>
            <w:r>
              <w:t xml:space="preserve">Nie większy niż </w:t>
            </w:r>
            <w:r w:rsidRPr="00D80845">
              <w:t>72 h</w:t>
            </w:r>
            <w:commentRangeEnd w:id="1"/>
            <w:r>
              <w:rPr>
                <w:rStyle w:val="Odwoaniedokomentarza"/>
              </w:rPr>
              <w:commentReference w:id="1"/>
            </w:r>
          </w:p>
        </w:tc>
        <w:tc>
          <w:tcPr>
            <w:tcW w:w="5387" w:type="dxa"/>
            <w:vMerge/>
            <w:tcBorders>
              <w:left w:val="single" w:sz="4" w:space="0" w:color="auto"/>
              <w:right w:val="single" w:sz="4" w:space="0" w:color="auto"/>
            </w:tcBorders>
            <w:vAlign w:val="center"/>
          </w:tcPr>
          <w:p w14:paraId="6AB7C2B5" w14:textId="77777777" w:rsidR="00031248" w:rsidRPr="00D80845" w:rsidRDefault="00031248" w:rsidP="00031248">
            <w:pPr>
              <w:jc w:val="both"/>
            </w:pPr>
          </w:p>
        </w:tc>
      </w:tr>
      <w:tr w:rsidR="00031248" w:rsidRPr="00D80845" w14:paraId="43B851CE"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ECC2A18"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197799BC" w14:textId="77777777" w:rsidR="00031248" w:rsidRPr="00D80845" w:rsidRDefault="00031248" w:rsidP="00031248">
            <w:r w:rsidRPr="00D80845">
              <w:t>Czas usunięcia Usterki Programistycznej</w:t>
            </w:r>
          </w:p>
        </w:tc>
        <w:tc>
          <w:tcPr>
            <w:tcW w:w="1417" w:type="dxa"/>
            <w:tcBorders>
              <w:top w:val="single" w:sz="4" w:space="0" w:color="auto"/>
              <w:left w:val="single" w:sz="4" w:space="0" w:color="auto"/>
              <w:bottom w:val="single" w:sz="4" w:space="0" w:color="auto"/>
              <w:right w:val="single" w:sz="4" w:space="0" w:color="auto"/>
            </w:tcBorders>
            <w:vAlign w:val="center"/>
          </w:tcPr>
          <w:p w14:paraId="1C5191EC" w14:textId="77777777" w:rsidR="00031248" w:rsidRPr="00D80845" w:rsidRDefault="00031248" w:rsidP="00031248">
            <w:pPr>
              <w:ind w:left="90"/>
              <w:jc w:val="center"/>
            </w:pPr>
            <w:r w:rsidRPr="00D80845">
              <w:t>Następna aktualizacja zbiorcza</w:t>
            </w:r>
          </w:p>
        </w:tc>
        <w:tc>
          <w:tcPr>
            <w:tcW w:w="5387" w:type="dxa"/>
            <w:vMerge/>
            <w:tcBorders>
              <w:left w:val="single" w:sz="4" w:space="0" w:color="auto"/>
              <w:right w:val="single" w:sz="4" w:space="0" w:color="auto"/>
            </w:tcBorders>
            <w:vAlign w:val="center"/>
          </w:tcPr>
          <w:p w14:paraId="0057CF4C" w14:textId="77777777" w:rsidR="00031248" w:rsidRPr="00D80845" w:rsidRDefault="00031248" w:rsidP="00031248">
            <w:pPr>
              <w:jc w:val="both"/>
            </w:pPr>
          </w:p>
        </w:tc>
      </w:tr>
      <w:tr w:rsidR="00031248" w:rsidRPr="00D80845" w14:paraId="70B5C5AA"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1271259"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22F79F46" w14:textId="77777777" w:rsidR="00031248" w:rsidRPr="00D80845" w:rsidRDefault="00031248" w:rsidP="00031248">
            <w:r w:rsidRPr="00D80845">
              <w:t xml:space="preserve">Czas obsługi </w:t>
            </w:r>
            <w:proofErr w:type="gramStart"/>
            <w:r w:rsidRPr="00D80845">
              <w:t>Konsultacji</w:t>
            </w:r>
            <w:r w:rsidRPr="00D80845">
              <w:rPr>
                <w:color w:val="000000" w:themeColor="text1"/>
              </w:rPr>
              <w:t xml:space="preserve">  telefonicznej</w:t>
            </w:r>
            <w:proofErr w:type="gramEnd"/>
            <w:r w:rsidRPr="00D80845">
              <w:rPr>
                <w:color w:val="000000" w:themeColor="text1"/>
              </w:rPr>
              <w:t xml:space="preserve"> (8 konsultacji w miesiącu)</w:t>
            </w:r>
          </w:p>
        </w:tc>
        <w:tc>
          <w:tcPr>
            <w:tcW w:w="1417" w:type="dxa"/>
            <w:tcBorders>
              <w:top w:val="single" w:sz="4" w:space="0" w:color="auto"/>
              <w:left w:val="single" w:sz="4" w:space="0" w:color="auto"/>
              <w:bottom w:val="single" w:sz="4" w:space="0" w:color="auto"/>
              <w:right w:val="single" w:sz="4" w:space="0" w:color="auto"/>
            </w:tcBorders>
            <w:vAlign w:val="center"/>
          </w:tcPr>
          <w:p w14:paraId="10A60A16" w14:textId="77777777" w:rsidR="00031248" w:rsidRPr="00D80845" w:rsidRDefault="00031248" w:rsidP="00031248">
            <w:pPr>
              <w:ind w:left="90"/>
              <w:jc w:val="center"/>
            </w:pPr>
            <w:r w:rsidRPr="00D80845">
              <w:t>4 dni</w:t>
            </w:r>
          </w:p>
        </w:tc>
        <w:tc>
          <w:tcPr>
            <w:tcW w:w="5387" w:type="dxa"/>
            <w:vMerge/>
            <w:tcBorders>
              <w:left w:val="single" w:sz="4" w:space="0" w:color="auto"/>
              <w:right w:val="single" w:sz="4" w:space="0" w:color="auto"/>
            </w:tcBorders>
            <w:vAlign w:val="center"/>
          </w:tcPr>
          <w:p w14:paraId="4CDDB6AC" w14:textId="77777777" w:rsidR="00031248" w:rsidRPr="00D80845" w:rsidRDefault="00031248" w:rsidP="00031248">
            <w:pPr>
              <w:jc w:val="both"/>
            </w:pPr>
          </w:p>
        </w:tc>
      </w:tr>
      <w:tr w:rsidR="00031248" w:rsidRPr="00D80845" w14:paraId="53F1B8AD"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086CFB27"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57EBCC53" w14:textId="77777777" w:rsidR="00031248" w:rsidRPr="00D80845" w:rsidRDefault="00031248" w:rsidP="00031248">
            <w:r w:rsidRPr="00D80845">
              <w:t>Czas obsługi konsultacji</w:t>
            </w:r>
          </w:p>
        </w:tc>
        <w:tc>
          <w:tcPr>
            <w:tcW w:w="1417" w:type="dxa"/>
            <w:tcBorders>
              <w:top w:val="single" w:sz="4" w:space="0" w:color="auto"/>
              <w:left w:val="single" w:sz="4" w:space="0" w:color="auto"/>
              <w:bottom w:val="single" w:sz="4" w:space="0" w:color="auto"/>
              <w:right w:val="single" w:sz="4" w:space="0" w:color="auto"/>
            </w:tcBorders>
            <w:vAlign w:val="center"/>
          </w:tcPr>
          <w:p w14:paraId="0C0A7F19" w14:textId="77777777" w:rsidR="00031248" w:rsidRPr="00D80845" w:rsidRDefault="00031248" w:rsidP="00031248">
            <w:pPr>
              <w:ind w:left="90"/>
              <w:jc w:val="center"/>
            </w:pPr>
            <w:r w:rsidRPr="00D80845">
              <w:t>10 dni</w:t>
            </w:r>
          </w:p>
        </w:tc>
        <w:tc>
          <w:tcPr>
            <w:tcW w:w="5387" w:type="dxa"/>
            <w:vMerge/>
            <w:tcBorders>
              <w:left w:val="single" w:sz="4" w:space="0" w:color="auto"/>
              <w:bottom w:val="single" w:sz="4" w:space="0" w:color="auto"/>
              <w:right w:val="single" w:sz="4" w:space="0" w:color="auto"/>
            </w:tcBorders>
            <w:vAlign w:val="center"/>
          </w:tcPr>
          <w:p w14:paraId="09BA87A0" w14:textId="77777777" w:rsidR="00031248" w:rsidRPr="00D80845" w:rsidRDefault="00031248" w:rsidP="00031248">
            <w:pPr>
              <w:jc w:val="both"/>
            </w:pPr>
          </w:p>
        </w:tc>
      </w:tr>
      <w:tr w:rsidR="00031248" w:rsidRPr="00D80845" w14:paraId="4F540A43" w14:textId="77777777" w:rsidTr="00031248">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7B469D7C" w14:textId="77777777" w:rsidR="00031248" w:rsidRPr="00D80845" w:rsidRDefault="00031248" w:rsidP="00031248">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5F1499AD" w14:textId="77777777" w:rsidR="00031248" w:rsidRPr="00D80845" w:rsidRDefault="00031248" w:rsidP="00031248">
            <w:r w:rsidRPr="00D80845">
              <w:t>Nadzór eksploatacyjny</w:t>
            </w:r>
          </w:p>
        </w:tc>
        <w:tc>
          <w:tcPr>
            <w:tcW w:w="1417" w:type="dxa"/>
            <w:tcBorders>
              <w:top w:val="single" w:sz="4" w:space="0" w:color="auto"/>
              <w:left w:val="single" w:sz="4" w:space="0" w:color="auto"/>
              <w:bottom w:val="single" w:sz="4" w:space="0" w:color="auto"/>
              <w:right w:val="single" w:sz="4" w:space="0" w:color="auto"/>
            </w:tcBorders>
            <w:vAlign w:val="center"/>
          </w:tcPr>
          <w:p w14:paraId="345876F6" w14:textId="77777777" w:rsidR="00031248" w:rsidRPr="00D80845" w:rsidRDefault="00031248" w:rsidP="00031248">
            <w:pPr>
              <w:ind w:left="90"/>
              <w:jc w:val="center"/>
            </w:pPr>
            <w:r w:rsidRPr="00D80845">
              <w:t>Uzgodniony między stronami</w:t>
            </w:r>
          </w:p>
        </w:tc>
        <w:tc>
          <w:tcPr>
            <w:tcW w:w="5387" w:type="dxa"/>
            <w:tcBorders>
              <w:top w:val="single" w:sz="4" w:space="0" w:color="auto"/>
              <w:left w:val="single" w:sz="4" w:space="0" w:color="auto"/>
              <w:bottom w:val="single" w:sz="4" w:space="0" w:color="auto"/>
              <w:right w:val="single" w:sz="4" w:space="0" w:color="auto"/>
            </w:tcBorders>
            <w:vAlign w:val="center"/>
          </w:tcPr>
          <w:p w14:paraId="40D89189" w14:textId="77777777" w:rsidR="00031248" w:rsidRPr="00031248" w:rsidRDefault="00031248" w:rsidP="00031248">
            <w:pPr>
              <w:pStyle w:val="Default"/>
              <w:jc w:val="both"/>
              <w:rPr>
                <w:sz w:val="22"/>
                <w:szCs w:val="22"/>
              </w:rPr>
            </w:pPr>
            <w:r>
              <w:rPr>
                <w:sz w:val="22"/>
                <w:szCs w:val="22"/>
              </w:rPr>
              <w:t xml:space="preserve">Wg zasad świadczenia usług płatnych </w:t>
            </w:r>
          </w:p>
        </w:tc>
      </w:tr>
    </w:tbl>
    <w:p w14:paraId="661A8FD8" w14:textId="77777777" w:rsidR="00031248" w:rsidRDefault="00031248" w:rsidP="00E61914">
      <w:pPr>
        <w:pStyle w:val="Akapitzlist"/>
        <w:rPr>
          <w:rFonts w:ascii="Times New Roman" w:hAnsi="Times New Roman"/>
          <w:bCs/>
        </w:rPr>
      </w:pPr>
    </w:p>
    <w:p w14:paraId="240D33B4" w14:textId="77777777" w:rsidR="00031248" w:rsidRPr="00602974" w:rsidRDefault="00031248" w:rsidP="00E61914">
      <w:pPr>
        <w:pStyle w:val="Akapitzlist"/>
        <w:rPr>
          <w:rFonts w:ascii="Times New Roman" w:hAnsi="Times New Roman"/>
          <w:bCs/>
        </w:rPr>
      </w:pPr>
    </w:p>
    <w:p w14:paraId="298538E3" w14:textId="77777777" w:rsidR="00E61914" w:rsidRPr="00605329" w:rsidRDefault="00E61914" w:rsidP="008E29A7">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W ramach przedmiotu zamówienia, w zakresie usług serwisu i nadzoru technicznego Wykonawca zapewni: </w:t>
      </w:r>
    </w:p>
    <w:p w14:paraId="76E434A7" w14:textId="77777777" w:rsidR="00E61914" w:rsidRPr="00605329"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Internetowy serwis umożliwiający: </w:t>
      </w:r>
    </w:p>
    <w:p w14:paraId="2BC4E2DB" w14:textId="77777777"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b/>
        </w:rPr>
        <w:t>•</w:t>
      </w:r>
      <w:r w:rsidRPr="00605329">
        <w:rPr>
          <w:rFonts w:ascii="Times New Roman" w:hAnsi="Times New Roman"/>
        </w:rPr>
        <w:tab/>
        <w:t xml:space="preserve">wysyłanie zgłoszeń serwisowych błędów oraz konsultacji z zakresu </w:t>
      </w:r>
      <w:r>
        <w:rPr>
          <w:rFonts w:ascii="Times New Roman" w:hAnsi="Times New Roman"/>
        </w:rPr>
        <w:t>O</w:t>
      </w:r>
      <w:r w:rsidRPr="00605329">
        <w:rPr>
          <w:rFonts w:ascii="Times New Roman" w:hAnsi="Times New Roman"/>
        </w:rPr>
        <w:t>programowania</w:t>
      </w:r>
      <w:r>
        <w:rPr>
          <w:rFonts w:ascii="Times New Roman" w:hAnsi="Times New Roman"/>
        </w:rPr>
        <w:t xml:space="preserve"> A</w:t>
      </w:r>
      <w:r w:rsidRPr="00605329">
        <w:rPr>
          <w:rFonts w:ascii="Times New Roman" w:hAnsi="Times New Roman"/>
        </w:rPr>
        <w:t>plikacyjnego,</w:t>
      </w:r>
    </w:p>
    <w:p w14:paraId="3B3FAC86" w14:textId="77777777"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powiadamianie zwrotne o statusie obsługi wysłanych zgłoszeń,</w:t>
      </w:r>
    </w:p>
    <w:p w14:paraId="14CA56AA" w14:textId="77777777"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dostęp do treści historycznych zgłoszeń serwisowych wysyłanych przez Zamawiającego w okresie ostatnich 12 miesięcy,</w:t>
      </w:r>
    </w:p>
    <w:p w14:paraId="316B8443" w14:textId="77777777"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serwis FAQ zawierający odpowiedzi na najczęściej zadawane przez klientów pytania,</w:t>
      </w:r>
    </w:p>
    <w:p w14:paraId="04BDC347" w14:textId="77777777"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 xml:space="preserve">baza wiedzy zawierający </w:t>
      </w:r>
      <w:proofErr w:type="gramStart"/>
      <w:r w:rsidRPr="00605329">
        <w:rPr>
          <w:rFonts w:ascii="Times New Roman" w:hAnsi="Times New Roman"/>
        </w:rPr>
        <w:t>dane co</w:t>
      </w:r>
      <w:proofErr w:type="gramEnd"/>
      <w:r w:rsidRPr="00605329">
        <w:rPr>
          <w:rFonts w:ascii="Times New Roman" w:hAnsi="Times New Roman"/>
        </w:rPr>
        <w:t xml:space="preserve"> najmniej z 12 miesięcy w zakresie: materiały szkoleniowe dotyczące pracy i administrowania serwerem bazy danych, linki do stron producenta motoru bazy danych Oracle zawierających ważne informacje oraz uaktualnienia, linki do stron zawierających treść aktów prawnych powiązanych z oprogramowaniem aplikacyjnym,</w:t>
      </w:r>
    </w:p>
    <w:p w14:paraId="7EF93276" w14:textId="77777777"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lastRenderedPageBreak/>
        <w:t>•</w:t>
      </w:r>
      <w:r w:rsidRPr="00605329">
        <w:rPr>
          <w:rFonts w:ascii="Times New Roman" w:hAnsi="Times New Roman"/>
        </w:rPr>
        <w:tab/>
        <w:t>publikowanie na bieżąco wszystkich informacji o nowych aktualizacjach systemu, ważnych komunikatach oraz udostępnianie tych informacji przez kanał RSS,</w:t>
      </w:r>
    </w:p>
    <w:p w14:paraId="3911D77F" w14:textId="77777777"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r>
      <w:r>
        <w:rPr>
          <w:rFonts w:ascii="Times New Roman" w:hAnsi="Times New Roman"/>
        </w:rPr>
        <w:t>zamieszczanie w katalogu plików</w:t>
      </w:r>
      <w:r w:rsidRPr="00605329">
        <w:rPr>
          <w:rFonts w:ascii="Times New Roman" w:hAnsi="Times New Roman"/>
        </w:rPr>
        <w:t xml:space="preserve"> wszelkich uaktualnień oprogramowania aplikacyjnego w zakresie adekwatnym do zakresu tego oprogramowania posiadanego przez Zamawiającego oraz instrukcje dla użytkowników,</w:t>
      </w:r>
    </w:p>
    <w:p w14:paraId="7C84FC13" w14:textId="77777777" w:rsidR="00E61914" w:rsidRDefault="00E61914" w:rsidP="00E61914">
      <w:pPr>
        <w:pStyle w:val="Akapitzlist"/>
        <w:shd w:val="clear" w:color="auto" w:fill="FFFFFF"/>
        <w:spacing w:after="0" w:line="240" w:lineRule="auto"/>
        <w:ind w:left="1080"/>
        <w:jc w:val="both"/>
        <w:rPr>
          <w:rFonts w:ascii="Times New Roman" w:hAnsi="Times New Roman"/>
        </w:rPr>
      </w:pPr>
      <w:r w:rsidRPr="00605329">
        <w:rPr>
          <w:rFonts w:ascii="Times New Roman" w:hAnsi="Times New Roman"/>
        </w:rPr>
        <w:t>•</w:t>
      </w:r>
      <w:r w:rsidRPr="00605329">
        <w:rPr>
          <w:rFonts w:ascii="Times New Roman" w:hAnsi="Times New Roman"/>
        </w:rPr>
        <w:tab/>
        <w:t>Serwer ftp/</w:t>
      </w:r>
      <w:proofErr w:type="spellStart"/>
      <w:r w:rsidRPr="00605329">
        <w:rPr>
          <w:rFonts w:ascii="Times New Roman" w:hAnsi="Times New Roman"/>
        </w:rPr>
        <w:t>Sftp</w:t>
      </w:r>
      <w:proofErr w:type="spellEnd"/>
      <w:r w:rsidRPr="00605329">
        <w:rPr>
          <w:rFonts w:ascii="Times New Roman" w:hAnsi="Times New Roman"/>
        </w:rPr>
        <w:t xml:space="preserve"> przeznaczony do działań operacyjnych związanych z realizacją zgłoszeń serwisowych</w:t>
      </w:r>
      <w:r>
        <w:rPr>
          <w:rFonts w:ascii="Times New Roman" w:hAnsi="Times New Roman"/>
        </w:rPr>
        <w:t>.</w:t>
      </w:r>
    </w:p>
    <w:p w14:paraId="14C7560C" w14:textId="77777777" w:rsidR="00E61914" w:rsidRPr="00605329"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3D3131">
        <w:rPr>
          <w:rFonts w:ascii="Times New Roman" w:hAnsi="Times New Roman"/>
          <w:color w:val="000000"/>
        </w:rPr>
        <w:t xml:space="preserve">Abonament uprawniający Zamawiającego do wejścia w posiadanie wszystkich opublikowanych przez producenta oprogramowania uaktualnień zawierających zmiany ustawowe wynikające z wchodzących w życie aktów ustawowych i rozwojowe wynikające z jego inwencji twórczej. </w:t>
      </w:r>
      <w:r>
        <w:rPr>
          <w:rFonts w:ascii="Times New Roman" w:hAnsi="Times New Roman"/>
          <w:color w:val="000000"/>
        </w:rPr>
        <w:t>Z</w:t>
      </w:r>
      <w:r w:rsidRPr="00CC7D68">
        <w:rPr>
          <w:rFonts w:ascii="Times New Roman" w:hAnsi="Times New Roman"/>
          <w:color w:val="000000"/>
        </w:rPr>
        <w:t>miany w Aplikacjach będą wykonywane przez autora tak, aby termin ich udostępnienia był nie krótszy niż 10 dni przed terminem implementacji przepisów wymaganym przez ustawę i przepisy wykonawcze</w:t>
      </w:r>
      <w:r>
        <w:rPr>
          <w:rFonts w:ascii="Times New Roman" w:hAnsi="Times New Roman"/>
          <w:color w:val="000000"/>
        </w:rPr>
        <w:t xml:space="preserve">. </w:t>
      </w:r>
      <w:r w:rsidRPr="00634A4C">
        <w:rPr>
          <w:rFonts w:ascii="Times New Roman" w:hAnsi="Times New Roman"/>
          <w:color w:val="000000"/>
        </w:rPr>
        <w:t xml:space="preserve">W przypadku gdyby termin ukazania się ustaw lub przepisów wykonawczych był krótszy niż 10 dni przed datą ich wejścia w życie i nie pozwalał na dostosowanie się do wymogów powyższych zapisów, wprowadzenie zmian w Aplikacji nie przekroczy </w:t>
      </w:r>
      <w:r>
        <w:rPr>
          <w:rFonts w:ascii="Times New Roman" w:hAnsi="Times New Roman"/>
          <w:color w:val="000000"/>
        </w:rPr>
        <w:t>21</w:t>
      </w:r>
      <w:r w:rsidRPr="00634A4C">
        <w:rPr>
          <w:rFonts w:ascii="Times New Roman" w:hAnsi="Times New Roman"/>
          <w:color w:val="000000"/>
        </w:rPr>
        <w:t xml:space="preserve"> dni od daty ukazania się ustaw i przepisów wykonawczych.</w:t>
      </w:r>
    </w:p>
    <w:p w14:paraId="3E3CC8A0" w14:textId="0745701B" w:rsidR="00E61914" w:rsidRPr="00605329"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605329">
        <w:rPr>
          <w:rFonts w:ascii="Times New Roman" w:hAnsi="Times New Roman"/>
          <w:color w:val="000000"/>
        </w:rPr>
        <w:t>Konsultacje i pomoc serwisową udzielaną w siedzibie zamawiającego, lub zdalnie w zakresie funkcjonowania programu oraz wszelkich zmian definiowalnych elementów programu</w:t>
      </w:r>
      <w:r>
        <w:rPr>
          <w:rFonts w:ascii="Times New Roman" w:hAnsi="Times New Roman"/>
          <w:color w:val="000000"/>
        </w:rPr>
        <w:t xml:space="preserve"> (</w:t>
      </w:r>
      <w:r w:rsidRPr="00AB5F89">
        <w:rPr>
          <w:rFonts w:ascii="Times New Roman" w:hAnsi="Times New Roman"/>
          <w:color w:val="000000"/>
        </w:rPr>
        <w:t xml:space="preserve">zapotrzebowanie na wizytę Konsultanta w siedzibie Zamawiającego będzie poprzedzone zgłoszeniem przez dedykowany portal </w:t>
      </w:r>
      <w:proofErr w:type="spellStart"/>
      <w:r w:rsidRPr="00AB5F89">
        <w:rPr>
          <w:rFonts w:ascii="Times New Roman" w:hAnsi="Times New Roman"/>
          <w:color w:val="000000"/>
        </w:rPr>
        <w:t>HelpDesk</w:t>
      </w:r>
      <w:proofErr w:type="spellEnd"/>
      <w:r w:rsidRPr="00AB5F89">
        <w:rPr>
          <w:rFonts w:ascii="Times New Roman" w:hAnsi="Times New Roman"/>
          <w:color w:val="000000"/>
        </w:rPr>
        <w:t xml:space="preserve">, którego rozliczenie odbędzie się z puli godzin NE, a w przypadku ich wyczerpania będzie realizowane w ramach </w:t>
      </w:r>
      <w:r w:rsidR="00A330AE" w:rsidRPr="00AB5F89">
        <w:rPr>
          <w:rFonts w:ascii="Times New Roman" w:hAnsi="Times New Roman"/>
          <w:color w:val="000000"/>
        </w:rPr>
        <w:t xml:space="preserve">w ramach </w:t>
      </w:r>
      <w:r w:rsidR="00A330AE">
        <w:rPr>
          <w:rFonts w:ascii="Times New Roman" w:hAnsi="Times New Roman"/>
          <w:color w:val="000000"/>
        </w:rPr>
        <w:t>odrębnych ustaleń z Zamawiającym</w:t>
      </w:r>
      <w:r w:rsidR="00A330AE" w:rsidRPr="00AB5F89" w:rsidDel="00A330AE">
        <w:rPr>
          <w:rFonts w:ascii="Times New Roman" w:hAnsi="Times New Roman"/>
          <w:color w:val="000000"/>
        </w:rPr>
        <w:t xml:space="preserve"> </w:t>
      </w:r>
      <w:r w:rsidR="00A330AE">
        <w:rPr>
          <w:rStyle w:val="Odwoaniedokomentarza"/>
          <w:rFonts w:ascii="Times New Roman" w:eastAsia="Times New Roman" w:hAnsi="Times New Roman"/>
          <w:lang w:eastAsia="pl-PL"/>
        </w:rPr>
        <w:commentReference w:id="2"/>
      </w:r>
      <w:r>
        <w:rPr>
          <w:rFonts w:ascii="Times New Roman" w:hAnsi="Times New Roman"/>
          <w:color w:val="000000"/>
        </w:rPr>
        <w:t>)</w:t>
      </w:r>
      <w:r w:rsidRPr="00605329">
        <w:rPr>
          <w:rFonts w:ascii="Times New Roman" w:hAnsi="Times New Roman"/>
          <w:color w:val="000000"/>
        </w:rPr>
        <w:t xml:space="preserve">, </w:t>
      </w:r>
    </w:p>
    <w:p w14:paraId="3CE979CB" w14:textId="0DEA7894" w:rsidR="00E61914" w:rsidRPr="00E61914" w:rsidRDefault="00E61914" w:rsidP="00414B24">
      <w:pPr>
        <w:pStyle w:val="Akapitzlist"/>
        <w:numPr>
          <w:ilvl w:val="0"/>
          <w:numId w:val="18"/>
        </w:numPr>
        <w:shd w:val="clear" w:color="auto" w:fill="FFFFFF"/>
        <w:spacing w:after="0" w:line="240" w:lineRule="auto"/>
        <w:jc w:val="both"/>
        <w:rPr>
          <w:rFonts w:ascii="Times New Roman" w:hAnsi="Times New Roman"/>
          <w:b/>
        </w:rPr>
      </w:pPr>
      <w:r w:rsidRPr="00605329">
        <w:rPr>
          <w:rFonts w:ascii="Times New Roman" w:hAnsi="Times New Roman"/>
          <w:color w:val="000000"/>
        </w:rPr>
        <w:t>Konsultacje w siedzibie użytkownika bądź telefonicznie w zakresie nowych wersji programu</w:t>
      </w:r>
      <w:r>
        <w:rPr>
          <w:rFonts w:ascii="Times New Roman" w:hAnsi="Times New Roman"/>
          <w:color w:val="000000"/>
        </w:rPr>
        <w:t xml:space="preserve"> (</w:t>
      </w:r>
      <w:r w:rsidRPr="00AB5F89">
        <w:rPr>
          <w:rFonts w:ascii="Times New Roman" w:hAnsi="Times New Roman"/>
          <w:color w:val="000000"/>
        </w:rPr>
        <w:t xml:space="preserve">zapotrzebowanie na wizytę Konsultanta w siedzibie Zamawiającego będzie poprzedzone </w:t>
      </w:r>
      <w:r w:rsidRPr="00E61914">
        <w:rPr>
          <w:rFonts w:ascii="Times New Roman" w:hAnsi="Times New Roman"/>
          <w:color w:val="000000"/>
        </w:rPr>
        <w:t xml:space="preserve">zgłoszeniem przez dedykowany portal </w:t>
      </w:r>
      <w:proofErr w:type="spellStart"/>
      <w:r w:rsidRPr="00E61914">
        <w:rPr>
          <w:rFonts w:ascii="Times New Roman" w:hAnsi="Times New Roman"/>
          <w:color w:val="000000"/>
        </w:rPr>
        <w:t>HelpDesk</w:t>
      </w:r>
      <w:proofErr w:type="spellEnd"/>
      <w:r w:rsidRPr="00E61914">
        <w:rPr>
          <w:rFonts w:ascii="Times New Roman" w:hAnsi="Times New Roman"/>
          <w:color w:val="000000"/>
        </w:rPr>
        <w:t xml:space="preserve">, którego rozliczenie odbędzie się z puli godzin NE, a w przypadku ich wyczerpania będzie realizowane w ramach </w:t>
      </w:r>
      <w:r w:rsidR="00414B24" w:rsidRPr="00414B24">
        <w:rPr>
          <w:rFonts w:ascii="Times New Roman" w:hAnsi="Times New Roman"/>
          <w:color w:val="000000"/>
        </w:rPr>
        <w:t>odrębnych ustaleń z Zamawiającym</w:t>
      </w:r>
      <w:r w:rsidRPr="00E61914">
        <w:rPr>
          <w:rFonts w:ascii="Times New Roman" w:hAnsi="Times New Roman"/>
          <w:color w:val="000000"/>
        </w:rPr>
        <w:t xml:space="preserve">), </w:t>
      </w:r>
    </w:p>
    <w:p w14:paraId="63F22827" w14:textId="35A11CA2"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E61914">
        <w:rPr>
          <w:rFonts w:ascii="Times New Roman" w:hAnsi="Times New Roman"/>
          <w:color w:val="000000"/>
        </w:rPr>
        <w:t xml:space="preserve">Wsparcie w administrowaniu systemem - w szczególności serwerem bazodanowym - w tym usuwanie błędnych zapisów powstałych z winy użytkowników, monitorowanie pracy serwera w zakresie wydajności i ogólnej poprawności działania (zapotrzebowanie na wizytę Konsultanta w siedzibie Zamawiającego będzie poprzedzone zgłoszeniem przez dedykowany portal </w:t>
      </w:r>
      <w:proofErr w:type="spellStart"/>
      <w:r w:rsidRPr="00E61914">
        <w:rPr>
          <w:rFonts w:ascii="Times New Roman" w:hAnsi="Times New Roman"/>
          <w:color w:val="000000"/>
        </w:rPr>
        <w:t>HelpDesk</w:t>
      </w:r>
      <w:proofErr w:type="spellEnd"/>
      <w:r w:rsidRPr="00E61914">
        <w:rPr>
          <w:rFonts w:ascii="Times New Roman" w:hAnsi="Times New Roman"/>
          <w:color w:val="000000"/>
        </w:rPr>
        <w:t xml:space="preserve">, którego rozliczenie odbędzie się z puli godzin NE, a w przypadku ich wyczerpania będzie realizowane w ramach </w:t>
      </w:r>
      <w:r w:rsidR="00414B24">
        <w:rPr>
          <w:rFonts w:ascii="Times New Roman" w:hAnsi="Times New Roman"/>
          <w:color w:val="000000"/>
        </w:rPr>
        <w:t>odrębnych ustaleń z Zamawiającym</w:t>
      </w:r>
      <w:r w:rsidRPr="00E61914">
        <w:rPr>
          <w:rFonts w:ascii="Times New Roman" w:hAnsi="Times New Roman"/>
          <w:color w:val="000000"/>
        </w:rPr>
        <w:t xml:space="preserve">), </w:t>
      </w:r>
    </w:p>
    <w:p w14:paraId="5BFB3DFA" w14:textId="77777777"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E61914">
        <w:rPr>
          <w:rFonts w:ascii="Times New Roman" w:hAnsi="Times New Roman"/>
          <w:color w:val="000000"/>
        </w:rPr>
        <w:t xml:space="preserve">Wsparcie w instalacji nowych wersji systemu, </w:t>
      </w:r>
    </w:p>
    <w:p w14:paraId="5085898B" w14:textId="77777777"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rPr>
      </w:pPr>
      <w:r w:rsidRPr="00E61914">
        <w:rPr>
          <w:rFonts w:ascii="Times New Roman" w:hAnsi="Times New Roman"/>
          <w:color w:val="000000"/>
        </w:rPr>
        <w:t>Konsultacje w celu wyjaśniania niejasności i problemów wynikających z bieżącej eksploatacji systemu,</w:t>
      </w:r>
    </w:p>
    <w:p w14:paraId="2DFA7EA7" w14:textId="77777777"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E61914">
        <w:rPr>
          <w:rFonts w:ascii="Times New Roman" w:hAnsi="Times New Roman"/>
          <w:color w:val="000000"/>
        </w:rPr>
        <w:t xml:space="preserve">Dokonywanie napraw stwierdzonych błędów programowych, a także innych błędów niebędących skutkiem awarii sprzętowych (w przypadku błędów niebędących skutkiem awarii sprzętowych realizacja nastąpi po zgłoszeniu błędu przez dedykowany portal </w:t>
      </w:r>
      <w:proofErr w:type="spellStart"/>
      <w:r w:rsidRPr="00E61914">
        <w:rPr>
          <w:rFonts w:ascii="Times New Roman" w:hAnsi="Times New Roman"/>
          <w:color w:val="000000"/>
        </w:rPr>
        <w:t>HelpDesk</w:t>
      </w:r>
      <w:proofErr w:type="spellEnd"/>
      <w:r w:rsidRPr="00E61914">
        <w:rPr>
          <w:rFonts w:ascii="Times New Roman" w:hAnsi="Times New Roman"/>
          <w:color w:val="000000"/>
        </w:rPr>
        <w:t xml:space="preserve">, którego rozliczenie odbędzie się z puli godzin NE, a w przypadku ich wyczerpania będzie realizowane w ramach puli godzin usług indywidualnych), </w:t>
      </w:r>
    </w:p>
    <w:p w14:paraId="7DD98862" w14:textId="6B0AB9EB" w:rsidR="00E61914" w:rsidRPr="00E61914" w:rsidRDefault="00E61914" w:rsidP="008E29A7">
      <w:pPr>
        <w:pStyle w:val="Akapitzlist"/>
        <w:numPr>
          <w:ilvl w:val="0"/>
          <w:numId w:val="21"/>
        </w:numPr>
        <w:shd w:val="clear" w:color="auto" w:fill="FFFFFF"/>
        <w:ind w:left="1134"/>
        <w:jc w:val="both"/>
        <w:rPr>
          <w:rFonts w:ascii="Times New Roman" w:hAnsi="Times New Roman"/>
        </w:rPr>
      </w:pPr>
      <w:r w:rsidRPr="00E61914">
        <w:rPr>
          <w:rFonts w:ascii="Times New Roman" w:hAnsi="Times New Roman"/>
          <w:color w:val="000000"/>
        </w:rPr>
        <w:t xml:space="preserve">Dokonywanie bieżącej aktualizacji/parametryzacji oprogramowania zgodnie z potrzebami Zamawiającego, </w:t>
      </w:r>
    </w:p>
    <w:p w14:paraId="1D520EE4" w14:textId="77777777" w:rsidR="00E61914" w:rsidRDefault="00E61914" w:rsidP="00E61914">
      <w:pPr>
        <w:pStyle w:val="Akapitzlist"/>
        <w:shd w:val="clear" w:color="auto" w:fill="FFFFFF"/>
        <w:spacing w:after="0" w:line="240" w:lineRule="auto"/>
        <w:ind w:left="2700"/>
        <w:jc w:val="both"/>
        <w:rPr>
          <w:rFonts w:ascii="Times New Roman" w:hAnsi="Times New Roman"/>
          <w:b/>
        </w:rPr>
      </w:pPr>
    </w:p>
    <w:p w14:paraId="7011FAE5" w14:textId="77777777" w:rsidR="00E61914" w:rsidRPr="00E61914" w:rsidRDefault="00E61914" w:rsidP="008E29A7">
      <w:pPr>
        <w:pStyle w:val="Akapitzlist"/>
        <w:numPr>
          <w:ilvl w:val="0"/>
          <w:numId w:val="17"/>
        </w:numPr>
        <w:jc w:val="both"/>
        <w:outlineLvl w:val="1"/>
        <w:rPr>
          <w:rFonts w:ascii="Arial" w:hAnsi="Arial" w:cs="Arial"/>
        </w:rPr>
      </w:pPr>
      <w:r>
        <w:rPr>
          <w:rFonts w:ascii="Arial" w:hAnsi="Arial" w:cs="Arial"/>
        </w:rPr>
        <w:t>Zamawiający przewiduje t</w:t>
      </w:r>
      <w:r w:rsidRPr="00E61914">
        <w:rPr>
          <w:rFonts w:ascii="Arial" w:hAnsi="Arial" w:cs="Arial"/>
        </w:rPr>
        <w:t xml:space="preserve">ermin płatności - 60 dni od daty otrzymania faktury przez zamawiającego. </w:t>
      </w:r>
    </w:p>
    <w:p w14:paraId="7CD31AA0" w14:textId="77777777" w:rsidR="00E61914" w:rsidRPr="00E61914" w:rsidRDefault="00E61914" w:rsidP="008E29A7">
      <w:pPr>
        <w:pStyle w:val="Akapitzlist"/>
        <w:numPr>
          <w:ilvl w:val="0"/>
          <w:numId w:val="17"/>
        </w:numPr>
        <w:jc w:val="both"/>
        <w:outlineLvl w:val="1"/>
        <w:rPr>
          <w:rFonts w:ascii="Arial" w:hAnsi="Arial" w:cs="Arial"/>
        </w:rPr>
      </w:pPr>
      <w:r w:rsidRPr="00E61914">
        <w:rPr>
          <w:rFonts w:ascii="Arial" w:hAnsi="Arial" w:cs="Arial"/>
        </w:rPr>
        <w:t xml:space="preserve">Okres związania ofertą - 30 dni. </w:t>
      </w:r>
    </w:p>
    <w:p w14:paraId="49B15AA5" w14:textId="77777777" w:rsidR="00E61914" w:rsidRPr="00E61914" w:rsidRDefault="00E61914" w:rsidP="008E29A7">
      <w:pPr>
        <w:pStyle w:val="Akapitzlist"/>
        <w:numPr>
          <w:ilvl w:val="0"/>
          <w:numId w:val="17"/>
        </w:numPr>
        <w:jc w:val="both"/>
        <w:outlineLvl w:val="1"/>
        <w:rPr>
          <w:rFonts w:ascii="Arial" w:hAnsi="Arial" w:cs="Arial"/>
        </w:rPr>
      </w:pPr>
      <w:r w:rsidRPr="00E61914">
        <w:rPr>
          <w:rFonts w:ascii="Arial" w:hAnsi="Arial" w:cs="Arial"/>
        </w:rPr>
        <w:t>Zamawiający wymaga zatrudnienia przez Wykonawcę/Podwykonawcę na podstawie umowy o pracę kierownika serwisu/serwisantów w zakresie realizacji usług.</w:t>
      </w:r>
    </w:p>
    <w:p w14:paraId="33EF42C9" w14:textId="77777777" w:rsidR="00E61914" w:rsidRPr="00E61914" w:rsidRDefault="00E61914" w:rsidP="008E29A7">
      <w:pPr>
        <w:pStyle w:val="Akapitzlist"/>
        <w:numPr>
          <w:ilvl w:val="0"/>
          <w:numId w:val="17"/>
        </w:numPr>
        <w:jc w:val="both"/>
        <w:outlineLvl w:val="1"/>
        <w:rPr>
          <w:rFonts w:ascii="Arial" w:hAnsi="Arial" w:cs="Arial"/>
        </w:rPr>
      </w:pPr>
      <w:r w:rsidRPr="00E61914">
        <w:rPr>
          <w:rFonts w:ascii="Arial" w:hAnsi="Arial" w:cs="Arial"/>
        </w:rPr>
        <w:t xml:space="preserve">W związku z wdrożonym w Wielkopolskim Centrum Onkologii Systemem Zarządzania Środowiskowego i Systemem Zarządzania Bezpieczeństwem i Higieną Pracy zobowiązuje </w:t>
      </w:r>
      <w:r w:rsidRPr="00E61914">
        <w:rPr>
          <w:rFonts w:ascii="Arial" w:hAnsi="Arial" w:cs="Arial"/>
        </w:rPr>
        <w:lastRenderedPageBreak/>
        <w:t>się Wykonawców zewnętrznych wykonujących prace na terenie należącym do WCO do stosowania wymaganych zasad. W chwili zawarcia umowy Wykonawca zobowiązany będzie do podpisania protokołu koordynacyjnego, którego wzór stanowi załącznik do niniejszej specyfikacji: „Protokół koordynacyjny dla Wykonawców zewnętrznych wykonujących prace na terenie i na rzecz Wielkopolskiego Centrum Onkologii.”</w:t>
      </w:r>
    </w:p>
    <w:p w14:paraId="7CE1E07F" w14:textId="77777777" w:rsidR="00E61914" w:rsidRPr="00E61914" w:rsidRDefault="00E61914" w:rsidP="00E61914">
      <w:pPr>
        <w:pStyle w:val="Akapitzlist"/>
        <w:jc w:val="both"/>
        <w:outlineLvl w:val="1"/>
        <w:rPr>
          <w:rFonts w:ascii="Arial" w:hAnsi="Arial" w:cs="Arial"/>
        </w:rPr>
      </w:pPr>
    </w:p>
    <w:p w14:paraId="006E7348" w14:textId="77777777" w:rsidR="00C60232" w:rsidRPr="00E61914" w:rsidRDefault="001F3533" w:rsidP="008E29A7">
      <w:pPr>
        <w:pStyle w:val="Akapitzlist"/>
        <w:numPr>
          <w:ilvl w:val="0"/>
          <w:numId w:val="17"/>
        </w:numPr>
        <w:jc w:val="both"/>
        <w:outlineLvl w:val="1"/>
        <w:rPr>
          <w:rFonts w:ascii="Arial" w:hAnsi="Arial" w:cs="Arial"/>
        </w:rPr>
      </w:pPr>
      <w:r w:rsidRPr="00E61914">
        <w:rPr>
          <w:rFonts w:ascii="Arial" w:hAnsi="Arial" w:cs="Arial"/>
          <w:bCs/>
          <w:iCs/>
        </w:rPr>
        <w:t xml:space="preserve">Jeżeli w treści dokumentacji przetargowej w opisie przedmiotu zamówienia użyto zapisów wskazujących na znaki towarowe, patenty, normy, ocen i specyfikacji technicznych, systemów referencji </w:t>
      </w:r>
      <w:r w:rsidR="00E37E2E" w:rsidRPr="00E61914">
        <w:rPr>
          <w:rFonts w:ascii="Arial" w:hAnsi="Arial" w:cs="Arial"/>
          <w:bCs/>
          <w:iCs/>
        </w:rPr>
        <w:t>technicznych lub</w:t>
      </w:r>
      <w:r w:rsidRPr="00E61914">
        <w:rPr>
          <w:rFonts w:ascii="Arial" w:hAnsi="Arial" w:cs="Arial"/>
          <w:bCs/>
          <w:iCs/>
        </w:rPr>
        <w:t xml:space="preserve"> pochodzenie produktu, źródło lub szczególnego procesu, który charakteryzuje produkty lub usługi dostarczane przez konkretnego wykonawcę, to należy je traktować </w:t>
      </w:r>
      <w:r w:rsidR="00E37E2E" w:rsidRPr="00E61914">
        <w:rPr>
          <w:rFonts w:ascii="Arial" w:hAnsi="Arial" w:cs="Arial"/>
          <w:bCs/>
          <w:iCs/>
        </w:rPr>
        <w:t>wyłącznie, jako</w:t>
      </w:r>
      <w:r w:rsidRPr="00E61914">
        <w:rPr>
          <w:rFonts w:ascii="Arial" w:hAnsi="Arial" w:cs="Arial"/>
          <w:bCs/>
          <w:iCs/>
        </w:rPr>
        <w:t xml:space="preserve"> przykładowe zastosowanie materiałów dla ustalenia wymaganego standardu, w takim przypadku Zamawiający dopuszcza składanie ofert równoważnych. Przez ofertę równoważną należy rozumieć taką ofertę, która przedstawia opis przedmiotu </w:t>
      </w:r>
      <w:r w:rsidR="00E37E2E" w:rsidRPr="00E61914">
        <w:rPr>
          <w:rFonts w:ascii="Arial" w:hAnsi="Arial" w:cs="Arial"/>
          <w:bCs/>
          <w:iCs/>
        </w:rPr>
        <w:t>zamówienia, o co</w:t>
      </w:r>
      <w:r w:rsidRPr="00E61914">
        <w:rPr>
          <w:rFonts w:ascii="Arial" w:hAnsi="Arial" w:cs="Arial"/>
          <w:bCs/>
          <w:iCs/>
        </w:rPr>
        <w:t xml:space="preserve"> najmniej takich samych lub lepszych parametrach, jakie zostały określone w SIWZ, lecz oznaczonych np. innym znakiem towarowym, patentem, normą lub pochodzeniem. Ofertą równoważną są produkty lub rozwiązania, które odpowiadają lub przewyższają pod </w:t>
      </w:r>
      <w:r w:rsidR="00E37E2E" w:rsidRPr="00E61914">
        <w:rPr>
          <w:rFonts w:ascii="Arial" w:hAnsi="Arial" w:cs="Arial"/>
          <w:bCs/>
          <w:iCs/>
        </w:rPr>
        <w:t>względem, jakości</w:t>
      </w:r>
      <w:r w:rsidRPr="00E61914">
        <w:rPr>
          <w:rFonts w:ascii="Arial" w:hAnsi="Arial" w:cs="Arial"/>
          <w:bCs/>
          <w:iCs/>
        </w:rPr>
        <w:t xml:space="preserve"> i funkcjonalności produkty lub rozwiązania wskazane przez zamawiającego</w:t>
      </w:r>
      <w:r w:rsidR="00C06B3C" w:rsidRPr="00E61914">
        <w:rPr>
          <w:rFonts w:ascii="Arial" w:hAnsi="Arial" w:cs="Arial"/>
          <w:bCs/>
          <w:iCs/>
        </w:rPr>
        <w:t xml:space="preserve"> w SIWZ oraz ich nie obniżają.</w:t>
      </w:r>
    </w:p>
    <w:p w14:paraId="28495079" w14:textId="77777777" w:rsidR="004B78A2" w:rsidRPr="00C60232" w:rsidRDefault="004B78A2" w:rsidP="004B78A2">
      <w:pPr>
        <w:pStyle w:val="Akapitzlist"/>
        <w:spacing w:after="0" w:line="240" w:lineRule="auto"/>
        <w:ind w:left="142"/>
        <w:jc w:val="both"/>
        <w:outlineLvl w:val="1"/>
        <w:rPr>
          <w:rFonts w:ascii="Arial" w:hAnsi="Arial" w:cs="Arial"/>
        </w:rPr>
      </w:pPr>
    </w:p>
    <w:p w14:paraId="1FA0F818" w14:textId="77777777" w:rsidR="008B6714" w:rsidRPr="00EC25C3" w:rsidRDefault="008B6714" w:rsidP="00EC25C3">
      <w:pPr>
        <w:pStyle w:val="Akapitzlist"/>
        <w:numPr>
          <w:ilvl w:val="0"/>
          <w:numId w:val="1"/>
        </w:numPr>
        <w:rPr>
          <w:rFonts w:ascii="Arial" w:hAnsi="Arial" w:cs="Arial"/>
          <w:b/>
        </w:rPr>
      </w:pPr>
      <w:r w:rsidRPr="00EC25C3">
        <w:rPr>
          <w:rFonts w:ascii="Arial" w:hAnsi="Arial" w:cs="Arial"/>
          <w:b/>
        </w:rPr>
        <w:t>Termin wykonania zamówienia</w:t>
      </w:r>
    </w:p>
    <w:p w14:paraId="7D5A704B" w14:textId="77777777" w:rsidR="00EC25C3" w:rsidRDefault="00EC25C3" w:rsidP="00EC25C3">
      <w:pPr>
        <w:pStyle w:val="Akapitzlist"/>
        <w:autoSpaceDE w:val="0"/>
        <w:autoSpaceDN w:val="0"/>
        <w:adjustRightInd w:val="0"/>
        <w:spacing w:after="138"/>
        <w:ind w:left="180"/>
        <w:jc w:val="both"/>
        <w:rPr>
          <w:rFonts w:ascii="Times New Roman" w:hAnsi="Times New Roman"/>
          <w:color w:val="000000"/>
        </w:rPr>
      </w:pPr>
      <w:r>
        <w:rPr>
          <w:rFonts w:ascii="Times New Roman" w:hAnsi="Times New Roman"/>
          <w:color w:val="000000"/>
        </w:rPr>
        <w:t xml:space="preserve">1) </w:t>
      </w:r>
      <w:r w:rsidRPr="00436A5B">
        <w:rPr>
          <w:rFonts w:ascii="Times New Roman" w:hAnsi="Times New Roman"/>
          <w:color w:val="000000"/>
        </w:rPr>
        <w:t>Termin realizacj</w:t>
      </w:r>
      <w:r>
        <w:rPr>
          <w:rFonts w:ascii="Times New Roman" w:hAnsi="Times New Roman"/>
          <w:color w:val="000000"/>
        </w:rPr>
        <w:t xml:space="preserve">i zamówienia wynosi 12 miesięcy </w:t>
      </w:r>
      <w:r w:rsidRPr="00436A5B">
        <w:rPr>
          <w:rFonts w:ascii="Times New Roman" w:hAnsi="Times New Roman"/>
          <w:color w:val="000000"/>
        </w:rPr>
        <w:t xml:space="preserve">licząc od daty </w:t>
      </w:r>
      <w:r>
        <w:rPr>
          <w:rFonts w:ascii="Times New Roman" w:hAnsi="Times New Roman"/>
          <w:color w:val="000000"/>
        </w:rPr>
        <w:t>zawarcia</w:t>
      </w:r>
      <w:r w:rsidRPr="00436A5B">
        <w:rPr>
          <w:rFonts w:ascii="Times New Roman" w:hAnsi="Times New Roman"/>
          <w:color w:val="000000"/>
        </w:rPr>
        <w:t xml:space="preserve"> umowy.</w:t>
      </w:r>
    </w:p>
    <w:p w14:paraId="1192DEF4" w14:textId="77777777" w:rsidR="00F911AD" w:rsidRPr="00ED39AF" w:rsidRDefault="00F911AD" w:rsidP="00176AE4">
      <w:pPr>
        <w:pStyle w:val="Akapitzlist"/>
        <w:shd w:val="clear" w:color="auto" w:fill="FFFFFF"/>
        <w:spacing w:after="0" w:line="240" w:lineRule="auto"/>
        <w:ind w:left="426"/>
        <w:jc w:val="both"/>
        <w:rPr>
          <w:rFonts w:ascii="Arial" w:hAnsi="Arial" w:cs="Arial"/>
          <w:b/>
        </w:rPr>
      </w:pPr>
    </w:p>
    <w:p w14:paraId="4A7FEF83" w14:textId="77777777" w:rsidR="00AB0E57" w:rsidRPr="00ED39AF" w:rsidRDefault="00AB0E57" w:rsidP="00EC25C3">
      <w:pPr>
        <w:numPr>
          <w:ilvl w:val="0"/>
          <w:numId w:val="1"/>
        </w:numPr>
        <w:ind w:left="0" w:firstLine="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14:paraId="29144943" w14:textId="77777777" w:rsidR="00ED39AF" w:rsidRPr="00ED39AF" w:rsidRDefault="00ED39AF" w:rsidP="00176AE4">
      <w:pPr>
        <w:jc w:val="both"/>
        <w:rPr>
          <w:rFonts w:ascii="Arial" w:hAnsi="Arial" w:cs="Arial"/>
          <w:b/>
          <w:sz w:val="22"/>
          <w:szCs w:val="22"/>
        </w:rPr>
      </w:pPr>
    </w:p>
    <w:p w14:paraId="0A4B4C8F" w14:textId="77777777" w:rsidR="001F3533" w:rsidRPr="00ED39AF" w:rsidRDefault="001F3533" w:rsidP="008E29A7">
      <w:pPr>
        <w:pStyle w:val="Nagwek2"/>
        <w:numPr>
          <w:ilvl w:val="0"/>
          <w:numId w:val="9"/>
        </w:numPr>
        <w:tabs>
          <w:tab w:val="left" w:pos="284"/>
        </w:tabs>
        <w:spacing w:before="0" w:after="0"/>
        <w:ind w:left="714" w:hanging="357"/>
        <w:jc w:val="both"/>
        <w:rPr>
          <w:rFonts w:cs="Arial"/>
          <w:b w:val="0"/>
          <w:i w:val="0"/>
          <w:sz w:val="22"/>
          <w:szCs w:val="22"/>
        </w:rPr>
      </w:pPr>
      <w:r w:rsidRPr="00ED39AF">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14:paraId="05C4CCCA" w14:textId="77777777"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Wykonawca może powierzyć wykonanie części zamówienia podwykonawcy.</w:t>
      </w:r>
    </w:p>
    <w:p w14:paraId="69F115C1" w14:textId="77777777"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14:paraId="60DC8C0A" w14:textId="77777777"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7F5504D" w14:textId="77777777"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Zamawiający nie przewiduje podstaw wykluczenia, o których mowa w art. 24 ust. 5.</w:t>
      </w:r>
    </w:p>
    <w:p w14:paraId="69164654" w14:textId="77777777" w:rsidR="001F3533" w:rsidRPr="00ED39AF" w:rsidRDefault="001F3533" w:rsidP="008E29A7">
      <w:pPr>
        <w:pStyle w:val="Akapitzlist"/>
        <w:numPr>
          <w:ilvl w:val="0"/>
          <w:numId w:val="9"/>
        </w:numPr>
        <w:spacing w:after="0" w:line="240" w:lineRule="auto"/>
        <w:ind w:left="714" w:hanging="357"/>
        <w:jc w:val="both"/>
        <w:rPr>
          <w:rFonts w:ascii="Arial" w:hAnsi="Arial" w:cs="Arial"/>
        </w:rPr>
      </w:pPr>
      <w:r w:rsidRPr="00ED39AF">
        <w:rPr>
          <w:rFonts w:ascii="Arial" w:hAnsi="Arial" w:cs="Arial"/>
        </w:rPr>
        <w:t>Zamawiający może wykluczyć wykonawcę na każdym etapie postępowania.</w:t>
      </w:r>
    </w:p>
    <w:p w14:paraId="1694F2BD" w14:textId="77777777" w:rsidR="001F3533" w:rsidRPr="00ED39AF" w:rsidRDefault="001F3533" w:rsidP="008E29A7">
      <w:pPr>
        <w:pStyle w:val="Akapitzlist"/>
        <w:numPr>
          <w:ilvl w:val="0"/>
          <w:numId w:val="9"/>
        </w:numPr>
        <w:spacing w:after="0" w:line="240" w:lineRule="auto"/>
        <w:ind w:left="714" w:hanging="357"/>
        <w:jc w:val="both"/>
        <w:rPr>
          <w:rFonts w:ascii="Arial" w:hAnsi="Arial" w:cs="Arial"/>
        </w:rPr>
      </w:pPr>
      <w:r w:rsidRPr="00ED39AF">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30F78D" w14:textId="77777777" w:rsidR="00BF14D4" w:rsidRPr="00ED39AF" w:rsidRDefault="00BF14D4" w:rsidP="00176AE4">
      <w:pPr>
        <w:ind w:left="720"/>
        <w:jc w:val="both"/>
        <w:rPr>
          <w:rFonts w:ascii="Arial" w:hAnsi="Arial" w:cs="Arial"/>
          <w:i/>
          <w:sz w:val="22"/>
          <w:szCs w:val="22"/>
          <w:u w:val="single"/>
        </w:rPr>
      </w:pPr>
    </w:p>
    <w:p w14:paraId="5095D395" w14:textId="77777777" w:rsidR="00050162" w:rsidRPr="00ED39AF" w:rsidRDefault="00050162" w:rsidP="00EC25C3">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14:paraId="1EE2E29B" w14:textId="77777777" w:rsidR="00050162" w:rsidRPr="00ED39AF" w:rsidRDefault="00050162" w:rsidP="00176AE4">
      <w:pPr>
        <w:ind w:left="180"/>
        <w:jc w:val="both"/>
        <w:rPr>
          <w:rFonts w:ascii="Arial" w:hAnsi="Arial" w:cs="Arial"/>
          <w:b/>
          <w:sz w:val="22"/>
          <w:szCs w:val="22"/>
        </w:rPr>
      </w:pPr>
    </w:p>
    <w:p w14:paraId="011C283C" w14:textId="77777777" w:rsidR="00050162" w:rsidRPr="00ED39AF" w:rsidRDefault="00050162" w:rsidP="00176AE4">
      <w:pPr>
        <w:ind w:left="180"/>
        <w:jc w:val="both"/>
        <w:rPr>
          <w:rFonts w:ascii="Arial" w:hAnsi="Arial" w:cs="Arial"/>
          <w:sz w:val="22"/>
          <w:szCs w:val="22"/>
        </w:rPr>
      </w:pPr>
      <w:r w:rsidRPr="00ED39AF">
        <w:rPr>
          <w:rFonts w:ascii="Arial" w:hAnsi="Arial" w:cs="Arial"/>
          <w:sz w:val="22"/>
          <w:szCs w:val="22"/>
        </w:rPr>
        <w:t>W celu wykazania spełniania przez Wykonawcę warunków, o których mowa w art. 22 ust. 1</w:t>
      </w:r>
      <w:proofErr w:type="gramStart"/>
      <w:r w:rsidRPr="00ED39AF">
        <w:rPr>
          <w:rFonts w:ascii="Arial" w:hAnsi="Arial" w:cs="Arial"/>
          <w:sz w:val="22"/>
          <w:szCs w:val="22"/>
        </w:rPr>
        <w:t xml:space="preserve">b </w:t>
      </w:r>
      <w:r w:rsidR="007364CE">
        <w:rPr>
          <w:rFonts w:ascii="Arial" w:hAnsi="Arial" w:cs="Arial"/>
          <w:sz w:val="22"/>
          <w:szCs w:val="22"/>
        </w:rPr>
        <w:t xml:space="preserve"> Ustawy</w:t>
      </w:r>
      <w:proofErr w:type="gramEnd"/>
      <w:r w:rsidR="007364CE">
        <w:rPr>
          <w:rFonts w:ascii="Arial" w:hAnsi="Arial" w:cs="Arial"/>
          <w:sz w:val="22"/>
          <w:szCs w:val="22"/>
        </w:rPr>
        <w:t xml:space="preserve"> </w:t>
      </w:r>
      <w:r w:rsidRPr="00ED39AF">
        <w:rPr>
          <w:rFonts w:ascii="Arial" w:hAnsi="Arial" w:cs="Arial"/>
          <w:sz w:val="22"/>
          <w:szCs w:val="22"/>
        </w:rPr>
        <w:t xml:space="preserve">Pzp oraz wykazania braku podstaw do wykluczenia z postępowania o udzielenie zamówienia Wykonawcy w okolicznościach, o których mowa w art. 24 ust. 1 pkt 12-23 ustawy Pzp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14:paraId="2C8D1DD4" w14:textId="77777777" w:rsidTr="00B73AD7">
        <w:tc>
          <w:tcPr>
            <w:tcW w:w="556" w:type="dxa"/>
          </w:tcPr>
          <w:p w14:paraId="304023B2" w14:textId="77777777"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14:paraId="27A6295A" w14:textId="77777777"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14:paraId="1C19E6AD" w14:textId="77777777" w:rsidTr="00B73AD7">
        <w:tc>
          <w:tcPr>
            <w:tcW w:w="556" w:type="dxa"/>
          </w:tcPr>
          <w:p w14:paraId="3CBE0BB8" w14:textId="77777777"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14:paraId="61D46ECA" w14:textId="77777777"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14:paraId="2DAB34EB" w14:textId="77777777"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r w:rsidR="006338CF" w:rsidRPr="00ED39AF">
              <w:rPr>
                <w:rFonts w:ascii="Arial" w:hAnsi="Arial" w:cs="Arial"/>
                <w:sz w:val="22"/>
                <w:szCs w:val="22"/>
              </w:rPr>
              <w:t>Pzp (składane</w:t>
            </w:r>
            <w:r w:rsidR="00707469" w:rsidRPr="00ED39AF">
              <w:rPr>
                <w:rFonts w:ascii="Arial" w:hAnsi="Arial" w:cs="Arial"/>
                <w:sz w:val="22"/>
                <w:szCs w:val="22"/>
              </w:rPr>
              <w:t xml:space="preserve"> razem z ofertą)</w:t>
            </w:r>
          </w:p>
        </w:tc>
      </w:tr>
      <w:tr w:rsidR="00292B47" w:rsidRPr="00ED39AF" w14:paraId="4F0B0433" w14:textId="77777777" w:rsidTr="00863A4D">
        <w:tc>
          <w:tcPr>
            <w:tcW w:w="556" w:type="dxa"/>
          </w:tcPr>
          <w:p w14:paraId="28B34361" w14:textId="77777777"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14:paraId="002CB37D" w14:textId="77777777"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14:paraId="4DEE6E51" w14:textId="77777777"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w:t>
            </w:r>
            <w:r w:rsidR="0015248B" w:rsidRPr="00ED39AF">
              <w:rPr>
                <w:rFonts w:ascii="Arial" w:hAnsi="Arial" w:cs="Arial"/>
                <w:bCs/>
                <w:sz w:val="22"/>
                <w:szCs w:val="22"/>
              </w:rPr>
              <w:t>kapitałowej w</w:t>
            </w:r>
            <w:r w:rsidRPr="00ED39AF">
              <w:rPr>
                <w:rFonts w:ascii="Arial" w:hAnsi="Arial" w:cs="Arial"/>
                <w:bCs/>
                <w:sz w:val="22"/>
                <w:szCs w:val="22"/>
              </w:rPr>
              <w:t xml:space="preserve">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r w:rsidR="007809FA" w:rsidRPr="00ED39AF">
              <w:rPr>
                <w:rFonts w:ascii="Arial" w:hAnsi="Arial" w:cs="Arial"/>
                <w:bCs/>
                <w:sz w:val="22"/>
                <w:szCs w:val="22"/>
              </w:rPr>
              <w:t xml:space="preserve">Pzp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86 ust.5 Pzp)</w:t>
            </w:r>
          </w:p>
        </w:tc>
      </w:tr>
    </w:tbl>
    <w:p w14:paraId="74ACFA88" w14:textId="77777777"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wspólnego ubiegania się o zamówienie przez wykonawców, </w:t>
      </w:r>
      <w:r w:rsidR="0015248B" w:rsidRPr="00ED39AF">
        <w:rPr>
          <w:rFonts w:ascii="Arial" w:hAnsi="Arial" w:cs="Arial"/>
          <w:sz w:val="22"/>
          <w:szCs w:val="22"/>
        </w:rPr>
        <w:t>oświadczenie składa</w:t>
      </w:r>
      <w:r w:rsidRPr="00ED39AF">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2B1423BA" w14:textId="77777777"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EAB54D6" w14:textId="77777777"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Pzp,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25 ust. 1 Pzp, korzysta z posiadanych oświadczeń lub dokumentów, o ile są one aktualne.</w:t>
      </w:r>
    </w:p>
    <w:p w14:paraId="4DE26D68" w14:textId="77777777"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28C1C8E" w14:textId="77777777" w:rsidR="00474C07" w:rsidRPr="00ED39AF" w:rsidRDefault="00474C07" w:rsidP="00176AE4">
      <w:pPr>
        <w:rPr>
          <w:rFonts w:ascii="Arial" w:hAnsi="Arial" w:cs="Arial"/>
          <w:b/>
          <w:sz w:val="22"/>
          <w:szCs w:val="22"/>
        </w:rPr>
      </w:pPr>
    </w:p>
    <w:p w14:paraId="54302B08" w14:textId="77777777"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14:paraId="56EFBBA2" w14:textId="77777777"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14:paraId="45FE0BA5" w14:textId="77777777"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Garbary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14:paraId="3E1191F5" w14:textId="77777777"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14:paraId="431935C0" w14:textId="77777777"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14:paraId="392FE71C" w14:textId="77777777" w:rsidR="00730DB4" w:rsidRPr="00ED39AF" w:rsidRDefault="00730DB4" w:rsidP="008E29A7">
      <w:pPr>
        <w:numPr>
          <w:ilvl w:val="0"/>
          <w:numId w:val="10"/>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7DC1E746" w14:textId="77777777" w:rsidR="00730DB4" w:rsidRPr="00ED39AF" w:rsidRDefault="00730DB4" w:rsidP="008E29A7">
      <w:pPr>
        <w:numPr>
          <w:ilvl w:val="0"/>
          <w:numId w:val="10"/>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2D25AEC" w14:textId="77777777"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2AF6D831" w14:textId="77777777"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5AD09C14" w14:textId="77777777"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00081A9" w14:textId="77777777" w:rsidR="000C3B66"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14:paraId="7E7AF46D" w14:textId="77777777" w:rsidR="00EE64BA" w:rsidRDefault="00EE64BA" w:rsidP="00EE64BA">
      <w:pPr>
        <w:ind w:left="720"/>
        <w:jc w:val="both"/>
        <w:outlineLvl w:val="1"/>
        <w:rPr>
          <w:rFonts w:ascii="Arial" w:hAnsi="Arial" w:cs="Arial"/>
          <w:bCs/>
          <w:iCs/>
          <w:sz w:val="22"/>
          <w:szCs w:val="22"/>
        </w:rPr>
      </w:pPr>
    </w:p>
    <w:p w14:paraId="4DFFF71A" w14:textId="77777777" w:rsidR="001E52E7" w:rsidRPr="000C3B66" w:rsidRDefault="001E52E7" w:rsidP="008E29A7">
      <w:pPr>
        <w:numPr>
          <w:ilvl w:val="0"/>
          <w:numId w:val="10"/>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14:paraId="6FB783DF" w14:textId="77777777" w:rsidR="00EE64BA" w:rsidRDefault="00C60232" w:rsidP="00AC6912">
      <w:pPr>
        <w:pStyle w:val="Tekstpodstawowy"/>
        <w:ind w:left="714"/>
        <w:rPr>
          <w:rFonts w:cs="Arial"/>
          <w:sz w:val="22"/>
          <w:szCs w:val="22"/>
        </w:rPr>
      </w:pPr>
      <w:r w:rsidRPr="00C60232">
        <w:rPr>
          <w:rFonts w:cs="Arial"/>
          <w:sz w:val="22"/>
          <w:szCs w:val="22"/>
        </w:rPr>
        <w:t xml:space="preserve">   </w:t>
      </w:r>
      <w:proofErr w:type="gramStart"/>
      <w:r w:rsidRPr="00C60232">
        <w:rPr>
          <w:rFonts w:cs="Arial"/>
          <w:sz w:val="22"/>
          <w:szCs w:val="22"/>
        </w:rPr>
        <w:t xml:space="preserve">- </w:t>
      </w:r>
      <w:r w:rsidR="00F34701">
        <w:rPr>
          <w:rFonts w:cs="Arial"/>
          <w:sz w:val="22"/>
          <w:szCs w:val="22"/>
        </w:rPr>
        <w:t xml:space="preserve"> </w:t>
      </w:r>
      <w:r w:rsidR="00EC25C3" w:rsidRPr="00EC25C3">
        <w:rPr>
          <w:rFonts w:cs="Arial"/>
          <w:sz w:val="22"/>
          <w:szCs w:val="22"/>
        </w:rPr>
        <w:t>Merytorycznie</w:t>
      </w:r>
      <w:proofErr w:type="gramEnd"/>
      <w:r w:rsidR="00EC25C3" w:rsidRPr="00EC25C3">
        <w:rPr>
          <w:rFonts w:cs="Arial"/>
          <w:sz w:val="22"/>
          <w:szCs w:val="22"/>
        </w:rPr>
        <w:t>:  mgr inż. Mirosława Mocydlarz-Adamcewicz i/lub mgr inż. Dariusz Kowalczyk tel. 61/88 50 883, 61/88 50 678,</w:t>
      </w:r>
    </w:p>
    <w:p w14:paraId="6E4B03A3" w14:textId="77777777" w:rsidR="00C60232" w:rsidRPr="00C60232" w:rsidRDefault="00EE64BA" w:rsidP="00AC6912">
      <w:pPr>
        <w:pStyle w:val="Tekstpodstawowy"/>
        <w:ind w:left="714"/>
        <w:rPr>
          <w:rFonts w:cs="Arial"/>
          <w:sz w:val="22"/>
          <w:szCs w:val="22"/>
        </w:rPr>
      </w:pPr>
      <w:r>
        <w:rPr>
          <w:rFonts w:cs="Arial"/>
          <w:sz w:val="22"/>
          <w:szCs w:val="22"/>
        </w:rPr>
        <w:t xml:space="preserve">   </w:t>
      </w:r>
      <w:proofErr w:type="gramStart"/>
      <w:r>
        <w:rPr>
          <w:rFonts w:cs="Arial"/>
          <w:sz w:val="22"/>
          <w:szCs w:val="22"/>
        </w:rPr>
        <w:t xml:space="preserve">- </w:t>
      </w:r>
      <w:r w:rsidR="00F34701">
        <w:rPr>
          <w:rFonts w:cs="Arial"/>
          <w:sz w:val="22"/>
          <w:szCs w:val="22"/>
        </w:rPr>
        <w:t xml:space="preserve"> </w:t>
      </w:r>
      <w:r w:rsidR="00C60232" w:rsidRPr="00C60232">
        <w:rPr>
          <w:rFonts w:cs="Arial"/>
          <w:sz w:val="22"/>
          <w:szCs w:val="22"/>
        </w:rPr>
        <w:t>Formalno</w:t>
      </w:r>
      <w:proofErr w:type="gramEnd"/>
      <w:r w:rsidR="00C60232" w:rsidRPr="00C60232">
        <w:rPr>
          <w:rFonts w:cs="Arial"/>
          <w:sz w:val="22"/>
          <w:szCs w:val="22"/>
        </w:rPr>
        <w:t>/prawnie -  Dział zamówień publicznych i zaopatrzenia: Katarzyna Witkowska i/lub  Sylwia Krzywiak,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14:paraId="4ED76758" w14:textId="77777777" w:rsidR="00595BDD" w:rsidRPr="00ED39AF" w:rsidRDefault="00595BDD" w:rsidP="00176AE4">
      <w:pPr>
        <w:pStyle w:val="Tekstpodstawowy"/>
        <w:ind w:left="714"/>
        <w:rPr>
          <w:rFonts w:cs="Arial"/>
          <w:sz w:val="22"/>
          <w:szCs w:val="22"/>
        </w:rPr>
      </w:pPr>
    </w:p>
    <w:p w14:paraId="38A480CC" w14:textId="77777777" w:rsidR="006851DD" w:rsidRPr="00ED39AF" w:rsidRDefault="00AB0E57" w:rsidP="00EC25C3">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14:paraId="19EDE62E" w14:textId="77777777"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14:paraId="56A444E8" w14:textId="77777777" w:rsidR="009347A3" w:rsidRPr="00ED39AF" w:rsidRDefault="009347A3" w:rsidP="00176AE4">
      <w:pPr>
        <w:pStyle w:val="pkt"/>
        <w:spacing w:before="0" w:after="0"/>
        <w:ind w:left="360" w:firstLine="0"/>
        <w:rPr>
          <w:rFonts w:ascii="Arial" w:hAnsi="Arial" w:cs="Arial"/>
          <w:sz w:val="22"/>
          <w:szCs w:val="22"/>
        </w:rPr>
      </w:pPr>
    </w:p>
    <w:p w14:paraId="76F45C15" w14:textId="77777777" w:rsidR="00B15488"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14:paraId="177D8FBC" w14:textId="77777777"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14:paraId="46FFEDBF" w14:textId="77777777" w:rsidR="000C3B66" w:rsidRDefault="000C3B66" w:rsidP="00176AE4">
      <w:pPr>
        <w:jc w:val="both"/>
        <w:rPr>
          <w:rFonts w:ascii="Arial" w:hAnsi="Arial" w:cs="Arial"/>
          <w:b/>
          <w:sz w:val="22"/>
          <w:szCs w:val="22"/>
        </w:rPr>
      </w:pPr>
    </w:p>
    <w:p w14:paraId="6350990B" w14:textId="77777777" w:rsidR="00AB0E57" w:rsidRDefault="00AB0E57" w:rsidP="00EC25C3">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14:paraId="260C20FA" w14:textId="77777777"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3A59D277" w14:textId="77777777"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Pzp oraz niniejszą specyfikacją istotnych warunków zamówienia.</w:t>
      </w:r>
    </w:p>
    <w:p w14:paraId="22EBE930" w14:textId="77777777"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14:paraId="4F5D94A1" w14:textId="77777777" w:rsidR="00730DB4"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541BB52F" w14:textId="77777777" w:rsidR="006A5E57" w:rsidRPr="00ED39AF" w:rsidRDefault="006A5E57" w:rsidP="006A5E57">
      <w:pPr>
        <w:ind w:left="426"/>
        <w:contextualSpacing/>
        <w:jc w:val="both"/>
        <w:rPr>
          <w:rFonts w:ascii="Arial" w:eastAsia="Calibri" w:hAnsi="Arial" w:cs="Arial"/>
          <w:sz w:val="22"/>
          <w:szCs w:val="22"/>
          <w:lang w:eastAsia="en-US"/>
        </w:rPr>
      </w:pPr>
    </w:p>
    <w:p w14:paraId="4602BDF7" w14:textId="77777777"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A5E57">
        <w:rPr>
          <w:rFonts w:ascii="Arial" w:eastAsia="Calibri" w:hAnsi="Arial" w:cs="Arial"/>
          <w:b/>
          <w:sz w:val="22"/>
          <w:szCs w:val="22"/>
          <w:u w:val="single"/>
          <w:lang w:eastAsia="en-US"/>
        </w:rPr>
        <w:t>zawartość oferty</w:t>
      </w:r>
      <w:r w:rsidRPr="00ED39AF">
        <w:rPr>
          <w:rFonts w:ascii="Arial" w:eastAsia="Calibri" w:hAnsi="Arial" w:cs="Arial"/>
          <w:sz w:val="22"/>
          <w:szCs w:val="22"/>
          <w:lang w:eastAsia="en-US"/>
        </w:rPr>
        <w:t xml:space="preserve"> składa się:</w:t>
      </w:r>
    </w:p>
    <w:p w14:paraId="723E8A2A" w14:textId="77777777" w:rsidR="00730DB4" w:rsidRPr="007A2920" w:rsidRDefault="003D21CA" w:rsidP="00EC25C3">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ofertowy stanowiący załącznik do SIWZ</w:t>
      </w:r>
    </w:p>
    <w:p w14:paraId="64475A80" w14:textId="77777777" w:rsidR="00DC5D13" w:rsidRDefault="003D21CA" w:rsidP="00EC25C3">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cenowy stanowiący załącznik do SIWZ</w:t>
      </w:r>
      <w:r w:rsidR="00DC5D13" w:rsidRPr="007A2920">
        <w:rPr>
          <w:rFonts w:ascii="Arial" w:hAnsi="Arial" w:cs="Arial"/>
        </w:rPr>
        <w:t xml:space="preserve"> </w:t>
      </w:r>
    </w:p>
    <w:p w14:paraId="2067DA69" w14:textId="77777777" w:rsidR="00565017" w:rsidRPr="006E26A7" w:rsidRDefault="00565017" w:rsidP="00EC25C3">
      <w:pPr>
        <w:pStyle w:val="Akapitzlist"/>
        <w:numPr>
          <w:ilvl w:val="1"/>
          <w:numId w:val="1"/>
        </w:numPr>
        <w:spacing w:after="0" w:line="240" w:lineRule="auto"/>
        <w:ind w:left="851" w:hanging="425"/>
        <w:jc w:val="both"/>
        <w:rPr>
          <w:rFonts w:ascii="Arial" w:hAnsi="Arial" w:cs="Arial"/>
        </w:rPr>
      </w:pPr>
      <w:proofErr w:type="gramStart"/>
      <w:r w:rsidRPr="006E26A7">
        <w:rPr>
          <w:rFonts w:ascii="Arial" w:hAnsi="Arial" w:cs="Arial"/>
        </w:rPr>
        <w:t>wypełnion</w:t>
      </w:r>
      <w:r w:rsidR="006E26A7" w:rsidRPr="006E26A7">
        <w:rPr>
          <w:rFonts w:ascii="Arial" w:hAnsi="Arial" w:cs="Arial"/>
        </w:rPr>
        <w:t>e</w:t>
      </w:r>
      <w:proofErr w:type="gramEnd"/>
      <w:r w:rsidR="006E26A7" w:rsidRPr="006E26A7">
        <w:rPr>
          <w:rFonts w:ascii="Arial" w:hAnsi="Arial" w:cs="Arial"/>
        </w:rPr>
        <w:t xml:space="preserve"> załączniki do umowy</w:t>
      </w:r>
      <w:r w:rsidRPr="006E26A7">
        <w:rPr>
          <w:rFonts w:ascii="Arial" w:hAnsi="Arial" w:cs="Arial"/>
        </w:rPr>
        <w:t xml:space="preserve"> </w:t>
      </w:r>
    </w:p>
    <w:p w14:paraId="4B32B5ED" w14:textId="77777777" w:rsidR="006A5E57" w:rsidRPr="007A2920" w:rsidRDefault="006A5E57" w:rsidP="006A5E57">
      <w:pPr>
        <w:pStyle w:val="Akapitzlist"/>
        <w:spacing w:after="0" w:line="240" w:lineRule="auto"/>
        <w:ind w:left="851"/>
        <w:jc w:val="both"/>
        <w:rPr>
          <w:rFonts w:ascii="Arial" w:hAnsi="Arial" w:cs="Arial"/>
        </w:rPr>
      </w:pPr>
    </w:p>
    <w:p w14:paraId="737A1F62" w14:textId="77777777"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należy dołączyć</w:t>
      </w:r>
      <w:r w:rsidRPr="007A2920">
        <w:rPr>
          <w:rFonts w:ascii="Arial" w:hAnsi="Arial" w:cs="Arial"/>
          <w:sz w:val="22"/>
          <w:szCs w:val="22"/>
        </w:rPr>
        <w:t>:</w:t>
      </w:r>
    </w:p>
    <w:p w14:paraId="2F12EE16" w14:textId="77777777"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proofErr w:type="gramStart"/>
      <w:r w:rsidR="00730DB4" w:rsidRPr="007A2920">
        <w:rPr>
          <w:rFonts w:ascii="Arial" w:hAnsi="Arial" w:cs="Arial"/>
          <w:sz w:val="22"/>
          <w:szCs w:val="22"/>
        </w:rPr>
        <w:t>a)</w:t>
      </w:r>
      <w:r w:rsidR="00730DB4" w:rsidRPr="007A2920">
        <w:rPr>
          <w:rFonts w:ascii="Arial" w:hAnsi="Arial" w:cs="Arial"/>
          <w:sz w:val="22"/>
          <w:szCs w:val="22"/>
        </w:rPr>
        <w:tab/>
      </w:r>
      <w:r w:rsidR="006A5E57">
        <w:rPr>
          <w:rFonts w:ascii="Arial" w:hAnsi="Arial" w:cs="Arial"/>
          <w:sz w:val="22"/>
          <w:szCs w:val="22"/>
        </w:rPr>
        <w:t xml:space="preserve">   </w:t>
      </w:r>
      <w:r w:rsidR="00EC25C3">
        <w:rPr>
          <w:rFonts w:ascii="Arial" w:hAnsi="Arial" w:cs="Arial"/>
          <w:sz w:val="22"/>
          <w:szCs w:val="22"/>
        </w:rPr>
        <w:t xml:space="preserve">  </w:t>
      </w:r>
      <w:r w:rsidR="00730DB4" w:rsidRPr="007A2920">
        <w:rPr>
          <w:rFonts w:ascii="Arial" w:hAnsi="Arial" w:cs="Arial"/>
          <w:sz w:val="22"/>
          <w:szCs w:val="22"/>
        </w:rPr>
        <w:t>oświadczenia</w:t>
      </w:r>
      <w:proofErr w:type="gramEnd"/>
      <w:r w:rsidR="00730DB4" w:rsidRPr="007A2920">
        <w:rPr>
          <w:rFonts w:ascii="Arial" w:hAnsi="Arial" w:cs="Arial"/>
          <w:sz w:val="22"/>
          <w:szCs w:val="22"/>
        </w:rPr>
        <w:t xml:space="preserve">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14:paraId="044482A9" w14:textId="77777777" w:rsidR="007A2920" w:rsidRDefault="007A2920" w:rsidP="00176AE4">
      <w:pPr>
        <w:ind w:left="567"/>
        <w:jc w:val="both"/>
        <w:rPr>
          <w:rFonts w:ascii="Arial" w:hAnsi="Arial" w:cs="Arial"/>
          <w:sz w:val="22"/>
          <w:szCs w:val="22"/>
        </w:rPr>
      </w:pPr>
      <w:proofErr w:type="gramStart"/>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6A5E57">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ełnomocnictwo</w:t>
      </w:r>
      <w:proofErr w:type="gramEnd"/>
      <w:r w:rsidR="00730DB4" w:rsidRPr="007A2920">
        <w:rPr>
          <w:rFonts w:ascii="Arial" w:hAnsi="Arial" w:cs="Arial"/>
          <w:sz w:val="22"/>
          <w:szCs w:val="22"/>
        </w:rPr>
        <w:t xml:space="preserve">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14:paraId="53553781" w14:textId="77777777" w:rsidR="006A5E57" w:rsidRPr="007A2920" w:rsidRDefault="006A5E57" w:rsidP="00176AE4">
      <w:pPr>
        <w:ind w:left="567"/>
        <w:jc w:val="both"/>
        <w:rPr>
          <w:rFonts w:ascii="Arial" w:hAnsi="Arial" w:cs="Arial"/>
          <w:sz w:val="22"/>
          <w:szCs w:val="22"/>
        </w:rPr>
      </w:pPr>
    </w:p>
    <w:p w14:paraId="073F2CDA" w14:textId="77777777"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zaleca się dołączyć</w:t>
      </w:r>
      <w:r w:rsidRPr="00ED39AF">
        <w:rPr>
          <w:rFonts w:ascii="Arial" w:hAnsi="Arial" w:cs="Arial"/>
          <w:sz w:val="22"/>
          <w:szCs w:val="22"/>
        </w:rPr>
        <w:t>:</w:t>
      </w:r>
    </w:p>
    <w:p w14:paraId="1DA86AA2" w14:textId="77777777" w:rsidR="00A37021" w:rsidRDefault="00730DB4" w:rsidP="00176AE4">
      <w:pPr>
        <w:ind w:left="852" w:hanging="426"/>
        <w:jc w:val="both"/>
        <w:rPr>
          <w:rFonts w:ascii="Arial" w:hAnsi="Arial" w:cs="Arial"/>
          <w:sz w:val="22"/>
          <w:szCs w:val="22"/>
        </w:rPr>
      </w:pPr>
      <w:proofErr w:type="gramStart"/>
      <w:r w:rsidRPr="00ED39AF">
        <w:rPr>
          <w:rFonts w:ascii="Arial" w:hAnsi="Arial" w:cs="Arial"/>
          <w:sz w:val="22"/>
          <w:szCs w:val="22"/>
        </w:rPr>
        <w:t>a</w:t>
      </w:r>
      <w:proofErr w:type="gramEnd"/>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610F8E9C" w14:textId="77777777" w:rsidR="006A5E57" w:rsidRPr="00ED39AF" w:rsidRDefault="006A5E57" w:rsidP="00176AE4">
      <w:pPr>
        <w:ind w:left="852" w:hanging="426"/>
        <w:jc w:val="both"/>
        <w:rPr>
          <w:rFonts w:ascii="Arial" w:hAnsi="Arial" w:cs="Arial"/>
          <w:sz w:val="22"/>
          <w:szCs w:val="22"/>
        </w:rPr>
      </w:pPr>
    </w:p>
    <w:p w14:paraId="2CDED4A2" w14:textId="77777777" w:rsidR="00730DB4" w:rsidRPr="00ED39AF" w:rsidRDefault="00730DB4" w:rsidP="008E29A7">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14:paraId="7B901C25" w14:textId="77777777"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14:paraId="6294BAB7" w14:textId="77777777"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14:paraId="7ECBE14F" w14:textId="77777777"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 xml:space="preserve">w postępowaniu o udzielenie zamówienia [Dz. U.2016 </w:t>
      </w:r>
      <w:proofErr w:type="gramStart"/>
      <w:r w:rsidRPr="00ED39AF">
        <w:rPr>
          <w:rFonts w:ascii="Arial" w:hAnsi="Arial" w:cs="Arial"/>
          <w:sz w:val="22"/>
          <w:szCs w:val="22"/>
        </w:rPr>
        <w:t>r</w:t>
      </w:r>
      <w:proofErr w:type="gramEnd"/>
      <w:r w:rsidRPr="00ED39AF">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6E8F83F0" w14:textId="77777777"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14:paraId="12C5924A" w14:textId="77777777"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bindownicą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14:paraId="4089DD5A" w14:textId="77777777" w:rsidR="00730DB4" w:rsidRPr="00ED39AF" w:rsidRDefault="00730DB4" w:rsidP="008E29A7">
      <w:pPr>
        <w:pStyle w:val="Akapitzlist"/>
        <w:numPr>
          <w:ilvl w:val="0"/>
          <w:numId w:val="13"/>
        </w:numPr>
        <w:spacing w:after="0" w:line="240" w:lineRule="auto"/>
        <w:ind w:left="426" w:hanging="284"/>
        <w:jc w:val="both"/>
        <w:rPr>
          <w:rFonts w:ascii="Arial" w:hAnsi="Arial" w:cs="Arial"/>
        </w:rPr>
      </w:pPr>
      <w:r w:rsidRPr="00ED39AF">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14:paraId="03FD8F94" w14:textId="77777777" w:rsidR="00176AE4" w:rsidRPr="00051ECC" w:rsidRDefault="00924707" w:rsidP="00EC25C3">
      <w:pPr>
        <w:numPr>
          <w:ilvl w:val="3"/>
          <w:numId w:val="1"/>
        </w:numPr>
        <w:pBdr>
          <w:between w:val="single" w:sz="4" w:space="1" w:color="auto"/>
        </w:pBdr>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14:paraId="3179D7FD" w14:textId="77777777" w:rsidR="00176AE4" w:rsidRPr="00ED39AF" w:rsidRDefault="00176AE4" w:rsidP="00176AE4">
      <w:pPr>
        <w:pBdr>
          <w:between w:val="single" w:sz="4" w:space="1" w:color="auto"/>
        </w:pBdr>
        <w:ind w:left="720"/>
        <w:jc w:val="both"/>
        <w:rPr>
          <w:rFonts w:ascii="Arial" w:hAnsi="Arial" w:cs="Arial"/>
          <w:sz w:val="22"/>
          <w:szCs w:val="22"/>
        </w:rPr>
      </w:pPr>
    </w:p>
    <w:p w14:paraId="2A5FD9BB" w14:textId="77777777" w:rsidR="00B43062"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sz w:val="22"/>
          <w:szCs w:val="22"/>
        </w:rPr>
      </w:pPr>
      <w:r w:rsidRPr="00ED39AF">
        <w:rPr>
          <w:rFonts w:ascii="Arial" w:hAnsi="Arial" w:cs="Arial"/>
          <w:b/>
          <w:sz w:val="22"/>
          <w:szCs w:val="22"/>
        </w:rPr>
        <w:t xml:space="preserve">Przetarg </w:t>
      </w:r>
      <w:proofErr w:type="gramStart"/>
      <w:r w:rsidRPr="00ED39AF">
        <w:rPr>
          <w:rFonts w:ascii="Arial" w:hAnsi="Arial" w:cs="Arial"/>
          <w:b/>
          <w:sz w:val="22"/>
          <w:szCs w:val="22"/>
        </w:rPr>
        <w:t>nieograniczony</w:t>
      </w:r>
      <w:r w:rsidR="00FB1E7F">
        <w:rPr>
          <w:rFonts w:ascii="Arial" w:hAnsi="Arial" w:cs="Arial"/>
          <w:b/>
          <w:sz w:val="22"/>
          <w:szCs w:val="22"/>
        </w:rPr>
        <w:t xml:space="preserve"> 54/2020 </w:t>
      </w:r>
      <w:r w:rsidR="009347A3" w:rsidRPr="00ED39AF">
        <w:rPr>
          <w:rFonts w:ascii="Arial" w:hAnsi="Arial" w:cs="Arial"/>
          <w:b/>
          <w:sz w:val="22"/>
          <w:szCs w:val="22"/>
        </w:rPr>
        <w:t>:</w:t>
      </w:r>
      <w:r w:rsidRPr="00ED39AF">
        <w:rPr>
          <w:rFonts w:ascii="Arial" w:hAnsi="Arial" w:cs="Arial"/>
          <w:b/>
          <w:sz w:val="22"/>
          <w:szCs w:val="22"/>
        </w:rPr>
        <w:t xml:space="preserve"> </w:t>
      </w:r>
      <w:proofErr w:type="gramEnd"/>
      <w:r w:rsidR="00B43062" w:rsidRPr="00B43062">
        <w:rPr>
          <w:rFonts w:ascii="Arial" w:hAnsi="Arial" w:cs="Arial"/>
          <w:b/>
          <w:sz w:val="22"/>
          <w:szCs w:val="22"/>
        </w:rPr>
        <w:t>Usługi serwisowe wraz z usługą konserwacji systemu informatycznego IMPULS EVO</w:t>
      </w:r>
      <w:r w:rsidR="00B43062">
        <w:rPr>
          <w:rFonts w:ascii="Arial" w:hAnsi="Arial" w:cs="Arial"/>
          <w:b/>
          <w:sz w:val="22"/>
          <w:szCs w:val="22"/>
        </w:rPr>
        <w:t xml:space="preserve">. </w:t>
      </w:r>
    </w:p>
    <w:p w14:paraId="3A30A616" w14:textId="77777777"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proofErr w:type="gramStart"/>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proofErr w:type="gramEnd"/>
      <w:r w:rsidRPr="00051ECC">
        <w:rPr>
          <w:rFonts w:ascii="Arial" w:hAnsi="Arial" w:cs="Arial"/>
          <w:i/>
          <w:sz w:val="22"/>
          <w:szCs w:val="22"/>
          <w:vertAlign w:val="subscript"/>
        </w:rPr>
        <w:t xml:space="preserve"> otwarcia ofert/</w:t>
      </w:r>
    </w:p>
    <w:p w14:paraId="77607AF2" w14:textId="77777777"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14:paraId="4B5997C4" w14:textId="77777777"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w:t>
      </w:r>
      <w:proofErr w:type="gramStart"/>
      <w:r w:rsidR="00ED4C78" w:rsidRPr="00ED39AF">
        <w:rPr>
          <w:rFonts w:ascii="Arial" w:hAnsi="Arial" w:cs="Arial"/>
          <w:sz w:val="22"/>
          <w:szCs w:val="22"/>
        </w:rPr>
        <w:t>b</w:t>
      </w:r>
      <w:proofErr w:type="gramEnd"/>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14:paraId="47200BCD" w14:textId="77777777"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w:t>
      </w:r>
      <w:proofErr w:type="gramStart"/>
      <w:r w:rsidR="00270577" w:rsidRPr="00ED39AF">
        <w:rPr>
          <w:rFonts w:ascii="Arial" w:hAnsi="Arial" w:cs="Arial"/>
          <w:sz w:val="22"/>
          <w:szCs w:val="22"/>
        </w:rPr>
        <w:t xml:space="preserve">zaadresowana </w:t>
      </w:r>
      <w:r w:rsidR="00924707" w:rsidRPr="00ED39AF">
        <w:rPr>
          <w:rFonts w:ascii="Arial" w:hAnsi="Arial" w:cs="Arial"/>
          <w:sz w:val="22"/>
          <w:szCs w:val="22"/>
        </w:rPr>
        <w:t xml:space="preserve"> w</w:t>
      </w:r>
      <w:proofErr w:type="gramEnd"/>
      <w:r w:rsidR="00924707" w:rsidRPr="00ED39AF">
        <w:rPr>
          <w:rFonts w:ascii="Arial" w:hAnsi="Arial" w:cs="Arial"/>
          <w:sz w:val="22"/>
          <w:szCs w:val="22"/>
        </w:rPr>
        <w:t xml:space="preserve"> następujący sposób:</w:t>
      </w:r>
    </w:p>
    <w:p w14:paraId="337189E5" w14:textId="77777777" w:rsidR="009347A3" w:rsidRPr="000C3B66" w:rsidRDefault="009347A3" w:rsidP="00176AE4">
      <w:pPr>
        <w:jc w:val="both"/>
        <w:rPr>
          <w:rFonts w:ascii="Arial" w:hAnsi="Arial" w:cs="Arial"/>
        </w:rPr>
      </w:pPr>
    </w:p>
    <w:p w14:paraId="25C3E88A" w14:textId="77777777" w:rsidR="00051ECC" w:rsidRDefault="00141B7A" w:rsidP="006E26A7">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r w:rsidR="00051ECC" w:rsidRPr="00ED39AF">
        <w:rPr>
          <w:rFonts w:ascii="Arial" w:hAnsi="Arial" w:cs="Arial"/>
          <w:b/>
          <w:sz w:val="22"/>
          <w:szCs w:val="22"/>
        </w:rPr>
        <w:t>Garbary 15, 61-866 Poznań</w:t>
      </w:r>
    </w:p>
    <w:p w14:paraId="67BCC182" w14:textId="77777777" w:rsidR="009347A3" w:rsidRPr="00ED39AF" w:rsidRDefault="00051ECC" w:rsidP="006E26A7">
      <w:pPr>
        <w:pBdr>
          <w:top w:val="single" w:sz="4" w:space="1" w:color="auto"/>
          <w:left w:val="single" w:sz="4" w:space="4" w:color="auto"/>
          <w:bottom w:val="single" w:sz="4" w:space="1" w:color="auto"/>
          <w:right w:val="single" w:sz="4" w:space="1" w:color="auto"/>
        </w:pBdr>
        <w:jc w:val="center"/>
        <w:rPr>
          <w:rFonts w:cs="Arial"/>
          <w:b/>
          <w:sz w:val="22"/>
          <w:szCs w:val="22"/>
          <w:u w:val="single"/>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FB1E7F">
        <w:rPr>
          <w:rFonts w:ascii="Arial" w:hAnsi="Arial" w:cs="Arial"/>
          <w:b/>
          <w:sz w:val="22"/>
          <w:szCs w:val="22"/>
        </w:rPr>
        <w:t>54/2020</w:t>
      </w:r>
      <w:r w:rsidR="00141B7A" w:rsidRPr="00ED39AF">
        <w:rPr>
          <w:rFonts w:ascii="Arial" w:hAnsi="Arial" w:cs="Arial"/>
          <w:b/>
          <w:sz w:val="22"/>
          <w:szCs w:val="22"/>
        </w:rPr>
        <w:t xml:space="preserve"> – </w:t>
      </w:r>
      <w:r w:rsidR="00B43062" w:rsidRPr="00B43062">
        <w:rPr>
          <w:rFonts w:ascii="Arial" w:hAnsi="Arial" w:cs="Arial"/>
          <w:b/>
          <w:sz w:val="22"/>
          <w:szCs w:val="22"/>
        </w:rPr>
        <w:t>Usługi serwisowe wraz z usługą konserwacji systemu informatycznego IMPULS EVO</w:t>
      </w:r>
      <w:r w:rsidR="00B43062">
        <w:rPr>
          <w:rFonts w:ascii="Arial" w:hAnsi="Arial" w:cs="Arial"/>
          <w:b/>
          <w:sz w:val="22"/>
          <w:szCs w:val="22"/>
        </w:rPr>
        <w:t>.</w:t>
      </w:r>
    </w:p>
    <w:p w14:paraId="4F588E17" w14:textId="77777777" w:rsidR="00B43062" w:rsidRDefault="00B43062" w:rsidP="00B43062">
      <w:pPr>
        <w:pStyle w:val="Akapitzlist"/>
        <w:spacing w:after="0" w:line="240" w:lineRule="auto"/>
        <w:ind w:left="180"/>
        <w:jc w:val="both"/>
        <w:rPr>
          <w:rFonts w:ascii="Arial" w:hAnsi="Arial" w:cs="Arial"/>
          <w:b/>
        </w:rPr>
      </w:pPr>
    </w:p>
    <w:p w14:paraId="134FD77C" w14:textId="77777777" w:rsidR="00B43062" w:rsidRDefault="00B43062" w:rsidP="00B43062">
      <w:pPr>
        <w:pStyle w:val="Akapitzlist"/>
        <w:spacing w:after="0" w:line="240" w:lineRule="auto"/>
        <w:ind w:left="180"/>
        <w:jc w:val="both"/>
        <w:rPr>
          <w:rFonts w:ascii="Arial" w:hAnsi="Arial" w:cs="Arial"/>
          <w:b/>
        </w:rPr>
      </w:pPr>
    </w:p>
    <w:p w14:paraId="790A5C54" w14:textId="77777777" w:rsidR="009347A3" w:rsidRPr="00CF1E86" w:rsidRDefault="009347A3" w:rsidP="00EC25C3">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14:paraId="1D84E9C5" w14:textId="77777777"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14:paraId="0F08E9BC" w14:textId="20AB0511" w:rsidR="00C760C7" w:rsidRPr="00EE64BA" w:rsidRDefault="00C760C7" w:rsidP="008E29A7">
      <w:pPr>
        <w:pStyle w:val="Tekstpodstawowy"/>
        <w:numPr>
          <w:ilvl w:val="0"/>
          <w:numId w:val="8"/>
        </w:numPr>
        <w:ind w:hanging="11"/>
        <w:rPr>
          <w:rFonts w:cs="Arial"/>
          <w:sz w:val="22"/>
          <w:szCs w:val="22"/>
          <w:highlight w:val="yellow"/>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w:t>
      </w:r>
      <w:proofErr w:type="gramStart"/>
      <w:r w:rsidRPr="00CF1E86">
        <w:rPr>
          <w:rFonts w:cs="Arial"/>
          <w:sz w:val="22"/>
          <w:szCs w:val="22"/>
        </w:rPr>
        <w:t>do</w:t>
      </w:r>
      <w:proofErr w:type="gramEnd"/>
      <w:r w:rsidRPr="00CF1E86">
        <w:rPr>
          <w:rFonts w:cs="Arial"/>
          <w:sz w:val="22"/>
          <w:szCs w:val="22"/>
        </w:rPr>
        <w:t xml:space="preserve"> 14.30 w siedzibie Zamawiającego w Poznaniu, ul. </w:t>
      </w:r>
      <w:r w:rsidR="00EA48E4" w:rsidRPr="00CF1E86">
        <w:rPr>
          <w:rFonts w:cs="Arial"/>
          <w:sz w:val="22"/>
          <w:szCs w:val="22"/>
        </w:rPr>
        <w:t>Garbary 15 w</w:t>
      </w:r>
      <w:r w:rsidRPr="00CF1E86">
        <w:rPr>
          <w:rFonts w:cs="Arial"/>
          <w:sz w:val="22"/>
          <w:szCs w:val="22"/>
        </w:rPr>
        <w:t xml:space="preserve"> nieprzekraczalnym terminie </w:t>
      </w:r>
      <w:r w:rsidR="00C60232" w:rsidRPr="00DB6398">
        <w:rPr>
          <w:rFonts w:cs="Arial"/>
          <w:b/>
          <w:sz w:val="22"/>
          <w:szCs w:val="22"/>
        </w:rPr>
        <w:t xml:space="preserve">do </w:t>
      </w:r>
      <w:proofErr w:type="gramStart"/>
      <w:r w:rsidR="00C60232" w:rsidRPr="00046234">
        <w:rPr>
          <w:rFonts w:cs="Arial"/>
          <w:b/>
          <w:sz w:val="22"/>
          <w:szCs w:val="22"/>
          <w:highlight w:val="yellow"/>
        </w:rPr>
        <w:t xml:space="preserve">dnia </w:t>
      </w:r>
      <w:r w:rsidR="00046234" w:rsidRPr="00046234">
        <w:rPr>
          <w:rFonts w:cs="Arial"/>
          <w:b/>
          <w:sz w:val="22"/>
          <w:szCs w:val="22"/>
          <w:highlight w:val="yellow"/>
        </w:rPr>
        <w:t xml:space="preserve"> </w:t>
      </w:r>
      <w:r w:rsidR="00253563">
        <w:rPr>
          <w:rFonts w:cs="Arial"/>
          <w:b/>
          <w:sz w:val="22"/>
          <w:szCs w:val="22"/>
          <w:highlight w:val="yellow"/>
        </w:rPr>
        <w:t>07/08/2020 r</w:t>
      </w:r>
      <w:proofErr w:type="gramEnd"/>
      <w:r w:rsidR="00253563">
        <w:rPr>
          <w:rFonts w:cs="Arial"/>
          <w:b/>
          <w:sz w:val="22"/>
          <w:szCs w:val="22"/>
          <w:highlight w:val="yellow"/>
        </w:rPr>
        <w:t>.</w:t>
      </w:r>
      <w:r w:rsidR="007B79C4" w:rsidRPr="00046234">
        <w:rPr>
          <w:rFonts w:cs="Arial"/>
          <w:b/>
          <w:sz w:val="22"/>
          <w:szCs w:val="22"/>
          <w:highlight w:val="yellow"/>
        </w:rPr>
        <w:t xml:space="preserve"> do</w:t>
      </w:r>
      <w:r w:rsidR="00ED39AF" w:rsidRPr="00EE64BA">
        <w:rPr>
          <w:rFonts w:cs="Arial"/>
          <w:b/>
          <w:sz w:val="22"/>
          <w:szCs w:val="22"/>
          <w:highlight w:val="yellow"/>
        </w:rPr>
        <w:t xml:space="preserve"> </w:t>
      </w:r>
      <w:r w:rsidR="00E27867" w:rsidRPr="00EE64BA">
        <w:rPr>
          <w:rFonts w:cs="Arial"/>
          <w:b/>
          <w:sz w:val="22"/>
          <w:szCs w:val="22"/>
          <w:highlight w:val="yellow"/>
        </w:rPr>
        <w:t xml:space="preserve">godz. </w:t>
      </w:r>
      <w:r w:rsidR="008255EA" w:rsidRPr="00EE64BA">
        <w:rPr>
          <w:rFonts w:cs="Arial"/>
          <w:b/>
          <w:sz w:val="22"/>
          <w:szCs w:val="22"/>
          <w:highlight w:val="yellow"/>
        </w:rPr>
        <w:t>09</w:t>
      </w:r>
      <w:r w:rsidR="00ED4C78" w:rsidRPr="00EE64BA">
        <w:rPr>
          <w:rFonts w:cs="Arial"/>
          <w:b/>
          <w:sz w:val="22"/>
          <w:szCs w:val="22"/>
          <w:highlight w:val="yellow"/>
        </w:rPr>
        <w:t>:</w:t>
      </w:r>
      <w:r w:rsidR="00BC09C4" w:rsidRPr="00EE64BA">
        <w:rPr>
          <w:rFonts w:cs="Arial"/>
          <w:b/>
          <w:sz w:val="22"/>
          <w:szCs w:val="22"/>
          <w:highlight w:val="yellow"/>
        </w:rPr>
        <w:t>00</w:t>
      </w:r>
    </w:p>
    <w:p w14:paraId="63FB897E" w14:textId="5BEE2122" w:rsidR="00C760C7" w:rsidRPr="00EA48E4" w:rsidRDefault="00C760C7" w:rsidP="008E29A7">
      <w:pPr>
        <w:pStyle w:val="Akapitzlist"/>
        <w:numPr>
          <w:ilvl w:val="0"/>
          <w:numId w:val="8"/>
        </w:numPr>
        <w:spacing w:after="0" w:line="240" w:lineRule="auto"/>
        <w:ind w:hanging="11"/>
        <w:jc w:val="both"/>
        <w:rPr>
          <w:rFonts w:ascii="Arial" w:hAnsi="Arial" w:cs="Arial"/>
        </w:rPr>
      </w:pPr>
      <w:r w:rsidRPr="00253563">
        <w:rPr>
          <w:rFonts w:ascii="Arial" w:hAnsi="Arial" w:cs="Arial"/>
        </w:rPr>
        <w:t xml:space="preserve">Otwarcie ofert nastąpi </w:t>
      </w:r>
      <w:r w:rsidRPr="00EE64BA">
        <w:rPr>
          <w:rFonts w:ascii="Arial" w:hAnsi="Arial" w:cs="Arial"/>
          <w:b/>
          <w:highlight w:val="yellow"/>
        </w:rPr>
        <w:t xml:space="preserve">w dniu </w:t>
      </w:r>
      <w:r w:rsidR="00253563">
        <w:rPr>
          <w:rFonts w:ascii="Arial" w:hAnsi="Arial" w:cs="Arial"/>
          <w:b/>
          <w:highlight w:val="yellow"/>
        </w:rPr>
        <w:t>07/08/2020</w:t>
      </w:r>
      <w:r w:rsidR="002567BD" w:rsidRPr="00EE64BA">
        <w:rPr>
          <w:rFonts w:ascii="Arial" w:hAnsi="Arial" w:cs="Arial"/>
          <w:b/>
          <w:highlight w:val="yellow"/>
        </w:rPr>
        <w:t xml:space="preserve"> </w:t>
      </w:r>
      <w:r w:rsidRPr="00EE64BA">
        <w:rPr>
          <w:rFonts w:ascii="Arial" w:hAnsi="Arial" w:cs="Arial"/>
          <w:b/>
          <w:highlight w:val="yellow"/>
        </w:rPr>
        <w:t>o godz</w:t>
      </w:r>
      <w:proofErr w:type="gramStart"/>
      <w:r w:rsidR="00570580" w:rsidRPr="00EE64BA">
        <w:rPr>
          <w:rFonts w:ascii="Arial" w:hAnsi="Arial" w:cs="Arial"/>
          <w:b/>
          <w:highlight w:val="yellow"/>
        </w:rPr>
        <w:t xml:space="preserve">. 10:00 </w:t>
      </w:r>
      <w:r w:rsidR="00570580" w:rsidRPr="00253563">
        <w:rPr>
          <w:rFonts w:ascii="Arial" w:hAnsi="Arial" w:cs="Arial"/>
          <w:b/>
        </w:rPr>
        <w:t>w</w:t>
      </w:r>
      <w:proofErr w:type="gramEnd"/>
      <w:r w:rsidRPr="00253563">
        <w:rPr>
          <w:rFonts w:ascii="Arial" w:hAnsi="Arial" w:cs="Arial"/>
        </w:rPr>
        <w:t xml:space="preserve"> siedzibie </w:t>
      </w:r>
      <w:r w:rsidRPr="00EA48E4">
        <w:rPr>
          <w:rFonts w:ascii="Arial" w:hAnsi="Arial" w:cs="Arial"/>
        </w:rPr>
        <w:t xml:space="preserve">Zamawiającego – </w:t>
      </w:r>
      <w:r w:rsidR="00906AA3" w:rsidRPr="00EA48E4">
        <w:rPr>
          <w:rFonts w:ascii="Arial" w:hAnsi="Arial" w:cs="Arial"/>
        </w:rPr>
        <w:t xml:space="preserve">Budynek </w:t>
      </w:r>
      <w:r w:rsidRPr="00EA48E4">
        <w:rPr>
          <w:rFonts w:ascii="Arial" w:hAnsi="Arial" w:cs="Arial"/>
        </w:rPr>
        <w:t>Kantor</w:t>
      </w:r>
      <w:r w:rsidR="00906AA3" w:rsidRPr="00EA48E4">
        <w:rPr>
          <w:rFonts w:ascii="Arial" w:hAnsi="Arial" w:cs="Arial"/>
        </w:rPr>
        <w:t xml:space="preserve"> Cegielskiego – Rotunda </w:t>
      </w:r>
      <w:r w:rsidR="006C280D" w:rsidRPr="00EA48E4">
        <w:rPr>
          <w:rFonts w:ascii="Arial" w:hAnsi="Arial" w:cs="Arial"/>
        </w:rPr>
        <w:t>–</w:t>
      </w:r>
      <w:r w:rsidR="00906AA3" w:rsidRPr="00EA48E4">
        <w:rPr>
          <w:rFonts w:ascii="Arial" w:hAnsi="Arial" w:cs="Arial"/>
        </w:rPr>
        <w:t xml:space="preserve"> </w:t>
      </w:r>
      <w:r w:rsidRPr="00EA48E4">
        <w:rPr>
          <w:rFonts w:ascii="Arial" w:hAnsi="Arial" w:cs="Arial"/>
        </w:rPr>
        <w:t>parter pokój nr 001.</w:t>
      </w:r>
    </w:p>
    <w:p w14:paraId="43D68974" w14:textId="77777777" w:rsidR="00C760C7" w:rsidRPr="00ED39AF" w:rsidRDefault="00C760C7" w:rsidP="008E29A7">
      <w:pPr>
        <w:pStyle w:val="Tekstpodstawowy"/>
        <w:numPr>
          <w:ilvl w:val="0"/>
          <w:numId w:val="8"/>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18640973" w14:textId="77777777" w:rsidR="00C760C7" w:rsidRPr="00ED39AF" w:rsidRDefault="00C760C7" w:rsidP="008E29A7">
      <w:pPr>
        <w:pStyle w:val="Tekstpodstawowy"/>
        <w:numPr>
          <w:ilvl w:val="0"/>
          <w:numId w:val="8"/>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Pzp </w:t>
      </w:r>
      <w:r w:rsidRPr="00ED39AF">
        <w:rPr>
          <w:rFonts w:cs="Arial"/>
          <w:sz w:val="22"/>
          <w:szCs w:val="22"/>
        </w:rPr>
        <w:t>i postanowieniami specyfikacji istotnych warunków zamówienia.</w:t>
      </w:r>
    </w:p>
    <w:p w14:paraId="50CB403E" w14:textId="77777777" w:rsidR="00C760C7" w:rsidRPr="00ED39AF" w:rsidRDefault="00C760C7" w:rsidP="008E29A7">
      <w:pPr>
        <w:pStyle w:val="Akapitzlist"/>
        <w:numPr>
          <w:ilvl w:val="0"/>
          <w:numId w:val="8"/>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14:paraId="206C5E98" w14:textId="77777777" w:rsidR="00C760C7" w:rsidRPr="00ED39AF" w:rsidRDefault="00C760C7" w:rsidP="008E29A7">
      <w:pPr>
        <w:pStyle w:val="Akapitzlist"/>
        <w:numPr>
          <w:ilvl w:val="0"/>
          <w:numId w:val="8"/>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14:paraId="7875BF69" w14:textId="77777777" w:rsidR="00C760C7" w:rsidRPr="00ED39AF" w:rsidRDefault="00C760C7" w:rsidP="008E29A7">
      <w:pPr>
        <w:pStyle w:val="Akapitzlist"/>
        <w:numPr>
          <w:ilvl w:val="5"/>
          <w:numId w:val="8"/>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pisarskie,</w:t>
      </w:r>
    </w:p>
    <w:p w14:paraId="583D2950" w14:textId="77777777" w:rsidR="00C760C7" w:rsidRPr="00ED39AF" w:rsidRDefault="00C760C7" w:rsidP="008E29A7">
      <w:pPr>
        <w:pStyle w:val="Akapitzlist"/>
        <w:numPr>
          <w:ilvl w:val="5"/>
          <w:numId w:val="8"/>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rachunkowe, z uwzgl</w:t>
      </w:r>
      <w:r w:rsidRPr="00ED39AF">
        <w:rPr>
          <w:rFonts w:ascii="Arial" w:eastAsia="TimesNewRoman" w:hAnsi="Arial" w:cs="Arial"/>
        </w:rPr>
        <w:t>ę</w:t>
      </w:r>
      <w:r w:rsidRPr="00ED39AF">
        <w:rPr>
          <w:rFonts w:ascii="Arial" w:hAnsi="Arial" w:cs="Arial"/>
        </w:rPr>
        <w:t>dnieniem konsekwencji rachunkowych dokonanych poprawek,</w:t>
      </w:r>
    </w:p>
    <w:p w14:paraId="3D66B9CE" w14:textId="77777777" w:rsidR="00C760C7" w:rsidRPr="00ED39AF" w:rsidRDefault="00C760C7" w:rsidP="008E29A7">
      <w:pPr>
        <w:pStyle w:val="Akapitzlist"/>
        <w:numPr>
          <w:ilvl w:val="5"/>
          <w:numId w:val="8"/>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inne</w:t>
      </w:r>
      <w:proofErr w:type="gramEnd"/>
      <w:r w:rsidRPr="00ED39AF">
        <w:rPr>
          <w:rFonts w:ascii="Arial" w:hAnsi="Arial" w:cs="Arial"/>
        </w:rPr>
        <w:t xml:space="preserv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14:paraId="28F2E236" w14:textId="77777777" w:rsidR="00C760C7" w:rsidRPr="00ED39AF" w:rsidRDefault="00C760C7" w:rsidP="00176AE4">
      <w:pPr>
        <w:pStyle w:val="Akapitzlist"/>
        <w:spacing w:after="0" w:line="240" w:lineRule="auto"/>
        <w:jc w:val="both"/>
        <w:rPr>
          <w:rFonts w:ascii="Arial" w:hAnsi="Arial" w:cs="Arial"/>
        </w:rPr>
      </w:pPr>
      <w:proofErr w:type="gramStart"/>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w:t>
      </w:r>
      <w:proofErr w:type="gramEnd"/>
      <w:r w:rsidRPr="00ED39AF">
        <w:rPr>
          <w:rFonts w:ascii="Arial" w:hAnsi="Arial" w:cs="Arial"/>
        </w:rPr>
        <w:t xml:space="preserv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14:paraId="08DD0B4F" w14:textId="77777777"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23079970" w14:textId="77777777" w:rsidR="006132AA" w:rsidRPr="00ED39AF" w:rsidRDefault="006132AA" w:rsidP="00176AE4">
      <w:pPr>
        <w:pStyle w:val="Akapitzlist"/>
        <w:spacing w:after="0" w:line="240" w:lineRule="auto"/>
        <w:rPr>
          <w:rFonts w:ascii="Arial" w:hAnsi="Arial" w:cs="Arial"/>
        </w:rPr>
      </w:pPr>
    </w:p>
    <w:p w14:paraId="759618F4" w14:textId="77777777" w:rsidR="00AB0E57" w:rsidRDefault="00AB0E57" w:rsidP="00EC25C3">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14:paraId="1A483C7B" w14:textId="77777777"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14:paraId="60450DA1" w14:textId="77777777"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Pzp i spełniają wymagania określone w SIWZ.</w:t>
      </w:r>
    </w:p>
    <w:p w14:paraId="5428B640" w14:textId="77777777"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38E48A25" w14:textId="77777777"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14:paraId="32947F90" w14:textId="77777777"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14:paraId="05EE9427" w14:textId="77777777"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gramStart"/>
      <w:r w:rsidRPr="00ED39AF">
        <w:rPr>
          <w:rFonts w:ascii="Arial" w:hAnsi="Arial" w:cs="Arial"/>
          <w:sz w:val="22"/>
          <w:szCs w:val="22"/>
        </w:rPr>
        <w:t>siwz)  i</w:t>
      </w:r>
      <w:proofErr w:type="gramEnd"/>
      <w:r w:rsidRPr="00ED39AF">
        <w:rPr>
          <w:rFonts w:ascii="Arial" w:hAnsi="Arial" w:cs="Arial"/>
          <w:sz w:val="22"/>
          <w:szCs w:val="22"/>
        </w:rPr>
        <w:t xml:space="preserve"> nie wzrosną i nie podlegają negocjacjom. </w:t>
      </w:r>
    </w:p>
    <w:p w14:paraId="2CB651AB" w14:textId="77777777"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Pzp. </w:t>
      </w:r>
    </w:p>
    <w:p w14:paraId="6967DB1F" w14:textId="77777777"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14:paraId="504E1179" w14:textId="77777777"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mnożenia ceny jednostkowej oraz ilości zamawianych sztuk, </w:t>
      </w:r>
    </w:p>
    <w:p w14:paraId="5E01274C" w14:textId="77777777"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14:paraId="6D4D6E5E" w14:textId="77777777"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rozbieżność</w:t>
      </w:r>
      <w:proofErr w:type="gramEnd"/>
      <w:r w:rsidRPr="00ED39AF">
        <w:rPr>
          <w:rFonts w:ascii="Arial" w:hAnsi="Arial" w:cs="Arial"/>
          <w:sz w:val="22"/>
          <w:szCs w:val="22"/>
        </w:rPr>
        <w:t xml:space="preserve"> pomiędzy wartością ceny podaną liczbą i słownie, przy czym za prawidłową uznaje się tę wartość, która odpowiada poprawnemu arytmetycznie wyliczeniu ceny </w:t>
      </w:r>
    </w:p>
    <w:p w14:paraId="4E8FEB3B" w14:textId="77777777"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14:paraId="0240239C" w14:textId="77777777" w:rsidR="00237115" w:rsidRPr="00ED39AF" w:rsidRDefault="00237115" w:rsidP="00176AE4">
      <w:pPr>
        <w:tabs>
          <w:tab w:val="left" w:pos="1440"/>
        </w:tabs>
        <w:jc w:val="both"/>
        <w:rPr>
          <w:rFonts w:ascii="Arial" w:hAnsi="Arial" w:cs="Arial"/>
          <w:sz w:val="22"/>
          <w:szCs w:val="22"/>
        </w:rPr>
      </w:pPr>
    </w:p>
    <w:p w14:paraId="71A2BDBC" w14:textId="77777777" w:rsidR="00AB0E57" w:rsidRPr="00765BEF" w:rsidRDefault="00AB0E57" w:rsidP="00EC25C3">
      <w:pPr>
        <w:numPr>
          <w:ilvl w:val="0"/>
          <w:numId w:val="1"/>
        </w:numPr>
        <w:jc w:val="both"/>
        <w:rPr>
          <w:rFonts w:ascii="Arial" w:hAnsi="Arial" w:cs="Arial"/>
          <w:b/>
          <w:sz w:val="22"/>
          <w:szCs w:val="22"/>
        </w:rPr>
      </w:pPr>
      <w:r w:rsidRPr="00765BEF">
        <w:rPr>
          <w:rFonts w:ascii="Arial" w:hAnsi="Arial" w:cs="Arial"/>
          <w:b/>
          <w:sz w:val="22"/>
          <w:szCs w:val="22"/>
        </w:rPr>
        <w:t>Opis kryteriów, którymi zamawiający będzie się kierował przy wyborze oferty, wraz z podaniem znaczenia tych kryteriów i sposobu oceny ofert.</w:t>
      </w:r>
    </w:p>
    <w:p w14:paraId="0B55B9A2" w14:textId="77777777" w:rsidR="004B78A2" w:rsidRPr="00765BEF" w:rsidRDefault="004B78A2" w:rsidP="004B78A2">
      <w:pPr>
        <w:jc w:val="both"/>
        <w:rPr>
          <w:rFonts w:ascii="Arial" w:hAnsi="Arial" w:cs="Arial"/>
          <w:b/>
          <w:sz w:val="22"/>
          <w:szCs w:val="22"/>
        </w:rPr>
      </w:pPr>
    </w:p>
    <w:p w14:paraId="72BF2848" w14:textId="77777777" w:rsidR="006F0624" w:rsidRPr="006F0624" w:rsidRDefault="006F0624" w:rsidP="006F0624">
      <w:pPr>
        <w:jc w:val="both"/>
        <w:rPr>
          <w:rFonts w:ascii="Arial" w:hAnsi="Arial" w:cs="Arial"/>
          <w:sz w:val="22"/>
          <w:szCs w:val="22"/>
        </w:rPr>
      </w:pPr>
    </w:p>
    <w:p w14:paraId="2A794759" w14:textId="77777777" w:rsidR="006F0624" w:rsidRPr="006F0624" w:rsidRDefault="006F0624" w:rsidP="006F0624">
      <w:pPr>
        <w:jc w:val="both"/>
        <w:rPr>
          <w:rFonts w:ascii="Arial" w:hAnsi="Arial" w:cs="Arial"/>
          <w:sz w:val="22"/>
          <w:szCs w:val="22"/>
        </w:rPr>
      </w:pPr>
      <w:proofErr w:type="gramStart"/>
      <w:r w:rsidRPr="006F0624">
        <w:rPr>
          <w:rFonts w:ascii="Arial" w:hAnsi="Arial" w:cs="Arial"/>
          <w:sz w:val="22"/>
          <w:szCs w:val="22"/>
        </w:rPr>
        <w:t>A/   Cena</w:t>
      </w:r>
      <w:proofErr w:type="gramEnd"/>
      <w:r w:rsidRPr="006F0624">
        <w:rPr>
          <w:rFonts w:ascii="Arial" w:hAnsi="Arial" w:cs="Arial"/>
          <w:sz w:val="22"/>
          <w:szCs w:val="22"/>
        </w:rPr>
        <w:t xml:space="preserve"> za serwis systemu</w:t>
      </w:r>
      <w:r>
        <w:rPr>
          <w:rFonts w:ascii="Arial" w:hAnsi="Arial" w:cs="Arial"/>
          <w:sz w:val="22"/>
          <w:szCs w:val="22"/>
        </w:rPr>
        <w:tab/>
      </w:r>
      <w:r>
        <w:rPr>
          <w:rFonts w:ascii="Arial" w:hAnsi="Arial" w:cs="Arial"/>
          <w:sz w:val="22"/>
          <w:szCs w:val="22"/>
        </w:rPr>
        <w:tab/>
        <w:t xml:space="preserve">       </w:t>
      </w:r>
      <w:r w:rsidR="00FB1E7F">
        <w:rPr>
          <w:rFonts w:ascii="Arial" w:hAnsi="Arial" w:cs="Arial"/>
          <w:sz w:val="22"/>
          <w:szCs w:val="22"/>
        </w:rPr>
        <w:t xml:space="preserve">                                    </w:t>
      </w:r>
      <w:r>
        <w:rPr>
          <w:rFonts w:ascii="Arial" w:hAnsi="Arial" w:cs="Arial"/>
          <w:sz w:val="22"/>
          <w:szCs w:val="22"/>
        </w:rPr>
        <w:t xml:space="preserve"> </w:t>
      </w:r>
      <w:r w:rsidRPr="006F0624">
        <w:rPr>
          <w:rFonts w:ascii="Arial" w:hAnsi="Arial" w:cs="Arial"/>
          <w:sz w:val="22"/>
          <w:szCs w:val="22"/>
        </w:rPr>
        <w:t>60%</w:t>
      </w:r>
    </w:p>
    <w:p w14:paraId="09B2D81C" w14:textId="164B204B" w:rsidR="006F0624" w:rsidRPr="006F0624" w:rsidRDefault="006F0624" w:rsidP="006F0624">
      <w:pPr>
        <w:jc w:val="both"/>
        <w:rPr>
          <w:rFonts w:ascii="Arial" w:hAnsi="Arial" w:cs="Arial"/>
          <w:sz w:val="22"/>
          <w:szCs w:val="22"/>
        </w:rPr>
      </w:pPr>
      <w:proofErr w:type="gramStart"/>
      <w:r w:rsidRPr="006F0624">
        <w:rPr>
          <w:rFonts w:ascii="Arial" w:hAnsi="Arial" w:cs="Arial"/>
          <w:sz w:val="22"/>
          <w:szCs w:val="22"/>
        </w:rPr>
        <w:t>B/   Czas</w:t>
      </w:r>
      <w:proofErr w:type="gramEnd"/>
      <w:r w:rsidRPr="006F0624">
        <w:rPr>
          <w:rFonts w:ascii="Arial" w:hAnsi="Arial" w:cs="Arial"/>
          <w:sz w:val="22"/>
          <w:szCs w:val="22"/>
        </w:rPr>
        <w:t xml:space="preserve"> usunięcia awarii                                                          </w:t>
      </w:r>
      <w:r w:rsidR="00ED75F5">
        <w:rPr>
          <w:rFonts w:ascii="Arial" w:hAnsi="Arial" w:cs="Arial"/>
          <w:sz w:val="22"/>
          <w:szCs w:val="22"/>
        </w:rPr>
        <w:t xml:space="preserve"> </w:t>
      </w:r>
      <w:r w:rsidRPr="006F0624">
        <w:rPr>
          <w:rFonts w:ascii="Arial" w:hAnsi="Arial" w:cs="Arial"/>
          <w:sz w:val="22"/>
          <w:szCs w:val="22"/>
        </w:rPr>
        <w:t xml:space="preserve">  40%</w:t>
      </w:r>
    </w:p>
    <w:p w14:paraId="2D19552F"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t>______________</w:t>
      </w:r>
    </w:p>
    <w:p w14:paraId="3FE5A997" w14:textId="5B229691" w:rsidR="006F0624" w:rsidRPr="006F0624" w:rsidRDefault="006F0624" w:rsidP="006F0624">
      <w:pPr>
        <w:jc w:val="both"/>
        <w:rPr>
          <w:rFonts w:ascii="Arial" w:hAnsi="Arial" w:cs="Arial"/>
          <w:sz w:val="22"/>
          <w:szCs w:val="22"/>
        </w:rPr>
      </w:pP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t xml:space="preserve">            Razem       </w:t>
      </w:r>
      <w:r w:rsidR="00ED75F5">
        <w:rPr>
          <w:rFonts w:ascii="Arial" w:hAnsi="Arial" w:cs="Arial"/>
          <w:sz w:val="22"/>
          <w:szCs w:val="22"/>
        </w:rPr>
        <w:t xml:space="preserve"> </w:t>
      </w:r>
      <w:r w:rsidRPr="006F0624">
        <w:rPr>
          <w:rFonts w:ascii="Arial" w:hAnsi="Arial" w:cs="Arial"/>
          <w:sz w:val="22"/>
          <w:szCs w:val="22"/>
        </w:rPr>
        <w:t>100%</w:t>
      </w:r>
    </w:p>
    <w:p w14:paraId="68A7E490" w14:textId="77777777" w:rsidR="006F0624" w:rsidRDefault="006F0624" w:rsidP="006F0624">
      <w:pPr>
        <w:jc w:val="both"/>
        <w:rPr>
          <w:rFonts w:ascii="Arial" w:hAnsi="Arial" w:cs="Arial"/>
          <w:sz w:val="22"/>
          <w:szCs w:val="22"/>
        </w:rPr>
      </w:pPr>
    </w:p>
    <w:p w14:paraId="0BF858EF" w14:textId="77777777" w:rsidR="006F0624" w:rsidRDefault="006F0624" w:rsidP="006F0624">
      <w:pPr>
        <w:jc w:val="both"/>
        <w:rPr>
          <w:rFonts w:ascii="Arial" w:hAnsi="Arial" w:cs="Arial"/>
          <w:sz w:val="22"/>
          <w:szCs w:val="22"/>
        </w:rPr>
      </w:pPr>
    </w:p>
    <w:p w14:paraId="51787C86" w14:textId="77777777" w:rsidR="006F0624" w:rsidRPr="00425E15" w:rsidRDefault="006F0624" w:rsidP="006F0624">
      <w:pPr>
        <w:jc w:val="both"/>
        <w:rPr>
          <w:rFonts w:ascii="Arial" w:hAnsi="Arial" w:cs="Arial"/>
          <w:b/>
          <w:sz w:val="22"/>
          <w:szCs w:val="22"/>
        </w:rPr>
      </w:pPr>
      <w:r w:rsidRPr="00425E15">
        <w:rPr>
          <w:rFonts w:ascii="Arial" w:hAnsi="Arial" w:cs="Arial"/>
          <w:b/>
          <w:sz w:val="22"/>
          <w:szCs w:val="22"/>
        </w:rPr>
        <w:t>A) Kryterium Cena - będzie obliczone wg wzoru:</w:t>
      </w:r>
    </w:p>
    <w:p w14:paraId="164E0742" w14:textId="77777777" w:rsidR="006F0624" w:rsidRPr="006F0624" w:rsidRDefault="006F0624" w:rsidP="006F0624">
      <w:pPr>
        <w:jc w:val="both"/>
        <w:rPr>
          <w:rFonts w:ascii="Arial" w:hAnsi="Arial" w:cs="Arial"/>
          <w:sz w:val="22"/>
          <w:szCs w:val="22"/>
        </w:rPr>
      </w:pPr>
    </w:p>
    <w:p w14:paraId="4A793C01"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             Najniższa cena </w:t>
      </w:r>
    </w:p>
    <w:p w14:paraId="27FFC1B7" w14:textId="77777777" w:rsidR="006F0624" w:rsidRPr="006F0624" w:rsidRDefault="00890305" w:rsidP="006F0624">
      <w:pPr>
        <w:jc w:val="both"/>
        <w:rPr>
          <w:rFonts w:ascii="Arial" w:hAnsi="Arial" w:cs="Arial"/>
          <w:sz w:val="22"/>
          <w:szCs w:val="22"/>
        </w:rPr>
      </w:pPr>
      <w:proofErr w:type="gramStart"/>
      <w:r w:rsidRPr="006F0624">
        <w:rPr>
          <w:rFonts w:ascii="Arial" w:hAnsi="Arial" w:cs="Arial"/>
          <w:sz w:val="22"/>
          <w:szCs w:val="22"/>
        </w:rPr>
        <w:t xml:space="preserve">A = --------------------------------------------- </w:t>
      </w:r>
      <w:r w:rsidR="006F0624" w:rsidRPr="006F0624">
        <w:rPr>
          <w:rFonts w:ascii="Arial" w:hAnsi="Arial" w:cs="Arial"/>
          <w:sz w:val="22"/>
          <w:szCs w:val="22"/>
        </w:rPr>
        <w:t xml:space="preserve"> x</w:t>
      </w:r>
      <w:proofErr w:type="gramEnd"/>
      <w:r w:rsidR="006F0624" w:rsidRPr="006F0624">
        <w:rPr>
          <w:rFonts w:ascii="Arial" w:hAnsi="Arial" w:cs="Arial"/>
          <w:sz w:val="22"/>
          <w:szCs w:val="22"/>
        </w:rPr>
        <w:t xml:space="preserve">   waga x 100</w:t>
      </w:r>
    </w:p>
    <w:p w14:paraId="19B74AAC"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            Cena badanej oferty </w:t>
      </w:r>
    </w:p>
    <w:p w14:paraId="27B85D03" w14:textId="77777777" w:rsidR="006F0624" w:rsidRPr="006F0624" w:rsidRDefault="006F0624" w:rsidP="006F0624">
      <w:pPr>
        <w:jc w:val="both"/>
        <w:rPr>
          <w:rFonts w:ascii="Arial" w:hAnsi="Arial" w:cs="Arial"/>
          <w:i/>
          <w:sz w:val="22"/>
          <w:szCs w:val="22"/>
          <w:vertAlign w:val="subscript"/>
        </w:rPr>
      </w:pPr>
      <w:r w:rsidRPr="006F0624">
        <w:rPr>
          <w:rFonts w:ascii="Arial" w:hAnsi="Arial" w:cs="Arial"/>
          <w:i/>
          <w:sz w:val="22"/>
          <w:szCs w:val="22"/>
          <w:vertAlign w:val="subscript"/>
        </w:rPr>
        <w:t>A– ilość punktów przyznana w kryterium cena</w:t>
      </w:r>
    </w:p>
    <w:p w14:paraId="66D4FC3A"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Przy ocenie wysokości zaproponowanej ceny - najwyżej będzie punktowana oferta z najniższą ceną brutto – oferta najkorzystniejsza (art. 2 pkt.5 w zw. z art. 91 ustawy). </w:t>
      </w:r>
    </w:p>
    <w:p w14:paraId="13DD297F"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Oferta o najniższej cenie brutto otrzyma max </w:t>
      </w:r>
      <w:proofErr w:type="spellStart"/>
      <w:r w:rsidRPr="006F0624">
        <w:rPr>
          <w:rFonts w:ascii="Arial" w:hAnsi="Arial" w:cs="Arial"/>
          <w:sz w:val="22"/>
          <w:szCs w:val="22"/>
        </w:rPr>
        <w:t>il</w:t>
      </w:r>
      <w:proofErr w:type="spellEnd"/>
      <w:r w:rsidRPr="006F0624">
        <w:rPr>
          <w:rFonts w:ascii="Arial" w:hAnsi="Arial" w:cs="Arial"/>
          <w:sz w:val="22"/>
          <w:szCs w:val="22"/>
        </w:rPr>
        <w:t>. punktów, pozostałym ofertom przyznane zostaną punkty zgodnie z ww. wzorem.</w:t>
      </w:r>
    </w:p>
    <w:p w14:paraId="268D9A3F" w14:textId="77777777" w:rsidR="006F0624" w:rsidRPr="006F0624" w:rsidRDefault="006F0624" w:rsidP="006F0624">
      <w:pPr>
        <w:jc w:val="both"/>
        <w:rPr>
          <w:rFonts w:ascii="Arial" w:hAnsi="Arial" w:cs="Arial"/>
          <w:sz w:val="22"/>
          <w:szCs w:val="22"/>
        </w:rPr>
      </w:pPr>
    </w:p>
    <w:p w14:paraId="216323B4" w14:textId="77777777" w:rsidR="00425E15" w:rsidRPr="00425E15" w:rsidRDefault="00425E15" w:rsidP="00425E15">
      <w:pPr>
        <w:jc w:val="both"/>
        <w:rPr>
          <w:rFonts w:ascii="Arial" w:hAnsi="Arial" w:cs="Arial"/>
          <w:sz w:val="22"/>
          <w:szCs w:val="22"/>
        </w:rPr>
      </w:pPr>
      <w:r w:rsidRPr="00425E15">
        <w:rPr>
          <w:rFonts w:ascii="Arial" w:hAnsi="Arial" w:cs="Arial"/>
          <w:sz w:val="22"/>
          <w:szCs w:val="22"/>
        </w:rPr>
        <w:t xml:space="preserve">UWAGA: Całkowitą wartość zamówienia (netto i brutto) z tabeli 3 </w:t>
      </w:r>
      <w:r>
        <w:rPr>
          <w:rFonts w:ascii="Arial" w:hAnsi="Arial" w:cs="Arial"/>
          <w:sz w:val="22"/>
          <w:szCs w:val="22"/>
        </w:rPr>
        <w:t xml:space="preserve">formularza </w:t>
      </w:r>
      <w:r w:rsidR="00890305">
        <w:rPr>
          <w:rFonts w:ascii="Arial" w:hAnsi="Arial" w:cs="Arial"/>
          <w:sz w:val="22"/>
          <w:szCs w:val="22"/>
        </w:rPr>
        <w:t>cenowego</w:t>
      </w:r>
      <w:r w:rsidRPr="00425E15">
        <w:rPr>
          <w:rFonts w:ascii="Arial" w:hAnsi="Arial" w:cs="Arial"/>
          <w:sz w:val="22"/>
          <w:szCs w:val="22"/>
        </w:rPr>
        <w:t xml:space="preserve">, będącą </w:t>
      </w:r>
      <w:r w:rsidR="00890305" w:rsidRPr="00425E15">
        <w:rPr>
          <w:rFonts w:ascii="Arial" w:hAnsi="Arial" w:cs="Arial"/>
          <w:sz w:val="22"/>
          <w:szCs w:val="22"/>
        </w:rPr>
        <w:t>sumą tych</w:t>
      </w:r>
      <w:r w:rsidRPr="00425E15">
        <w:rPr>
          <w:rFonts w:ascii="Arial" w:hAnsi="Arial" w:cs="Arial"/>
          <w:sz w:val="22"/>
          <w:szCs w:val="22"/>
        </w:rPr>
        <w:t xml:space="preserve"> </w:t>
      </w:r>
      <w:r w:rsidR="00890305" w:rsidRPr="00425E15">
        <w:rPr>
          <w:rFonts w:ascii="Arial" w:hAnsi="Arial" w:cs="Arial"/>
          <w:sz w:val="22"/>
          <w:szCs w:val="22"/>
        </w:rPr>
        <w:t>wartości z</w:t>
      </w:r>
      <w:r w:rsidRPr="00425E15">
        <w:rPr>
          <w:rFonts w:ascii="Arial" w:hAnsi="Arial" w:cs="Arial"/>
          <w:sz w:val="22"/>
          <w:szCs w:val="22"/>
        </w:rPr>
        <w:t xml:space="preserve"> </w:t>
      </w:r>
      <w:r w:rsidR="00890305" w:rsidRPr="00425E15">
        <w:rPr>
          <w:rFonts w:ascii="Arial" w:hAnsi="Arial" w:cs="Arial"/>
          <w:sz w:val="22"/>
          <w:szCs w:val="22"/>
        </w:rPr>
        <w:t>części 1 + 2 należy</w:t>
      </w:r>
      <w:r w:rsidRPr="00425E15">
        <w:rPr>
          <w:rFonts w:ascii="Arial" w:hAnsi="Arial" w:cs="Arial"/>
          <w:sz w:val="22"/>
          <w:szCs w:val="22"/>
        </w:rPr>
        <w:t xml:space="preserve"> wpisać do formularza ofertowego.</w:t>
      </w:r>
    </w:p>
    <w:p w14:paraId="735D686F" w14:textId="77777777" w:rsidR="00425E15" w:rsidRDefault="00425E15" w:rsidP="00425E15">
      <w:pPr>
        <w:jc w:val="both"/>
        <w:rPr>
          <w:rFonts w:ascii="Arial" w:hAnsi="Arial" w:cs="Arial"/>
          <w:sz w:val="22"/>
          <w:szCs w:val="22"/>
        </w:rPr>
      </w:pPr>
      <w:r w:rsidRPr="00425E15">
        <w:rPr>
          <w:rFonts w:ascii="Arial" w:hAnsi="Arial" w:cs="Arial"/>
          <w:sz w:val="22"/>
          <w:szCs w:val="22"/>
        </w:rPr>
        <w:t xml:space="preserve">Do oceny oferty w kryterium „cena” zostanie przyjęta „wartość zamówienia </w:t>
      </w:r>
      <w:r w:rsidR="00890305" w:rsidRPr="00425E15">
        <w:rPr>
          <w:rFonts w:ascii="Arial" w:hAnsi="Arial" w:cs="Arial"/>
          <w:sz w:val="22"/>
          <w:szCs w:val="22"/>
        </w:rPr>
        <w:t>bru</w:t>
      </w:r>
      <w:r w:rsidR="00890305">
        <w:rPr>
          <w:rFonts w:ascii="Arial" w:hAnsi="Arial" w:cs="Arial"/>
          <w:sz w:val="22"/>
          <w:szCs w:val="22"/>
        </w:rPr>
        <w:t>tto” z</w:t>
      </w:r>
      <w:r>
        <w:rPr>
          <w:rFonts w:ascii="Arial" w:hAnsi="Arial" w:cs="Arial"/>
          <w:sz w:val="22"/>
          <w:szCs w:val="22"/>
        </w:rPr>
        <w:t xml:space="preserve"> kolumny 3 tabeli 3 formularza cenowego.</w:t>
      </w:r>
    </w:p>
    <w:p w14:paraId="617C656E" w14:textId="77777777" w:rsidR="00425E15" w:rsidRPr="006F0624" w:rsidRDefault="00425E15" w:rsidP="006F0624">
      <w:pPr>
        <w:jc w:val="both"/>
        <w:rPr>
          <w:rFonts w:ascii="Arial" w:hAnsi="Arial" w:cs="Arial"/>
          <w:sz w:val="22"/>
          <w:szCs w:val="22"/>
        </w:rPr>
      </w:pPr>
    </w:p>
    <w:p w14:paraId="7C4C1795" w14:textId="77777777" w:rsidR="006F0624" w:rsidRPr="00425E15" w:rsidRDefault="006F0624" w:rsidP="006F0624">
      <w:pPr>
        <w:jc w:val="both"/>
        <w:rPr>
          <w:rFonts w:ascii="Arial" w:hAnsi="Arial" w:cs="Arial"/>
          <w:b/>
          <w:sz w:val="22"/>
          <w:szCs w:val="22"/>
        </w:rPr>
      </w:pPr>
      <w:r w:rsidRPr="00425E15">
        <w:rPr>
          <w:rFonts w:ascii="Arial" w:hAnsi="Arial" w:cs="Arial"/>
          <w:b/>
          <w:sz w:val="22"/>
          <w:szCs w:val="22"/>
        </w:rPr>
        <w:t>B) Kryterium Czas usunięcia awarii:</w:t>
      </w:r>
    </w:p>
    <w:p w14:paraId="0E319B2E" w14:textId="77777777" w:rsidR="006F0624" w:rsidRPr="006F0624" w:rsidRDefault="006F0624" w:rsidP="006F0624">
      <w:pPr>
        <w:jc w:val="both"/>
        <w:rPr>
          <w:rFonts w:ascii="Arial" w:hAnsi="Arial" w:cs="Arial"/>
          <w:sz w:val="22"/>
          <w:szCs w:val="22"/>
        </w:rPr>
      </w:pPr>
    </w:p>
    <w:p w14:paraId="201AE47E"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Ilość punktów przyznawana w kryterium czas usunięcia awarii:</w:t>
      </w:r>
    </w:p>
    <w:p w14:paraId="42BC72C4" w14:textId="58F710CA"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Do </w:t>
      </w:r>
      <w:r w:rsidR="006C349F">
        <w:rPr>
          <w:rFonts w:ascii="Arial" w:hAnsi="Arial" w:cs="Arial"/>
          <w:sz w:val="22"/>
          <w:szCs w:val="22"/>
        </w:rPr>
        <w:t>1</w:t>
      </w:r>
      <w:r w:rsidRPr="006F0624">
        <w:rPr>
          <w:rFonts w:ascii="Arial" w:hAnsi="Arial" w:cs="Arial"/>
          <w:sz w:val="22"/>
          <w:szCs w:val="22"/>
        </w:rPr>
        <w:t xml:space="preserve"> dni – 40 punk</w:t>
      </w:r>
      <w:r w:rsidR="00ED75F5">
        <w:rPr>
          <w:rFonts w:ascii="Arial" w:hAnsi="Arial" w:cs="Arial"/>
          <w:sz w:val="22"/>
          <w:szCs w:val="22"/>
        </w:rPr>
        <w:t>t</w:t>
      </w:r>
      <w:r w:rsidRPr="006F0624">
        <w:rPr>
          <w:rFonts w:ascii="Arial" w:hAnsi="Arial" w:cs="Arial"/>
          <w:sz w:val="22"/>
          <w:szCs w:val="22"/>
        </w:rPr>
        <w:t>ów</w:t>
      </w:r>
    </w:p>
    <w:p w14:paraId="528B9D7F"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Do </w:t>
      </w:r>
      <w:r w:rsidR="006C349F">
        <w:rPr>
          <w:rFonts w:ascii="Arial" w:hAnsi="Arial" w:cs="Arial"/>
          <w:sz w:val="22"/>
          <w:szCs w:val="22"/>
        </w:rPr>
        <w:t>2</w:t>
      </w:r>
      <w:r w:rsidRPr="006F0624">
        <w:rPr>
          <w:rFonts w:ascii="Arial" w:hAnsi="Arial" w:cs="Arial"/>
          <w:sz w:val="22"/>
          <w:szCs w:val="22"/>
        </w:rPr>
        <w:t xml:space="preserve"> dni – 20 punktów</w:t>
      </w:r>
    </w:p>
    <w:p w14:paraId="5125F83D"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Do </w:t>
      </w:r>
      <w:r w:rsidR="006C349F">
        <w:rPr>
          <w:rFonts w:ascii="Arial" w:hAnsi="Arial" w:cs="Arial"/>
          <w:sz w:val="22"/>
          <w:szCs w:val="22"/>
        </w:rPr>
        <w:t>3</w:t>
      </w:r>
      <w:r w:rsidRPr="006F0624">
        <w:rPr>
          <w:rFonts w:ascii="Arial" w:hAnsi="Arial" w:cs="Arial"/>
          <w:sz w:val="22"/>
          <w:szCs w:val="22"/>
        </w:rPr>
        <w:t xml:space="preserve"> dni – 0 punktów</w:t>
      </w:r>
    </w:p>
    <w:p w14:paraId="38B1139A" w14:textId="77777777" w:rsidR="00425E15" w:rsidRDefault="00425E15" w:rsidP="006F0624">
      <w:pPr>
        <w:jc w:val="both"/>
        <w:rPr>
          <w:rFonts w:ascii="Arial" w:hAnsi="Arial" w:cs="Arial"/>
          <w:sz w:val="22"/>
          <w:szCs w:val="22"/>
        </w:rPr>
      </w:pPr>
    </w:p>
    <w:p w14:paraId="7C49D3CF" w14:textId="77777777" w:rsidR="006F0624" w:rsidRDefault="00425E15" w:rsidP="006F0624">
      <w:pPr>
        <w:jc w:val="both"/>
        <w:rPr>
          <w:rFonts w:ascii="Arial" w:hAnsi="Arial" w:cs="Arial"/>
          <w:sz w:val="22"/>
          <w:szCs w:val="22"/>
        </w:rPr>
      </w:pPr>
      <w:r>
        <w:rPr>
          <w:rFonts w:ascii="Arial" w:hAnsi="Arial" w:cs="Arial"/>
          <w:sz w:val="22"/>
          <w:szCs w:val="22"/>
        </w:rPr>
        <w:t xml:space="preserve">Ocena kryterium na podstawie wzoru jak </w:t>
      </w:r>
      <w:proofErr w:type="spellStart"/>
      <w:r>
        <w:rPr>
          <w:rFonts w:ascii="Arial" w:hAnsi="Arial" w:cs="Arial"/>
          <w:sz w:val="22"/>
          <w:szCs w:val="22"/>
        </w:rPr>
        <w:t>nizej</w:t>
      </w:r>
      <w:proofErr w:type="spellEnd"/>
      <w:r>
        <w:rPr>
          <w:rFonts w:ascii="Arial" w:hAnsi="Arial" w:cs="Arial"/>
          <w:sz w:val="22"/>
          <w:szCs w:val="22"/>
        </w:rPr>
        <w:t>:</w:t>
      </w:r>
    </w:p>
    <w:p w14:paraId="374F9660" w14:textId="77777777" w:rsidR="00425E15" w:rsidRPr="006F0624" w:rsidRDefault="00425E15" w:rsidP="006F0624">
      <w:pPr>
        <w:jc w:val="both"/>
        <w:rPr>
          <w:rFonts w:ascii="Arial" w:hAnsi="Arial" w:cs="Arial"/>
          <w:sz w:val="22"/>
          <w:szCs w:val="22"/>
        </w:rPr>
      </w:pPr>
    </w:p>
    <w:p w14:paraId="0348A331"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             Oferta badana – ilość punktów </w:t>
      </w:r>
    </w:p>
    <w:p w14:paraId="14A938C3"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B = -----------------------------------------------</w:t>
      </w:r>
      <w:r w:rsidR="00890305" w:rsidRPr="006F0624">
        <w:rPr>
          <w:rFonts w:ascii="Arial" w:hAnsi="Arial" w:cs="Arial"/>
          <w:sz w:val="22"/>
          <w:szCs w:val="22"/>
        </w:rPr>
        <w:t>--------- x waga</w:t>
      </w:r>
      <w:r w:rsidRPr="006F0624">
        <w:rPr>
          <w:rFonts w:ascii="Arial" w:hAnsi="Arial" w:cs="Arial"/>
          <w:sz w:val="22"/>
          <w:szCs w:val="22"/>
        </w:rPr>
        <w:t xml:space="preserve"> x 100</w:t>
      </w:r>
    </w:p>
    <w:p w14:paraId="3AF35FE4" w14:textId="77777777"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            Oferta najkorzystniejsza –ilość punktów </w:t>
      </w:r>
    </w:p>
    <w:p w14:paraId="25B29083" w14:textId="77777777" w:rsidR="006F0624" w:rsidRPr="00425E15" w:rsidRDefault="006F0624" w:rsidP="006F0624">
      <w:pPr>
        <w:jc w:val="both"/>
        <w:rPr>
          <w:rFonts w:ascii="Arial" w:hAnsi="Arial" w:cs="Arial"/>
          <w:i/>
          <w:sz w:val="22"/>
          <w:szCs w:val="22"/>
          <w:vertAlign w:val="subscript"/>
        </w:rPr>
      </w:pPr>
      <w:r w:rsidRPr="00425E15">
        <w:rPr>
          <w:rFonts w:ascii="Arial" w:hAnsi="Arial" w:cs="Arial"/>
          <w:i/>
          <w:sz w:val="22"/>
          <w:szCs w:val="22"/>
          <w:vertAlign w:val="subscript"/>
        </w:rPr>
        <w:t>B – ilość punktów przyznana w kryterium „Czas usunięcia awarii”</w:t>
      </w:r>
    </w:p>
    <w:p w14:paraId="4E5EAD88" w14:textId="77777777" w:rsidR="006F0624" w:rsidRDefault="006F0624" w:rsidP="006F0624">
      <w:pPr>
        <w:jc w:val="both"/>
        <w:rPr>
          <w:rFonts w:ascii="Arial" w:hAnsi="Arial" w:cs="Arial"/>
          <w:sz w:val="22"/>
          <w:szCs w:val="22"/>
        </w:rPr>
      </w:pPr>
    </w:p>
    <w:p w14:paraId="2134203C" w14:textId="77777777" w:rsidR="004B78A2" w:rsidRPr="00765BEF" w:rsidRDefault="004B78A2" w:rsidP="004B78A2">
      <w:pPr>
        <w:pStyle w:val="Tekstpodstawowy"/>
        <w:rPr>
          <w:rFonts w:cs="Arial"/>
          <w:b/>
          <w:sz w:val="22"/>
          <w:szCs w:val="22"/>
          <w:u w:val="single"/>
        </w:rPr>
      </w:pPr>
      <w:r w:rsidRPr="00765BEF">
        <w:rPr>
          <w:rFonts w:cs="Arial"/>
          <w:b/>
          <w:sz w:val="22"/>
          <w:szCs w:val="22"/>
          <w:u w:val="single"/>
        </w:rPr>
        <w:t xml:space="preserve">Ocena końcowa oferty </w:t>
      </w:r>
    </w:p>
    <w:p w14:paraId="67C571DD" w14:textId="77777777" w:rsidR="004B78A2" w:rsidRPr="00765BEF" w:rsidRDefault="004B78A2" w:rsidP="004B78A2">
      <w:pPr>
        <w:pStyle w:val="Tekstpodstawowy"/>
        <w:rPr>
          <w:rFonts w:cs="Arial"/>
          <w:sz w:val="22"/>
          <w:szCs w:val="22"/>
        </w:rPr>
      </w:pPr>
      <w:r w:rsidRPr="00765BEF">
        <w:rPr>
          <w:rFonts w:cs="Arial"/>
          <w:sz w:val="22"/>
          <w:szCs w:val="22"/>
        </w:rPr>
        <w:t xml:space="preserve">Ocenę końcową oferty stanowić będzie suma punktów przyznanych danej ofercie we wszystkich kryteriach oceny. </w:t>
      </w:r>
    </w:p>
    <w:p w14:paraId="1CAE23D9" w14:textId="77777777" w:rsidR="004B78A2" w:rsidRPr="00765BEF" w:rsidRDefault="004B78A2" w:rsidP="004B78A2">
      <w:pPr>
        <w:pStyle w:val="Tekstpodstawowy"/>
        <w:rPr>
          <w:rFonts w:cs="Arial"/>
          <w:sz w:val="22"/>
          <w:szCs w:val="22"/>
        </w:rPr>
      </w:pPr>
    </w:p>
    <w:p w14:paraId="5FA1F946" w14:textId="77777777" w:rsidR="004B78A2" w:rsidRPr="00ED39AF" w:rsidRDefault="004B78A2" w:rsidP="004B78A2">
      <w:pPr>
        <w:jc w:val="both"/>
        <w:rPr>
          <w:rFonts w:ascii="Arial" w:hAnsi="Arial" w:cs="Arial"/>
          <w:b/>
          <w:sz w:val="22"/>
          <w:szCs w:val="22"/>
        </w:rPr>
      </w:pPr>
    </w:p>
    <w:p w14:paraId="63E4CA2B" w14:textId="77777777"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14:paraId="5B2CC85C" w14:textId="77777777" w:rsidR="00237115" w:rsidRPr="00ED39AF" w:rsidRDefault="00237115" w:rsidP="00176AE4">
      <w:pPr>
        <w:jc w:val="both"/>
        <w:rPr>
          <w:rFonts w:ascii="Arial" w:hAnsi="Arial" w:cs="Arial"/>
          <w:b/>
          <w:sz w:val="22"/>
          <w:szCs w:val="22"/>
        </w:rPr>
      </w:pPr>
    </w:p>
    <w:p w14:paraId="600F4B1C" w14:textId="77777777"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14:paraId="45C15B45" w14:textId="77777777" w:rsidR="009B3E04" w:rsidRPr="00ED39AF" w:rsidRDefault="000C3B66" w:rsidP="00176AE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5D747B3" w14:textId="77777777"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proofErr w:type="gramStart"/>
      <w:r w:rsidR="00606545" w:rsidRPr="00ED39AF">
        <w:rPr>
          <w:rFonts w:ascii="Arial" w:hAnsi="Arial" w:cs="Arial"/>
          <w:sz w:val="22"/>
          <w:szCs w:val="22"/>
        </w:rPr>
        <w:t>b</w:t>
      </w:r>
      <w:proofErr w:type="gramEnd"/>
      <w:r w:rsidR="00606545" w:rsidRPr="00ED39AF">
        <w:rPr>
          <w:rFonts w:ascii="Arial" w:hAnsi="Arial" w:cs="Arial"/>
          <w:sz w:val="22"/>
          <w:szCs w:val="22"/>
        </w:rPr>
        <w:t>) Wykonawcach</w:t>
      </w:r>
      <w:r w:rsidR="009B3E04" w:rsidRPr="00ED39AF">
        <w:rPr>
          <w:rFonts w:ascii="Arial" w:hAnsi="Arial" w:cs="Arial"/>
          <w:sz w:val="22"/>
          <w:szCs w:val="22"/>
        </w:rPr>
        <w:t>, którzy zostali wykluczeni,</w:t>
      </w:r>
    </w:p>
    <w:p w14:paraId="4EE66B81" w14:textId="77777777"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proofErr w:type="gramStart"/>
      <w:r w:rsidR="009B3E04" w:rsidRPr="00ED39AF">
        <w:rPr>
          <w:rFonts w:ascii="Arial" w:hAnsi="Arial" w:cs="Arial"/>
          <w:sz w:val="22"/>
          <w:szCs w:val="22"/>
        </w:rPr>
        <w:t>c</w:t>
      </w:r>
      <w:proofErr w:type="gramEnd"/>
      <w:r w:rsidR="009B3E04" w:rsidRPr="00ED39AF">
        <w:rPr>
          <w:rFonts w:ascii="Arial" w:hAnsi="Arial" w:cs="Arial"/>
          <w:sz w:val="22"/>
          <w:szCs w:val="22"/>
        </w:rPr>
        <w:t>)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14:paraId="78B706A8" w14:textId="77777777"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14:paraId="20875039" w14:textId="77777777"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14:paraId="021D517C" w14:textId="77777777"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14:paraId="39CBAD0E" w14:textId="77777777"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55BAD5F7" w14:textId="77777777"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14:paraId="7BAF5A71" w14:textId="77777777" w:rsidR="0053018B" w:rsidRPr="00ED39AF" w:rsidRDefault="0053018B" w:rsidP="00176AE4">
      <w:pPr>
        <w:jc w:val="both"/>
        <w:rPr>
          <w:rFonts w:ascii="Arial" w:hAnsi="Arial" w:cs="Arial"/>
          <w:b/>
          <w:sz w:val="22"/>
          <w:szCs w:val="22"/>
        </w:rPr>
      </w:pPr>
    </w:p>
    <w:p w14:paraId="112D889B" w14:textId="77777777"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14:paraId="1ADE56FC" w14:textId="77777777"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14:paraId="5EBBCF9F" w14:textId="77777777" w:rsidR="005D5DBA" w:rsidRPr="00ED39AF" w:rsidRDefault="005D5DBA" w:rsidP="00176AE4">
      <w:pPr>
        <w:ind w:firstLine="540"/>
        <w:jc w:val="both"/>
        <w:rPr>
          <w:rFonts w:ascii="Arial" w:hAnsi="Arial" w:cs="Arial"/>
          <w:sz w:val="22"/>
          <w:szCs w:val="22"/>
        </w:rPr>
      </w:pPr>
    </w:p>
    <w:p w14:paraId="6618EAF0" w14:textId="77777777"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64F9F3C5" w14:textId="77777777"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14:paraId="6409ACB3" w14:textId="77777777"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62332A97" w14:textId="77777777" w:rsidR="007B59B8" w:rsidRPr="00ED39AF" w:rsidRDefault="007B59B8" w:rsidP="00176AE4">
      <w:pPr>
        <w:jc w:val="both"/>
        <w:rPr>
          <w:rFonts w:ascii="Arial" w:hAnsi="Arial" w:cs="Arial"/>
          <w:sz w:val="22"/>
          <w:szCs w:val="22"/>
        </w:rPr>
      </w:pPr>
    </w:p>
    <w:p w14:paraId="5FF5BB58" w14:textId="77777777" w:rsidR="000546E6"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14:paraId="71210CA9" w14:textId="77777777"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j z przepisami Pzp</w:t>
      </w:r>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est zobowiązany na podstawie Pzp</w:t>
      </w:r>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180 ust. 1 Pzp</w:t>
      </w:r>
      <w:r w:rsidRPr="00ED39AF">
        <w:rPr>
          <w:rFonts w:cs="Arial"/>
          <w:b w:val="0"/>
          <w:bCs w:val="0"/>
          <w:sz w:val="22"/>
          <w:szCs w:val="22"/>
        </w:rPr>
        <w:t>).</w:t>
      </w:r>
    </w:p>
    <w:p w14:paraId="1BEFAC9A" w14:textId="77777777"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2 Pzp</w:t>
      </w:r>
      <w:r w:rsidRPr="00ED39AF">
        <w:rPr>
          <w:rFonts w:ascii="Arial" w:hAnsi="Arial" w:cs="Arial"/>
          <w:sz w:val="22"/>
          <w:szCs w:val="22"/>
        </w:rPr>
        <w:t xml:space="preserve">): </w:t>
      </w:r>
    </w:p>
    <w:p w14:paraId="54BD5780" w14:textId="77777777"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14:paraId="7ED2B53E" w14:textId="77777777"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14:paraId="7480135E" w14:textId="77777777"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14:paraId="7073E320" w14:textId="77777777"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14:paraId="28DD24B5" w14:textId="77777777"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14:paraId="46D604C0" w14:textId="77777777"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14:paraId="1B812127" w14:textId="77777777"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182 ust. 1 pkt. 1 i 2 Pzp</w:t>
      </w:r>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14:paraId="43E1A21F" w14:textId="77777777"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182 ust. 2 Pzp</w:t>
      </w:r>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14:paraId="421547A5" w14:textId="77777777"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182 ust. 5 Pzp</w:t>
      </w:r>
      <w:r w:rsidRPr="00ED39AF">
        <w:rPr>
          <w:rFonts w:ascii="Arial" w:hAnsi="Arial" w:cs="Arial"/>
          <w:sz w:val="22"/>
          <w:szCs w:val="22"/>
        </w:rPr>
        <w:t>).</w:t>
      </w:r>
    </w:p>
    <w:p w14:paraId="456A4A40" w14:textId="77777777" w:rsidR="009B3E04" w:rsidRPr="0099628B" w:rsidRDefault="009B3E04" w:rsidP="00176AE4">
      <w:pPr>
        <w:numPr>
          <w:ilvl w:val="0"/>
          <w:numId w:val="5"/>
        </w:numPr>
        <w:autoSpaceDE w:val="0"/>
        <w:autoSpaceDN w:val="0"/>
        <w:adjustRightInd w:val="0"/>
        <w:ind w:left="993" w:hanging="426"/>
        <w:jc w:val="both"/>
        <w:rPr>
          <w:rFonts w:ascii="Arial" w:hAnsi="Arial" w:cs="Arial"/>
          <w:sz w:val="22"/>
          <w:szCs w:val="22"/>
        </w:rPr>
      </w:pPr>
      <w:r w:rsidRPr="0099628B">
        <w:rPr>
          <w:rFonts w:ascii="Arial" w:hAnsi="Arial" w:cs="Arial"/>
          <w:sz w:val="22"/>
          <w:szCs w:val="22"/>
        </w:rPr>
        <w:t>W przypadku wniesienia odwołania po upływie terminu składania ofert bieg terminu zwi</w:t>
      </w:r>
      <w:r w:rsidRPr="0099628B">
        <w:rPr>
          <w:rFonts w:ascii="Arial" w:eastAsia="TimesNewRoman,Bold" w:hAnsi="Arial" w:cs="Arial"/>
          <w:sz w:val="22"/>
          <w:szCs w:val="22"/>
        </w:rPr>
        <w:t>ą</w:t>
      </w:r>
      <w:r w:rsidRPr="0099628B">
        <w:rPr>
          <w:rFonts w:ascii="Arial" w:hAnsi="Arial" w:cs="Arial"/>
          <w:sz w:val="22"/>
          <w:szCs w:val="22"/>
        </w:rPr>
        <w:t>zania ofert</w:t>
      </w:r>
      <w:r w:rsidRPr="0099628B">
        <w:rPr>
          <w:rFonts w:ascii="Arial" w:eastAsia="TimesNewRoman,Bold" w:hAnsi="Arial" w:cs="Arial"/>
          <w:sz w:val="22"/>
          <w:szCs w:val="22"/>
        </w:rPr>
        <w:t xml:space="preserve">ą </w:t>
      </w:r>
      <w:r w:rsidRPr="0099628B">
        <w:rPr>
          <w:rFonts w:ascii="Arial" w:hAnsi="Arial" w:cs="Arial"/>
          <w:sz w:val="22"/>
          <w:szCs w:val="22"/>
        </w:rPr>
        <w:t>ulega zawieszeniu do czasu ogłoszenia przez Izb</w:t>
      </w:r>
      <w:r w:rsidRPr="0099628B">
        <w:rPr>
          <w:rFonts w:ascii="Arial" w:eastAsia="TimesNewRoman,Bold" w:hAnsi="Arial" w:cs="Arial"/>
          <w:sz w:val="22"/>
          <w:szCs w:val="22"/>
        </w:rPr>
        <w:t xml:space="preserve">ę </w:t>
      </w:r>
      <w:r w:rsidRPr="0099628B">
        <w:rPr>
          <w:rFonts w:ascii="Arial" w:hAnsi="Arial" w:cs="Arial"/>
          <w:sz w:val="22"/>
          <w:szCs w:val="22"/>
        </w:rPr>
        <w:t>orzeczenia (</w:t>
      </w:r>
      <w:r w:rsidR="006C280D" w:rsidRPr="0099628B">
        <w:rPr>
          <w:rFonts w:ascii="Arial" w:hAnsi="Arial" w:cs="Arial"/>
          <w:sz w:val="22"/>
          <w:szCs w:val="22"/>
        </w:rPr>
        <w:t>art</w:t>
      </w:r>
      <w:r w:rsidRPr="0099628B">
        <w:rPr>
          <w:rFonts w:ascii="Arial" w:hAnsi="Arial" w:cs="Arial"/>
          <w:sz w:val="22"/>
          <w:szCs w:val="22"/>
        </w:rPr>
        <w:t>. 18</w:t>
      </w:r>
      <w:r w:rsidR="00074AA4" w:rsidRPr="0099628B">
        <w:rPr>
          <w:rFonts w:ascii="Arial" w:hAnsi="Arial" w:cs="Arial"/>
          <w:sz w:val="22"/>
          <w:szCs w:val="22"/>
        </w:rPr>
        <w:t xml:space="preserve">2 </w:t>
      </w:r>
      <w:r w:rsidR="00A94C56" w:rsidRPr="0099628B">
        <w:rPr>
          <w:rFonts w:ascii="Arial" w:hAnsi="Arial" w:cs="Arial"/>
          <w:sz w:val="22"/>
          <w:szCs w:val="22"/>
        </w:rPr>
        <w:t>ust. 6 Pzp</w:t>
      </w:r>
      <w:r w:rsidRPr="0099628B">
        <w:rPr>
          <w:rFonts w:ascii="Arial" w:hAnsi="Arial" w:cs="Arial"/>
          <w:sz w:val="22"/>
          <w:szCs w:val="22"/>
        </w:rPr>
        <w:t>).</w:t>
      </w:r>
    </w:p>
    <w:p w14:paraId="19AF53C4" w14:textId="77777777" w:rsidR="009B3E04" w:rsidRPr="0099628B"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99628B">
        <w:rPr>
          <w:rFonts w:ascii="Arial" w:hAnsi="Arial" w:cs="Arial"/>
          <w:bCs/>
          <w:sz w:val="22"/>
          <w:szCs w:val="22"/>
        </w:rPr>
        <w:t>Odwołanie powinno wskazywać czynność lub zaniechanie czynności Zamawiającego, której zarzuca się</w:t>
      </w:r>
      <w:r w:rsidR="00857062" w:rsidRPr="0099628B">
        <w:rPr>
          <w:rFonts w:ascii="Arial" w:hAnsi="Arial" w:cs="Arial"/>
          <w:bCs/>
          <w:sz w:val="22"/>
          <w:szCs w:val="22"/>
        </w:rPr>
        <w:t xml:space="preserve"> niezgodność z przepisami Pzp</w:t>
      </w:r>
      <w:r w:rsidRPr="0099628B">
        <w:rPr>
          <w:rFonts w:ascii="Arial" w:hAnsi="Arial" w:cs="Arial"/>
          <w:bCs/>
          <w:sz w:val="22"/>
          <w:szCs w:val="22"/>
        </w:rPr>
        <w:t xml:space="preserve">, zawierać zwięzłe przedstawienie zarzutów, określać żądanie oraz wskazywać okoliczności faktyczne i prawne uzasadniające wniesienie </w:t>
      </w:r>
      <w:r w:rsidR="00A94C56" w:rsidRPr="0099628B">
        <w:rPr>
          <w:rFonts w:ascii="Arial" w:hAnsi="Arial" w:cs="Arial"/>
          <w:bCs/>
          <w:sz w:val="22"/>
          <w:szCs w:val="22"/>
        </w:rPr>
        <w:t>odwołania (</w:t>
      </w:r>
      <w:r w:rsidR="006C280D" w:rsidRPr="0099628B">
        <w:rPr>
          <w:rFonts w:ascii="Arial" w:hAnsi="Arial" w:cs="Arial"/>
          <w:bCs/>
          <w:sz w:val="22"/>
          <w:szCs w:val="22"/>
        </w:rPr>
        <w:t>art</w:t>
      </w:r>
      <w:r w:rsidR="00A94C56" w:rsidRPr="0099628B">
        <w:rPr>
          <w:rFonts w:ascii="Arial" w:hAnsi="Arial" w:cs="Arial"/>
          <w:bCs/>
          <w:sz w:val="22"/>
          <w:szCs w:val="22"/>
        </w:rPr>
        <w:t>.180 ust. 3 Pzp</w:t>
      </w:r>
      <w:r w:rsidRPr="0099628B">
        <w:rPr>
          <w:rFonts w:ascii="Arial" w:hAnsi="Arial" w:cs="Arial"/>
          <w:bCs/>
          <w:sz w:val="22"/>
          <w:szCs w:val="22"/>
        </w:rPr>
        <w:t>).</w:t>
      </w:r>
    </w:p>
    <w:p w14:paraId="762D49DC" w14:textId="77777777"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Style w:val="highlight"/>
          <w:rFonts w:ascii="Arial" w:hAnsi="Arial" w:cs="Arial"/>
          <w:sz w:val="22"/>
          <w:szCs w:val="22"/>
        </w:rPr>
        <w:t xml:space="preserve">Odwołanie wnosi </w:t>
      </w:r>
      <w:r w:rsidRPr="0099628B">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.180 ust. </w:t>
      </w:r>
      <w:r w:rsidR="00A94C56" w:rsidRPr="0099628B">
        <w:rPr>
          <w:rFonts w:ascii="Arial" w:hAnsi="Arial" w:cs="Arial"/>
          <w:bCs/>
          <w:sz w:val="22"/>
          <w:szCs w:val="22"/>
        </w:rPr>
        <w:t>4 Pzp</w:t>
      </w:r>
      <w:r w:rsidRPr="0099628B">
        <w:rPr>
          <w:rFonts w:ascii="Arial" w:hAnsi="Arial" w:cs="Arial"/>
          <w:bCs/>
          <w:sz w:val="22"/>
          <w:szCs w:val="22"/>
        </w:rPr>
        <w:t>).</w:t>
      </w:r>
    </w:p>
    <w:p w14:paraId="42777DF3" w14:textId="77777777"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Fonts w:ascii="Arial" w:hAnsi="Arial" w:cs="Arial"/>
          <w:bCs/>
          <w:sz w:val="22"/>
          <w:szCs w:val="22"/>
        </w:rPr>
        <w:t xml:space="preserve">Odwołujący przesyła kopię odwołania Zamawiającemu przed upływem </w:t>
      </w:r>
      <w:r w:rsidR="0017580E" w:rsidRPr="0099628B">
        <w:rPr>
          <w:rFonts w:ascii="Arial" w:hAnsi="Arial" w:cs="Arial"/>
          <w:bCs/>
          <w:sz w:val="22"/>
          <w:szCs w:val="22"/>
        </w:rPr>
        <w:t>terminu do</w:t>
      </w:r>
      <w:r w:rsidRPr="0099628B">
        <w:rPr>
          <w:rFonts w:ascii="Arial" w:hAnsi="Arial" w:cs="Arial"/>
          <w:bCs/>
          <w:sz w:val="22"/>
          <w:szCs w:val="22"/>
        </w:rPr>
        <w:t xml:space="preserve"> wniesienia odwołania w taki sposób, aby mógł on zapoznać się z jego treścią przed upływem tego terminu. </w:t>
      </w:r>
      <w:r w:rsidRPr="0099628B">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99628B">
        <w:rPr>
          <w:rFonts w:ascii="Arial" w:hAnsi="Arial" w:cs="Arial"/>
          <w:bCs/>
          <w:sz w:val="22"/>
          <w:szCs w:val="22"/>
        </w:rPr>
        <w:t>(</w:t>
      </w:r>
      <w:r w:rsidR="006C280D" w:rsidRPr="0099628B">
        <w:rPr>
          <w:rFonts w:ascii="Arial" w:hAnsi="Arial" w:cs="Arial"/>
          <w:bCs/>
          <w:sz w:val="22"/>
          <w:szCs w:val="22"/>
        </w:rPr>
        <w:t>art</w:t>
      </w:r>
      <w:r w:rsidR="00A94C56" w:rsidRPr="0099628B">
        <w:rPr>
          <w:rFonts w:ascii="Arial" w:hAnsi="Arial" w:cs="Arial"/>
          <w:bCs/>
          <w:sz w:val="22"/>
          <w:szCs w:val="22"/>
        </w:rPr>
        <w:t>.180 ust. 5 Pzp</w:t>
      </w:r>
      <w:r w:rsidRPr="0099628B">
        <w:rPr>
          <w:rFonts w:ascii="Arial" w:hAnsi="Arial" w:cs="Arial"/>
          <w:bCs/>
          <w:sz w:val="22"/>
          <w:szCs w:val="22"/>
        </w:rPr>
        <w:t>).</w:t>
      </w:r>
    </w:p>
    <w:p w14:paraId="7D27A505" w14:textId="77777777" w:rsidR="009B3E04" w:rsidRPr="0099628B" w:rsidRDefault="009B3E04" w:rsidP="00176AE4">
      <w:pPr>
        <w:numPr>
          <w:ilvl w:val="0"/>
          <w:numId w:val="5"/>
        </w:numPr>
        <w:tabs>
          <w:tab w:val="left" w:pos="284"/>
          <w:tab w:val="left" w:pos="426"/>
        </w:tabs>
        <w:ind w:left="993" w:hanging="426"/>
        <w:jc w:val="both"/>
        <w:rPr>
          <w:rFonts w:ascii="Arial" w:hAnsi="Arial" w:cs="Arial"/>
          <w:sz w:val="22"/>
          <w:szCs w:val="22"/>
        </w:rPr>
      </w:pPr>
      <w:r w:rsidRPr="0099628B">
        <w:rPr>
          <w:rFonts w:ascii="Arial" w:hAnsi="Arial" w:cs="Arial"/>
          <w:sz w:val="22"/>
          <w:szCs w:val="22"/>
        </w:rPr>
        <w:t>Na orzeczenie Izby stronom oraz uczestnikom post</w:t>
      </w:r>
      <w:r w:rsidRPr="0099628B">
        <w:rPr>
          <w:rFonts w:ascii="Arial" w:eastAsia="TimesNewRoman,Bold" w:hAnsi="Arial" w:cs="Arial"/>
          <w:sz w:val="22"/>
          <w:szCs w:val="22"/>
        </w:rPr>
        <w:t>ę</w:t>
      </w:r>
      <w:r w:rsidRPr="0099628B">
        <w:rPr>
          <w:rFonts w:ascii="Arial" w:hAnsi="Arial" w:cs="Arial"/>
          <w:sz w:val="22"/>
          <w:szCs w:val="22"/>
        </w:rPr>
        <w:t>powania odwoławczego przysługuje skarga do s</w:t>
      </w:r>
      <w:r w:rsidRPr="0099628B">
        <w:rPr>
          <w:rFonts w:ascii="Arial" w:eastAsia="TimesNewRoman,Bold" w:hAnsi="Arial" w:cs="Arial"/>
          <w:sz w:val="22"/>
          <w:szCs w:val="22"/>
        </w:rPr>
        <w:t>ą</w:t>
      </w:r>
      <w:r w:rsidRPr="0099628B">
        <w:rPr>
          <w:rFonts w:ascii="Arial" w:hAnsi="Arial" w:cs="Arial"/>
          <w:sz w:val="22"/>
          <w:szCs w:val="22"/>
        </w:rPr>
        <w:t xml:space="preserve">du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a"/>
        </w:smartTagPr>
        <w:r w:rsidRPr="0099628B">
          <w:rPr>
            <w:rFonts w:ascii="Arial" w:hAnsi="Arial" w:cs="Arial"/>
            <w:bCs/>
            <w:sz w:val="22"/>
            <w:szCs w:val="22"/>
          </w:rPr>
          <w:t>198 a</w:t>
        </w:r>
      </w:smartTag>
      <w:r w:rsidRPr="0099628B">
        <w:rPr>
          <w:rFonts w:ascii="Arial" w:hAnsi="Arial" w:cs="Arial"/>
          <w:bCs/>
          <w:sz w:val="22"/>
          <w:szCs w:val="22"/>
        </w:rPr>
        <w:t xml:space="preserve"> do </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g"/>
        </w:smartTagPr>
        <w:r w:rsidRPr="0099628B">
          <w:rPr>
            <w:rFonts w:ascii="Arial" w:hAnsi="Arial" w:cs="Arial"/>
            <w:bCs/>
            <w:sz w:val="22"/>
            <w:szCs w:val="22"/>
          </w:rPr>
          <w:t>198 g</w:t>
        </w:r>
      </w:smartTag>
      <w:r w:rsidR="00A94C56" w:rsidRPr="0099628B">
        <w:rPr>
          <w:rFonts w:ascii="Arial" w:hAnsi="Arial" w:cs="Arial"/>
          <w:bCs/>
          <w:sz w:val="22"/>
          <w:szCs w:val="22"/>
        </w:rPr>
        <w:t xml:space="preserve"> Pzp</w:t>
      </w:r>
      <w:r w:rsidRPr="0099628B">
        <w:rPr>
          <w:rFonts w:ascii="Arial" w:hAnsi="Arial" w:cs="Arial"/>
          <w:bCs/>
          <w:sz w:val="22"/>
          <w:szCs w:val="22"/>
        </w:rPr>
        <w:t>).</w:t>
      </w:r>
    </w:p>
    <w:p w14:paraId="74F2B789" w14:textId="77777777"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14:paraId="1E77F364" w14:textId="77777777" w:rsidR="00310762" w:rsidRPr="00ED39AF" w:rsidRDefault="00310762" w:rsidP="00176AE4">
      <w:pPr>
        <w:tabs>
          <w:tab w:val="left" w:pos="284"/>
          <w:tab w:val="left" w:pos="426"/>
        </w:tabs>
        <w:jc w:val="both"/>
        <w:rPr>
          <w:rFonts w:ascii="Arial" w:hAnsi="Arial" w:cs="Arial"/>
          <w:sz w:val="22"/>
          <w:szCs w:val="22"/>
        </w:rPr>
      </w:pPr>
    </w:p>
    <w:p w14:paraId="7AC0F71A" w14:textId="77777777" w:rsidR="00323CFD" w:rsidRPr="00570580" w:rsidRDefault="00AB0E57" w:rsidP="00EC25C3">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14:paraId="57D48DFD" w14:textId="77777777" w:rsidR="00570580" w:rsidRPr="00ED39AF" w:rsidRDefault="00570580" w:rsidP="00570580">
      <w:pPr>
        <w:ind w:left="180"/>
        <w:jc w:val="both"/>
        <w:rPr>
          <w:rFonts w:ascii="Arial" w:hAnsi="Arial" w:cs="Arial"/>
          <w:sz w:val="22"/>
          <w:szCs w:val="22"/>
        </w:rPr>
      </w:pPr>
    </w:p>
    <w:p w14:paraId="10581255" w14:textId="77777777"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795387">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795387">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14:paraId="1DC3FE2E" w14:textId="77777777" w:rsidR="00655C8F" w:rsidRPr="00ED39AF" w:rsidRDefault="00655C8F" w:rsidP="00176AE4">
      <w:pPr>
        <w:ind w:left="180"/>
        <w:jc w:val="both"/>
        <w:rPr>
          <w:rFonts w:ascii="Arial" w:hAnsi="Arial" w:cs="Arial"/>
          <w:sz w:val="22"/>
          <w:szCs w:val="22"/>
        </w:rPr>
      </w:pPr>
    </w:p>
    <w:p w14:paraId="02FAE024" w14:textId="77777777" w:rsidR="005F2612" w:rsidRPr="00ED39AF" w:rsidRDefault="00AB0E57" w:rsidP="00EC25C3">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w:t>
      </w:r>
      <w:r w:rsidR="006C043B">
        <w:rPr>
          <w:rFonts w:ascii="Arial" w:hAnsi="Arial" w:cs="Arial"/>
          <w:b/>
          <w:sz w:val="22"/>
          <w:szCs w:val="22"/>
        </w:rPr>
        <w:t>ą</w:t>
      </w:r>
      <w:r w:rsidRPr="00ED39AF">
        <w:rPr>
          <w:rFonts w:ascii="Arial" w:hAnsi="Arial" w:cs="Arial"/>
          <w:b/>
          <w:sz w:val="22"/>
          <w:szCs w:val="22"/>
        </w:rPr>
        <w:t>, jeżeli zamawiający przewiduje zawarcie umowy ramowej.</w:t>
      </w:r>
    </w:p>
    <w:p w14:paraId="6D7565BF" w14:textId="77777777" w:rsidR="00570580" w:rsidRDefault="00570580" w:rsidP="00176AE4">
      <w:pPr>
        <w:ind w:left="180"/>
        <w:jc w:val="both"/>
        <w:rPr>
          <w:rFonts w:ascii="Arial" w:hAnsi="Arial" w:cs="Arial"/>
          <w:sz w:val="22"/>
          <w:szCs w:val="22"/>
        </w:rPr>
      </w:pPr>
    </w:p>
    <w:p w14:paraId="4BCD31B8" w14:textId="77777777"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14:paraId="19F94ED1" w14:textId="77777777" w:rsidR="00E21494" w:rsidRPr="00ED39AF" w:rsidRDefault="00E21494" w:rsidP="00176AE4">
      <w:pPr>
        <w:ind w:left="180"/>
        <w:jc w:val="both"/>
        <w:rPr>
          <w:rFonts w:ascii="Arial" w:hAnsi="Arial" w:cs="Arial"/>
          <w:sz w:val="22"/>
          <w:szCs w:val="22"/>
        </w:rPr>
      </w:pPr>
    </w:p>
    <w:p w14:paraId="0C515BC8" w14:textId="77777777" w:rsidR="00B73AD7" w:rsidRPr="00ED39AF" w:rsidRDefault="00AB0E57" w:rsidP="00EC25C3">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xml:space="preserve">. 67 ust. 1 </w:t>
      </w:r>
      <w:proofErr w:type="gramStart"/>
      <w:r w:rsidR="00B73AD7" w:rsidRPr="00ED39AF">
        <w:rPr>
          <w:rFonts w:ascii="Arial" w:hAnsi="Arial" w:cs="Arial"/>
          <w:b/>
          <w:bCs/>
          <w:sz w:val="22"/>
          <w:szCs w:val="22"/>
        </w:rPr>
        <w:t>pkt.  6 i</w:t>
      </w:r>
      <w:proofErr w:type="gramEnd"/>
      <w:r w:rsidR="00B73AD7" w:rsidRPr="00ED39AF">
        <w:rPr>
          <w:rFonts w:ascii="Arial" w:hAnsi="Arial" w:cs="Arial"/>
          <w:b/>
          <w:bCs/>
          <w:sz w:val="22"/>
          <w:szCs w:val="22"/>
        </w:rPr>
        <w:t xml:space="preserve">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14:paraId="283AAF72" w14:textId="77777777" w:rsidR="00570580" w:rsidRDefault="00570580" w:rsidP="00176AE4">
      <w:pPr>
        <w:ind w:left="142"/>
        <w:jc w:val="both"/>
        <w:rPr>
          <w:rFonts w:ascii="Arial" w:hAnsi="Arial" w:cs="Arial"/>
          <w:sz w:val="22"/>
          <w:szCs w:val="22"/>
        </w:rPr>
      </w:pPr>
    </w:p>
    <w:p w14:paraId="6E696D32" w14:textId="77777777"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xml:space="preserve">. 67 ust. 1 </w:t>
      </w:r>
      <w:proofErr w:type="gramStart"/>
      <w:r w:rsidR="00B73AD7" w:rsidRPr="00ED39AF">
        <w:rPr>
          <w:rFonts w:ascii="Arial" w:hAnsi="Arial" w:cs="Arial"/>
          <w:bCs/>
          <w:sz w:val="22"/>
          <w:szCs w:val="22"/>
        </w:rPr>
        <w:t>pkt.  6 i</w:t>
      </w:r>
      <w:proofErr w:type="gramEnd"/>
      <w:r w:rsidR="00B73AD7" w:rsidRPr="00ED39AF">
        <w:rPr>
          <w:rFonts w:ascii="Arial" w:hAnsi="Arial" w:cs="Arial"/>
          <w:bCs/>
          <w:sz w:val="22"/>
          <w:szCs w:val="22"/>
        </w:rPr>
        <w:t xml:space="preserve"> 7</w:t>
      </w:r>
      <w:r w:rsidR="002C1F1B" w:rsidRPr="00ED39AF">
        <w:rPr>
          <w:rFonts w:ascii="Arial" w:hAnsi="Arial" w:cs="Arial"/>
          <w:sz w:val="22"/>
          <w:szCs w:val="22"/>
        </w:rPr>
        <w:t xml:space="preserve">. </w:t>
      </w:r>
    </w:p>
    <w:p w14:paraId="5D8F0DA0" w14:textId="77777777" w:rsidR="000C3B66" w:rsidRPr="00ED39AF" w:rsidRDefault="000C3B66" w:rsidP="00176AE4">
      <w:pPr>
        <w:ind w:left="142"/>
        <w:jc w:val="both"/>
        <w:rPr>
          <w:rFonts w:ascii="Arial" w:hAnsi="Arial" w:cs="Arial"/>
          <w:sz w:val="22"/>
          <w:szCs w:val="22"/>
        </w:rPr>
      </w:pPr>
    </w:p>
    <w:p w14:paraId="540A93B5" w14:textId="77777777" w:rsidR="00AB0E57" w:rsidRPr="00ED39AF" w:rsidRDefault="00AB0E57" w:rsidP="00EC25C3">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14:paraId="34D165C4" w14:textId="77777777" w:rsidR="00570580" w:rsidRDefault="00570580" w:rsidP="00176AE4">
      <w:pPr>
        <w:ind w:left="180"/>
        <w:jc w:val="both"/>
        <w:rPr>
          <w:rFonts w:ascii="Arial" w:hAnsi="Arial" w:cs="Arial"/>
          <w:sz w:val="22"/>
          <w:szCs w:val="22"/>
        </w:rPr>
      </w:pPr>
    </w:p>
    <w:p w14:paraId="6039CFF7" w14:textId="77777777"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14:paraId="24EC26AD" w14:textId="77777777" w:rsidR="00E21494" w:rsidRPr="00ED39AF" w:rsidRDefault="00E21494" w:rsidP="00176AE4">
      <w:pPr>
        <w:ind w:left="180"/>
        <w:jc w:val="both"/>
        <w:rPr>
          <w:rFonts w:ascii="Arial" w:hAnsi="Arial" w:cs="Arial"/>
          <w:sz w:val="22"/>
          <w:szCs w:val="22"/>
        </w:rPr>
      </w:pPr>
    </w:p>
    <w:p w14:paraId="12947C90" w14:textId="77777777"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14:paraId="657B5F40" w14:textId="77777777" w:rsidR="00570580" w:rsidRDefault="00570580" w:rsidP="00176AE4">
      <w:pPr>
        <w:ind w:left="142"/>
        <w:jc w:val="both"/>
        <w:rPr>
          <w:rFonts w:ascii="Arial" w:hAnsi="Arial" w:cs="Arial"/>
          <w:sz w:val="22"/>
          <w:szCs w:val="22"/>
        </w:rPr>
      </w:pPr>
    </w:p>
    <w:p w14:paraId="49020A44" w14:textId="77777777"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4"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14:paraId="6E50C1BF" w14:textId="77777777"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14:paraId="2B259D92" w14:textId="77777777" w:rsidR="00E21494" w:rsidRPr="00ED39AF" w:rsidRDefault="00E21494" w:rsidP="00176AE4">
      <w:pPr>
        <w:ind w:left="142"/>
        <w:jc w:val="both"/>
        <w:rPr>
          <w:rFonts w:ascii="Arial" w:hAnsi="Arial" w:cs="Arial"/>
          <w:sz w:val="22"/>
          <w:szCs w:val="22"/>
        </w:rPr>
      </w:pPr>
    </w:p>
    <w:p w14:paraId="5D1AB424" w14:textId="77777777"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14:paraId="647DBB91" w14:textId="77777777" w:rsidR="00570580" w:rsidRDefault="00570580" w:rsidP="00176AE4">
      <w:pPr>
        <w:pStyle w:val="Tekstpodstawowy"/>
        <w:tabs>
          <w:tab w:val="num" w:pos="2160"/>
        </w:tabs>
        <w:ind w:left="142"/>
        <w:rPr>
          <w:rFonts w:cs="Arial"/>
          <w:sz w:val="22"/>
          <w:szCs w:val="22"/>
        </w:rPr>
      </w:pPr>
    </w:p>
    <w:p w14:paraId="4691987F" w14:textId="77777777"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14:paraId="5A940C6A" w14:textId="77777777"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14:paraId="7CAD14E6" w14:textId="77777777" w:rsidR="00E21494" w:rsidRPr="00ED39AF" w:rsidRDefault="00E21494" w:rsidP="00176AE4">
      <w:pPr>
        <w:pStyle w:val="Tekstpodstawowy"/>
        <w:tabs>
          <w:tab w:val="num" w:pos="2160"/>
        </w:tabs>
        <w:ind w:left="142"/>
        <w:rPr>
          <w:rFonts w:cs="Arial"/>
          <w:sz w:val="22"/>
          <w:szCs w:val="22"/>
        </w:rPr>
      </w:pPr>
    </w:p>
    <w:p w14:paraId="1707A5F5" w14:textId="77777777" w:rsidR="00AB0E57" w:rsidRDefault="00AB0E57" w:rsidP="00EC25C3">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14:paraId="1B7658C9" w14:textId="77777777" w:rsidR="00570580" w:rsidRDefault="00570580" w:rsidP="00176AE4">
      <w:pPr>
        <w:ind w:left="180"/>
        <w:jc w:val="both"/>
        <w:rPr>
          <w:rFonts w:ascii="Arial" w:hAnsi="Arial" w:cs="Arial"/>
          <w:sz w:val="22"/>
          <w:szCs w:val="22"/>
        </w:rPr>
      </w:pPr>
    </w:p>
    <w:p w14:paraId="2638D403" w14:textId="77777777"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14:paraId="6D2A4B62" w14:textId="77777777" w:rsidR="00E21494" w:rsidRPr="00ED39AF" w:rsidRDefault="00E21494" w:rsidP="00176AE4">
      <w:pPr>
        <w:ind w:left="180"/>
        <w:jc w:val="both"/>
        <w:rPr>
          <w:rFonts w:ascii="Arial" w:hAnsi="Arial" w:cs="Arial"/>
          <w:sz w:val="22"/>
          <w:szCs w:val="22"/>
        </w:rPr>
      </w:pPr>
    </w:p>
    <w:p w14:paraId="0A9AD5B5" w14:textId="77777777" w:rsidR="00BD3D22" w:rsidRPr="00ED39AF" w:rsidRDefault="00BD3D22" w:rsidP="00EC25C3">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710531D4" w14:textId="77777777" w:rsidR="00570580" w:rsidRDefault="00570580" w:rsidP="00176AE4">
      <w:pPr>
        <w:ind w:left="180"/>
        <w:jc w:val="both"/>
        <w:rPr>
          <w:rFonts w:ascii="Arial" w:hAnsi="Arial" w:cs="Arial"/>
          <w:sz w:val="22"/>
          <w:szCs w:val="22"/>
        </w:rPr>
      </w:pPr>
    </w:p>
    <w:p w14:paraId="6F55913E" w14:textId="77777777"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795387">
        <w:rPr>
          <w:rFonts w:ascii="Arial" w:hAnsi="Arial" w:cs="Arial"/>
          <w:sz w:val="22"/>
          <w:szCs w:val="22"/>
        </w:rPr>
        <w:t>całość zamówienia.</w:t>
      </w:r>
    </w:p>
    <w:p w14:paraId="40B1E1D9" w14:textId="77777777" w:rsidR="00F41745" w:rsidRPr="00ED39AF" w:rsidRDefault="00F41745" w:rsidP="00176AE4">
      <w:pPr>
        <w:ind w:left="180"/>
        <w:jc w:val="both"/>
        <w:rPr>
          <w:rFonts w:ascii="Arial" w:hAnsi="Arial" w:cs="Arial"/>
          <w:strike/>
          <w:sz w:val="22"/>
          <w:szCs w:val="22"/>
        </w:rPr>
      </w:pPr>
    </w:p>
    <w:p w14:paraId="03321216" w14:textId="77777777" w:rsidR="00AB0E57" w:rsidRPr="002567BD" w:rsidRDefault="00AB0E57" w:rsidP="00EC25C3">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14:paraId="32EC77B6" w14:textId="77777777" w:rsidR="00570580" w:rsidRDefault="00570580" w:rsidP="00176AE4">
      <w:pPr>
        <w:ind w:left="180"/>
        <w:jc w:val="both"/>
        <w:rPr>
          <w:rFonts w:ascii="Arial" w:hAnsi="Arial" w:cs="Arial"/>
          <w:sz w:val="22"/>
          <w:szCs w:val="22"/>
        </w:rPr>
      </w:pPr>
    </w:p>
    <w:p w14:paraId="34B950EB" w14:textId="77777777"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14:paraId="44622302" w14:textId="77777777" w:rsidR="00E21494" w:rsidRPr="00ED39AF" w:rsidRDefault="00E21494" w:rsidP="00176AE4">
      <w:pPr>
        <w:jc w:val="both"/>
        <w:rPr>
          <w:rFonts w:ascii="Arial" w:hAnsi="Arial" w:cs="Arial"/>
          <w:sz w:val="22"/>
          <w:szCs w:val="22"/>
        </w:rPr>
      </w:pPr>
    </w:p>
    <w:p w14:paraId="03E5E330" w14:textId="77777777" w:rsidR="00173300" w:rsidRDefault="00173300" w:rsidP="00EC25C3">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14:paraId="25496BA6" w14:textId="77777777" w:rsidR="00570580" w:rsidRDefault="00570580" w:rsidP="00176AE4">
      <w:pPr>
        <w:pStyle w:val="Tekstpodstawowywcity"/>
        <w:spacing w:after="0"/>
        <w:ind w:left="180"/>
        <w:jc w:val="both"/>
        <w:rPr>
          <w:rFonts w:ascii="Arial" w:hAnsi="Arial" w:cs="Arial"/>
          <w:spacing w:val="4"/>
          <w:sz w:val="22"/>
          <w:szCs w:val="22"/>
        </w:rPr>
      </w:pPr>
    </w:p>
    <w:p w14:paraId="0CB39686" w14:textId="77777777"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w:t>
      </w:r>
      <w:proofErr w:type="gramStart"/>
      <w:r w:rsidR="00372432" w:rsidRPr="00117C90">
        <w:rPr>
          <w:rFonts w:ascii="Arial" w:hAnsi="Arial" w:cs="Arial"/>
          <w:bCs/>
          <w:sz w:val="22"/>
          <w:szCs w:val="22"/>
        </w:rPr>
        <w:t>z</w:t>
      </w:r>
      <w:proofErr w:type="gramEnd"/>
      <w:r w:rsidR="00372432" w:rsidRPr="00117C90">
        <w:rPr>
          <w:rFonts w:ascii="Arial" w:hAnsi="Arial" w:cs="Arial"/>
          <w:bCs/>
          <w:sz w:val="22"/>
          <w:szCs w:val="22"/>
        </w:rPr>
        <w:t xml:space="preserve"> </w:t>
      </w:r>
      <w:r w:rsidR="00FB1E7F">
        <w:rPr>
          <w:rFonts w:ascii="Arial" w:hAnsi="Arial" w:cs="Arial"/>
          <w:bCs/>
          <w:sz w:val="22"/>
          <w:szCs w:val="22"/>
        </w:rPr>
        <w:t xml:space="preserve">2019 r. poz. 1843 z </w:t>
      </w:r>
      <w:proofErr w:type="spellStart"/>
      <w:r w:rsidR="00FB1E7F">
        <w:rPr>
          <w:rFonts w:ascii="Arial" w:hAnsi="Arial" w:cs="Arial"/>
          <w:bCs/>
          <w:sz w:val="22"/>
          <w:szCs w:val="22"/>
        </w:rPr>
        <w:t>pozn</w:t>
      </w:r>
      <w:proofErr w:type="spellEnd"/>
      <w:r w:rsidR="00FB1E7F">
        <w:rPr>
          <w:rFonts w:ascii="Arial" w:hAnsi="Arial" w:cs="Arial"/>
          <w:bCs/>
          <w:sz w:val="22"/>
          <w:szCs w:val="22"/>
        </w:rPr>
        <w:t xml:space="preserve"> zm.</w:t>
      </w:r>
      <w:r w:rsidR="00372432" w:rsidRPr="00117C90">
        <w:rPr>
          <w:rFonts w:ascii="Arial" w:hAnsi="Arial" w:cs="Arial"/>
          <w:bCs/>
          <w:sz w:val="22"/>
          <w:szCs w:val="22"/>
        </w:rPr>
        <w:t>.</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14:paraId="60A256A3" w14:textId="77777777" w:rsidR="000C3B66" w:rsidRDefault="000A7B98" w:rsidP="00176AE4">
      <w:pPr>
        <w:rPr>
          <w:rFonts w:ascii="Arial" w:hAnsi="Arial" w:cs="Arial"/>
          <w:sz w:val="22"/>
          <w:szCs w:val="22"/>
        </w:rPr>
      </w:pPr>
      <w:r w:rsidRPr="00ED39AF">
        <w:rPr>
          <w:rFonts w:ascii="Arial" w:hAnsi="Arial" w:cs="Arial"/>
          <w:sz w:val="22"/>
          <w:szCs w:val="22"/>
        </w:rPr>
        <w:t xml:space="preserve">   </w:t>
      </w:r>
    </w:p>
    <w:p w14:paraId="4EE2A1C0" w14:textId="77777777" w:rsidR="000C3B66" w:rsidRDefault="000C3B66" w:rsidP="00176AE4">
      <w:pPr>
        <w:rPr>
          <w:rFonts w:ascii="Arial" w:hAnsi="Arial" w:cs="Arial"/>
          <w:sz w:val="22"/>
          <w:szCs w:val="22"/>
        </w:rPr>
      </w:pPr>
    </w:p>
    <w:p w14:paraId="67642A39" w14:textId="020FF379"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6127BE">
        <w:rPr>
          <w:rFonts w:ascii="Arial" w:hAnsi="Arial" w:cs="Arial"/>
          <w:sz w:val="22"/>
          <w:szCs w:val="22"/>
        </w:rPr>
        <w:t xml:space="preserve"> </w:t>
      </w:r>
      <w:r w:rsidR="00103990">
        <w:rPr>
          <w:rFonts w:ascii="Arial" w:hAnsi="Arial" w:cs="Arial"/>
          <w:sz w:val="22"/>
          <w:szCs w:val="22"/>
        </w:rPr>
        <w:t>30/07/2020</w:t>
      </w:r>
      <w:r w:rsidR="00103990" w:rsidRPr="00ED39AF">
        <w:rPr>
          <w:rFonts w:ascii="Arial" w:hAnsi="Arial" w:cs="Arial"/>
          <w:sz w:val="22"/>
          <w:szCs w:val="22"/>
        </w:rPr>
        <w:t xml:space="preserve">                             </w:t>
      </w:r>
    </w:p>
    <w:p w14:paraId="08B4C6FE" w14:textId="77777777" w:rsidR="00327793" w:rsidRDefault="00220C31" w:rsidP="00327793">
      <w:pPr>
        <w:rPr>
          <w:rFonts w:ascii="Arial" w:hAnsi="Arial" w:cs="Arial"/>
          <w:sz w:val="22"/>
          <w:szCs w:val="22"/>
        </w:rPr>
      </w:pPr>
      <w:r>
        <w:rPr>
          <w:rFonts w:ascii="Arial" w:hAnsi="Arial" w:cs="Arial"/>
          <w:sz w:val="22"/>
          <w:szCs w:val="22"/>
        </w:rPr>
        <w:t xml:space="preserve">                                                        </w:t>
      </w:r>
    </w:p>
    <w:p w14:paraId="1A42C289" w14:textId="77777777" w:rsidR="00327793" w:rsidRDefault="00F9672B" w:rsidP="00F9672B">
      <w:pPr>
        <w:rPr>
          <w:rFonts w:ascii="Arial" w:hAnsi="Arial" w:cs="Arial"/>
          <w:sz w:val="22"/>
          <w:szCs w:val="22"/>
        </w:rPr>
      </w:pPr>
      <w:r>
        <w:rPr>
          <w:rFonts w:ascii="Arial" w:hAnsi="Arial" w:cs="Arial"/>
          <w:sz w:val="22"/>
          <w:szCs w:val="22"/>
        </w:rPr>
        <w:t xml:space="preserve">                                                          </w:t>
      </w:r>
      <w:r w:rsidR="001E52E7" w:rsidRPr="00ED39AF">
        <w:rPr>
          <w:rFonts w:ascii="Arial" w:hAnsi="Arial" w:cs="Arial"/>
          <w:sz w:val="22"/>
          <w:szCs w:val="22"/>
        </w:rPr>
        <w:t>Zatwierdz</w:t>
      </w:r>
      <w:r w:rsidR="00327793">
        <w:rPr>
          <w:rFonts w:ascii="Arial" w:hAnsi="Arial" w:cs="Arial"/>
          <w:sz w:val="22"/>
          <w:szCs w:val="22"/>
        </w:rPr>
        <w:t>am treść niniejszej specyfikacji:</w:t>
      </w:r>
    </w:p>
    <w:p w14:paraId="74D7B0FF" w14:textId="77777777" w:rsidR="00103990" w:rsidRDefault="00103990" w:rsidP="00142862">
      <w:pPr>
        <w:ind w:left="3540"/>
        <w:rPr>
          <w:rFonts w:ascii="Arial" w:hAnsi="Arial" w:cs="Arial"/>
          <w:sz w:val="22"/>
          <w:szCs w:val="22"/>
        </w:rPr>
      </w:pPr>
      <w:r>
        <w:rPr>
          <w:rFonts w:ascii="Arial" w:hAnsi="Arial" w:cs="Arial"/>
          <w:sz w:val="22"/>
          <w:szCs w:val="22"/>
        </w:rPr>
        <w:t xml:space="preserve">/-/ </w:t>
      </w:r>
    </w:p>
    <w:p w14:paraId="5D87FA61" w14:textId="11AE2F62" w:rsidR="00103990" w:rsidRDefault="00103990" w:rsidP="00142862">
      <w:pPr>
        <w:ind w:left="3540"/>
        <w:rPr>
          <w:rFonts w:ascii="Arial" w:hAnsi="Arial" w:cs="Arial"/>
          <w:sz w:val="22"/>
          <w:szCs w:val="22"/>
        </w:rPr>
      </w:pPr>
      <w:r>
        <w:rPr>
          <w:rFonts w:ascii="Arial" w:hAnsi="Arial" w:cs="Arial"/>
          <w:sz w:val="22"/>
          <w:szCs w:val="22"/>
        </w:rPr>
        <w:t xml:space="preserve">Z up. Dyrektora </w:t>
      </w:r>
    </w:p>
    <w:p w14:paraId="6284FE56" w14:textId="77777777" w:rsidR="00103990" w:rsidRDefault="00103990" w:rsidP="00142862">
      <w:pPr>
        <w:ind w:left="3540"/>
        <w:rPr>
          <w:rFonts w:ascii="Arial" w:hAnsi="Arial" w:cs="Arial"/>
          <w:sz w:val="22"/>
          <w:szCs w:val="22"/>
        </w:rPr>
      </w:pPr>
      <w:r>
        <w:rPr>
          <w:rFonts w:ascii="Arial" w:hAnsi="Arial" w:cs="Arial"/>
          <w:sz w:val="22"/>
          <w:szCs w:val="22"/>
        </w:rPr>
        <w:t xml:space="preserve">Pełnomocnik Dyrektora ds. Klinicznych </w:t>
      </w:r>
    </w:p>
    <w:p w14:paraId="5A005ADB" w14:textId="231E07F4" w:rsidR="00103990" w:rsidRDefault="00103990" w:rsidP="00142862">
      <w:pPr>
        <w:ind w:left="3540"/>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14:paraId="5AAA571A" w14:textId="77777777" w:rsidR="00103990" w:rsidRDefault="00103990" w:rsidP="00142862">
      <w:pPr>
        <w:ind w:left="3540"/>
        <w:rPr>
          <w:rFonts w:ascii="Arial" w:hAnsi="Arial" w:cs="Arial"/>
          <w:sz w:val="22"/>
          <w:szCs w:val="22"/>
        </w:rPr>
      </w:pPr>
    </w:p>
    <w:p w14:paraId="0E2DC775" w14:textId="77777777" w:rsidR="008E29A7" w:rsidRDefault="008E29A7" w:rsidP="00F9672B">
      <w:pPr>
        <w:rPr>
          <w:rFonts w:ascii="Arial" w:hAnsi="Arial" w:cs="Arial"/>
          <w:sz w:val="22"/>
          <w:szCs w:val="22"/>
        </w:rPr>
      </w:pPr>
    </w:p>
    <w:p w14:paraId="0D498423" w14:textId="77777777" w:rsidR="008E29A7" w:rsidRDefault="008E29A7" w:rsidP="00F9672B">
      <w:pPr>
        <w:rPr>
          <w:rFonts w:ascii="Arial" w:hAnsi="Arial" w:cs="Arial"/>
          <w:sz w:val="22"/>
          <w:szCs w:val="22"/>
        </w:rPr>
      </w:pPr>
    </w:p>
    <w:p w14:paraId="585EE1C5" w14:textId="77777777" w:rsidR="008E29A7" w:rsidRDefault="008E29A7" w:rsidP="00F9672B">
      <w:pPr>
        <w:rPr>
          <w:rFonts w:ascii="Arial" w:hAnsi="Arial" w:cs="Arial"/>
          <w:sz w:val="22"/>
          <w:szCs w:val="22"/>
        </w:rPr>
      </w:pPr>
    </w:p>
    <w:p w14:paraId="63FA50EE" w14:textId="77777777" w:rsidR="000707DA" w:rsidRDefault="000707DA" w:rsidP="00176AE4">
      <w:pPr>
        <w:pStyle w:val="Tekstpodstawowy"/>
        <w:rPr>
          <w:rFonts w:cs="Arial"/>
          <w:b/>
          <w:sz w:val="22"/>
          <w:szCs w:val="22"/>
        </w:rPr>
      </w:pPr>
    </w:p>
    <w:p w14:paraId="12702F6A" w14:textId="77777777" w:rsidR="00103990" w:rsidRDefault="00103990" w:rsidP="00176AE4">
      <w:pPr>
        <w:pStyle w:val="Tekstpodstawowy"/>
        <w:rPr>
          <w:rFonts w:cs="Arial"/>
          <w:b/>
          <w:sz w:val="22"/>
          <w:szCs w:val="22"/>
        </w:rPr>
      </w:pPr>
    </w:p>
    <w:p w14:paraId="14FFA0E4" w14:textId="77777777" w:rsidR="00ED751B" w:rsidRDefault="00ED751B" w:rsidP="00176AE4">
      <w:pPr>
        <w:pStyle w:val="Tekstpodstawowy"/>
        <w:rPr>
          <w:rFonts w:cs="Arial"/>
          <w:b/>
          <w:sz w:val="22"/>
          <w:szCs w:val="22"/>
        </w:rPr>
      </w:pPr>
    </w:p>
    <w:p w14:paraId="2DCC09EB" w14:textId="77777777" w:rsidR="00606545" w:rsidRDefault="00606545" w:rsidP="00176AE4">
      <w:pPr>
        <w:pStyle w:val="Tekstpodstawowy"/>
        <w:rPr>
          <w:rFonts w:cs="Arial"/>
          <w:b/>
          <w:sz w:val="22"/>
          <w:szCs w:val="22"/>
        </w:rPr>
      </w:pPr>
    </w:p>
    <w:p w14:paraId="07A553F7" w14:textId="77777777" w:rsidR="00606545" w:rsidRDefault="00606545" w:rsidP="00176AE4">
      <w:pPr>
        <w:pStyle w:val="Tekstpodstawowy"/>
        <w:rPr>
          <w:rFonts w:cs="Arial"/>
          <w:b/>
          <w:sz w:val="22"/>
          <w:szCs w:val="22"/>
        </w:rPr>
      </w:pPr>
    </w:p>
    <w:p w14:paraId="6C92EB2B" w14:textId="77777777" w:rsidR="00606545" w:rsidRDefault="00606545" w:rsidP="00176AE4">
      <w:pPr>
        <w:pStyle w:val="Tekstpodstawowy"/>
        <w:rPr>
          <w:rFonts w:cs="Arial"/>
          <w:b/>
          <w:sz w:val="22"/>
          <w:szCs w:val="22"/>
        </w:rPr>
      </w:pPr>
    </w:p>
    <w:p w14:paraId="5B54B28D" w14:textId="77777777" w:rsidR="00606545" w:rsidRDefault="00606545" w:rsidP="00176AE4">
      <w:pPr>
        <w:pStyle w:val="Tekstpodstawowy"/>
        <w:rPr>
          <w:rFonts w:cs="Arial"/>
          <w:b/>
          <w:sz w:val="22"/>
          <w:szCs w:val="22"/>
        </w:rPr>
      </w:pPr>
    </w:p>
    <w:p w14:paraId="5B52B4A5" w14:textId="77777777" w:rsidR="00EE3E0E" w:rsidRDefault="00EE3E0E" w:rsidP="00176AE4">
      <w:pPr>
        <w:pStyle w:val="Tekstpodstawowy"/>
        <w:rPr>
          <w:rFonts w:cs="Arial"/>
          <w:b/>
          <w:sz w:val="22"/>
          <w:szCs w:val="22"/>
        </w:rPr>
      </w:pPr>
    </w:p>
    <w:p w14:paraId="0EE90D96" w14:textId="77777777" w:rsidR="00EE3E0E" w:rsidRDefault="00EE3E0E" w:rsidP="00176AE4">
      <w:pPr>
        <w:pStyle w:val="Tekstpodstawowy"/>
        <w:rPr>
          <w:rFonts w:cs="Arial"/>
          <w:b/>
          <w:sz w:val="22"/>
          <w:szCs w:val="22"/>
        </w:rPr>
      </w:pPr>
    </w:p>
    <w:p w14:paraId="1DBAFFB2" w14:textId="77777777" w:rsidR="00EE3E0E" w:rsidRDefault="00EE3E0E" w:rsidP="00176AE4">
      <w:pPr>
        <w:pStyle w:val="Tekstpodstawowy"/>
        <w:rPr>
          <w:rFonts w:cs="Arial"/>
          <w:b/>
          <w:sz w:val="22"/>
          <w:szCs w:val="22"/>
        </w:rPr>
      </w:pPr>
    </w:p>
    <w:p w14:paraId="29F01F17" w14:textId="77777777" w:rsidR="00EE3E0E" w:rsidRDefault="00EE3E0E" w:rsidP="00176AE4">
      <w:pPr>
        <w:pStyle w:val="Tekstpodstawowy"/>
        <w:rPr>
          <w:rFonts w:cs="Arial"/>
          <w:b/>
          <w:sz w:val="22"/>
          <w:szCs w:val="22"/>
        </w:rPr>
      </w:pPr>
    </w:p>
    <w:p w14:paraId="7BE57D82" w14:textId="77777777" w:rsidR="00EE3E0E" w:rsidRDefault="00EE3E0E" w:rsidP="00176AE4">
      <w:pPr>
        <w:pStyle w:val="Tekstpodstawowy"/>
        <w:rPr>
          <w:rFonts w:cs="Arial"/>
          <w:b/>
          <w:sz w:val="22"/>
          <w:szCs w:val="22"/>
        </w:rPr>
      </w:pPr>
    </w:p>
    <w:p w14:paraId="2E0CE15C" w14:textId="77777777" w:rsidR="00EE3E0E" w:rsidRDefault="00EE3E0E" w:rsidP="00176AE4">
      <w:pPr>
        <w:pStyle w:val="Tekstpodstawowy"/>
        <w:rPr>
          <w:rFonts w:cs="Arial"/>
          <w:b/>
          <w:sz w:val="22"/>
          <w:szCs w:val="22"/>
        </w:rPr>
      </w:pPr>
    </w:p>
    <w:p w14:paraId="3F2E4716" w14:textId="77777777" w:rsidR="00EE3E0E" w:rsidRDefault="00EE3E0E" w:rsidP="00176AE4">
      <w:pPr>
        <w:pStyle w:val="Tekstpodstawowy"/>
        <w:rPr>
          <w:rFonts w:cs="Arial"/>
          <w:b/>
          <w:sz w:val="22"/>
          <w:szCs w:val="22"/>
        </w:rPr>
      </w:pPr>
    </w:p>
    <w:p w14:paraId="6D69E776" w14:textId="77777777" w:rsidR="00EE3E0E" w:rsidRDefault="00EE3E0E" w:rsidP="00176AE4">
      <w:pPr>
        <w:pStyle w:val="Tekstpodstawowy"/>
        <w:rPr>
          <w:rFonts w:cs="Arial"/>
          <w:b/>
          <w:sz w:val="22"/>
          <w:szCs w:val="22"/>
        </w:rPr>
      </w:pPr>
    </w:p>
    <w:p w14:paraId="12E19D38" w14:textId="77777777" w:rsidR="00637C60" w:rsidRDefault="00637C60" w:rsidP="00176AE4">
      <w:pPr>
        <w:pStyle w:val="Tekstpodstawowy"/>
        <w:rPr>
          <w:rFonts w:cs="Arial"/>
          <w:b/>
          <w:sz w:val="22"/>
          <w:szCs w:val="22"/>
        </w:rPr>
      </w:pPr>
    </w:p>
    <w:p w14:paraId="745930DA" w14:textId="77777777" w:rsidR="00637C60" w:rsidRDefault="00637C60" w:rsidP="00176AE4">
      <w:pPr>
        <w:pStyle w:val="Tekstpodstawowy"/>
        <w:rPr>
          <w:rFonts w:cs="Arial"/>
          <w:b/>
          <w:sz w:val="22"/>
          <w:szCs w:val="22"/>
        </w:rPr>
      </w:pPr>
    </w:p>
    <w:p w14:paraId="1CB40E4A" w14:textId="77777777" w:rsidR="00637C60" w:rsidRDefault="00637C60" w:rsidP="00176AE4">
      <w:pPr>
        <w:pStyle w:val="Tekstpodstawowy"/>
        <w:rPr>
          <w:rFonts w:cs="Arial"/>
          <w:b/>
          <w:sz w:val="22"/>
          <w:szCs w:val="22"/>
        </w:rPr>
      </w:pPr>
    </w:p>
    <w:p w14:paraId="4294E05C" w14:textId="77777777" w:rsidR="00637C60" w:rsidRDefault="00637C60" w:rsidP="00176AE4">
      <w:pPr>
        <w:pStyle w:val="Tekstpodstawowy"/>
        <w:rPr>
          <w:rFonts w:cs="Arial"/>
          <w:b/>
          <w:sz w:val="22"/>
          <w:szCs w:val="22"/>
        </w:rPr>
      </w:pPr>
    </w:p>
    <w:p w14:paraId="646FFB18" w14:textId="77777777" w:rsidR="00637C60" w:rsidRDefault="00637C60" w:rsidP="00176AE4">
      <w:pPr>
        <w:pStyle w:val="Tekstpodstawowy"/>
        <w:rPr>
          <w:rFonts w:cs="Arial"/>
          <w:b/>
          <w:sz w:val="22"/>
          <w:szCs w:val="22"/>
        </w:rPr>
      </w:pPr>
    </w:p>
    <w:p w14:paraId="3700A11C" w14:textId="77777777" w:rsidR="006E26A7" w:rsidRDefault="006E26A7" w:rsidP="00176AE4">
      <w:pPr>
        <w:pStyle w:val="Tekstpodstawowy"/>
        <w:rPr>
          <w:rFonts w:cs="Arial"/>
          <w:b/>
          <w:sz w:val="22"/>
          <w:szCs w:val="22"/>
        </w:rPr>
      </w:pPr>
    </w:p>
    <w:p w14:paraId="2E317D66" w14:textId="77777777" w:rsidR="006E26A7" w:rsidRDefault="006E26A7" w:rsidP="00176AE4">
      <w:pPr>
        <w:pStyle w:val="Tekstpodstawowy"/>
        <w:rPr>
          <w:rFonts w:cs="Arial"/>
          <w:b/>
          <w:sz w:val="22"/>
          <w:szCs w:val="22"/>
        </w:rPr>
      </w:pPr>
    </w:p>
    <w:p w14:paraId="3BA47DCF" w14:textId="77777777" w:rsidR="006E26A7" w:rsidRDefault="006E26A7" w:rsidP="00176AE4">
      <w:pPr>
        <w:pStyle w:val="Tekstpodstawowy"/>
        <w:rPr>
          <w:rFonts w:cs="Arial"/>
          <w:b/>
          <w:sz w:val="22"/>
          <w:szCs w:val="22"/>
        </w:rPr>
      </w:pPr>
    </w:p>
    <w:p w14:paraId="307B3A2E" w14:textId="77777777" w:rsidR="00FB1E7F" w:rsidRDefault="00FB1E7F" w:rsidP="00176AE4">
      <w:pPr>
        <w:pStyle w:val="Tekstpodstawowy"/>
        <w:rPr>
          <w:rFonts w:cs="Arial"/>
          <w:b/>
          <w:sz w:val="22"/>
          <w:szCs w:val="22"/>
        </w:rPr>
      </w:pPr>
    </w:p>
    <w:p w14:paraId="0273B13C" w14:textId="77777777" w:rsidR="00FB1E7F" w:rsidRDefault="00FB1E7F" w:rsidP="00176AE4">
      <w:pPr>
        <w:pStyle w:val="Tekstpodstawowy"/>
        <w:rPr>
          <w:rFonts w:cs="Arial"/>
          <w:b/>
          <w:sz w:val="22"/>
          <w:szCs w:val="22"/>
        </w:rPr>
      </w:pPr>
    </w:p>
    <w:p w14:paraId="2B62F8F4" w14:textId="77777777" w:rsidR="00FB1E7F" w:rsidRDefault="00FB1E7F" w:rsidP="00176AE4">
      <w:pPr>
        <w:pStyle w:val="Tekstpodstawowy"/>
        <w:rPr>
          <w:rFonts w:cs="Arial"/>
          <w:b/>
          <w:sz w:val="22"/>
          <w:szCs w:val="22"/>
        </w:rPr>
      </w:pPr>
    </w:p>
    <w:p w14:paraId="0EF57E4A" w14:textId="77777777" w:rsidR="00FB1E7F" w:rsidRDefault="00FB1E7F" w:rsidP="00176AE4">
      <w:pPr>
        <w:pStyle w:val="Tekstpodstawowy"/>
        <w:rPr>
          <w:rFonts w:cs="Arial"/>
          <w:b/>
          <w:sz w:val="22"/>
          <w:szCs w:val="22"/>
        </w:rPr>
      </w:pPr>
    </w:p>
    <w:p w14:paraId="7AFA9899" w14:textId="77777777" w:rsidR="00FB1E7F" w:rsidRDefault="00FB1E7F" w:rsidP="00176AE4">
      <w:pPr>
        <w:pStyle w:val="Tekstpodstawowy"/>
        <w:rPr>
          <w:rFonts w:cs="Arial"/>
          <w:b/>
          <w:sz w:val="22"/>
          <w:szCs w:val="22"/>
        </w:rPr>
      </w:pPr>
    </w:p>
    <w:p w14:paraId="7ABD1CDD" w14:textId="77777777" w:rsidR="00FB1E7F" w:rsidRDefault="00FB1E7F" w:rsidP="00176AE4">
      <w:pPr>
        <w:pStyle w:val="Tekstpodstawowy"/>
        <w:rPr>
          <w:rFonts w:cs="Arial"/>
          <w:b/>
          <w:sz w:val="22"/>
          <w:szCs w:val="22"/>
        </w:rPr>
      </w:pPr>
    </w:p>
    <w:p w14:paraId="44095115" w14:textId="77777777" w:rsidR="00FB1E7F" w:rsidRDefault="00FB1E7F" w:rsidP="00176AE4">
      <w:pPr>
        <w:pStyle w:val="Tekstpodstawowy"/>
        <w:rPr>
          <w:rFonts w:cs="Arial"/>
          <w:b/>
          <w:sz w:val="22"/>
          <w:szCs w:val="22"/>
        </w:rPr>
      </w:pPr>
    </w:p>
    <w:p w14:paraId="347863C7" w14:textId="77777777" w:rsidR="00FB1E7F" w:rsidRDefault="00FB1E7F" w:rsidP="00176AE4">
      <w:pPr>
        <w:pStyle w:val="Tekstpodstawowy"/>
        <w:rPr>
          <w:rFonts w:cs="Arial"/>
          <w:b/>
          <w:sz w:val="22"/>
          <w:szCs w:val="22"/>
        </w:rPr>
      </w:pPr>
    </w:p>
    <w:p w14:paraId="09989845" w14:textId="77777777" w:rsidR="006E26A7" w:rsidRDefault="006E26A7" w:rsidP="00176AE4">
      <w:pPr>
        <w:pStyle w:val="Tekstpodstawowy"/>
        <w:rPr>
          <w:rFonts w:cs="Arial"/>
          <w:b/>
          <w:sz w:val="22"/>
          <w:szCs w:val="22"/>
        </w:rPr>
      </w:pPr>
    </w:p>
    <w:p w14:paraId="2E7ED571" w14:textId="77777777"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14:paraId="52CF0BB1" w14:textId="77777777" w:rsidR="00606545" w:rsidRDefault="00606545" w:rsidP="00176AE4">
      <w:pPr>
        <w:pStyle w:val="Tekstpodstawowy"/>
        <w:rPr>
          <w:rFonts w:cs="Arial"/>
          <w:b/>
          <w:sz w:val="22"/>
          <w:szCs w:val="22"/>
        </w:rPr>
      </w:pPr>
    </w:p>
    <w:p w14:paraId="6C00759E" w14:textId="77777777"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14:paraId="68AD12F3" w14:textId="77777777"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14:paraId="52BCEB7D" w14:textId="77777777"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14:paraId="34A2F3E0" w14:textId="77777777" w:rsidR="005816E4" w:rsidRPr="00144677" w:rsidRDefault="005816E4" w:rsidP="005816E4">
      <w:pPr>
        <w:ind w:left="142" w:hanging="142"/>
        <w:jc w:val="center"/>
        <w:rPr>
          <w:rFonts w:ascii="Arial" w:hAnsi="Arial" w:cs="Arial"/>
          <w:b/>
          <w:sz w:val="22"/>
          <w:szCs w:val="22"/>
        </w:rPr>
      </w:pPr>
    </w:p>
    <w:p w14:paraId="6A72AD91" w14:textId="77777777"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14:paraId="4C7981AC" w14:textId="77777777" w:rsidR="005816E4" w:rsidRPr="00144677" w:rsidRDefault="00EA48E4" w:rsidP="005816E4">
      <w:pPr>
        <w:ind w:left="360"/>
        <w:rPr>
          <w:rFonts w:ascii="Arial" w:hAnsi="Arial" w:cs="Arial"/>
          <w:sz w:val="22"/>
          <w:szCs w:val="22"/>
        </w:rPr>
      </w:pPr>
      <w:r>
        <w:rPr>
          <w:rFonts w:ascii="Arial" w:hAnsi="Arial" w:cs="Arial"/>
          <w:sz w:val="22"/>
          <w:szCs w:val="22"/>
        </w:rPr>
        <w:t>Pełna nazwa Oferenta</w:t>
      </w:r>
      <w:r w:rsidRPr="00144677">
        <w:rPr>
          <w:rFonts w:ascii="Arial" w:hAnsi="Arial" w:cs="Arial"/>
          <w:sz w:val="22"/>
          <w:szCs w:val="22"/>
        </w:rPr>
        <w:t>.............................</w:t>
      </w:r>
      <w:r w:rsidR="005816E4" w:rsidRPr="00144677">
        <w:rPr>
          <w:rFonts w:ascii="Arial" w:hAnsi="Arial" w:cs="Arial"/>
          <w:sz w:val="22"/>
          <w:szCs w:val="22"/>
        </w:rPr>
        <w:t>..............................................................................</w:t>
      </w:r>
    </w:p>
    <w:p w14:paraId="6C706FD5" w14:textId="77777777" w:rsidR="005816E4" w:rsidRPr="00144677" w:rsidRDefault="00EA48E4" w:rsidP="005816E4">
      <w:pPr>
        <w:ind w:left="360"/>
        <w:rPr>
          <w:rFonts w:ascii="Arial" w:hAnsi="Arial" w:cs="Arial"/>
          <w:sz w:val="22"/>
          <w:szCs w:val="22"/>
        </w:rPr>
      </w:pPr>
      <w:r w:rsidRPr="00144677">
        <w:rPr>
          <w:rFonts w:ascii="Arial" w:hAnsi="Arial" w:cs="Arial"/>
          <w:sz w:val="22"/>
          <w:szCs w:val="22"/>
        </w:rPr>
        <w:t>Adres</w:t>
      </w:r>
      <w:r w:rsidR="005816E4" w:rsidRPr="00144677">
        <w:rPr>
          <w:rFonts w:ascii="Arial" w:hAnsi="Arial" w:cs="Arial"/>
          <w:sz w:val="22"/>
          <w:szCs w:val="22"/>
        </w:rPr>
        <w:t xml:space="preserve"> ul...........................................................................................................................</w:t>
      </w:r>
    </w:p>
    <w:p w14:paraId="307F421B" w14:textId="77777777" w:rsidR="005816E4" w:rsidRPr="00144677" w:rsidRDefault="00EA48E4" w:rsidP="005816E4">
      <w:pPr>
        <w:ind w:left="360"/>
        <w:rPr>
          <w:rFonts w:ascii="Arial" w:hAnsi="Arial" w:cs="Arial"/>
          <w:sz w:val="22"/>
          <w:szCs w:val="22"/>
        </w:rPr>
      </w:pPr>
      <w:r w:rsidRPr="00144677">
        <w:rPr>
          <w:rFonts w:ascii="Arial" w:hAnsi="Arial" w:cs="Arial"/>
          <w:sz w:val="22"/>
          <w:szCs w:val="22"/>
        </w:rPr>
        <w:t>Miejscowość</w:t>
      </w:r>
      <w:r w:rsidR="005816E4" w:rsidRPr="00144677">
        <w:rPr>
          <w:rFonts w:ascii="Arial" w:hAnsi="Arial" w:cs="Arial"/>
          <w:sz w:val="22"/>
          <w:szCs w:val="22"/>
        </w:rPr>
        <w:t>, kod…………………………………województwo…………………….</w:t>
      </w:r>
    </w:p>
    <w:p w14:paraId="1D17C5E0" w14:textId="77777777" w:rsidR="005816E4" w:rsidRPr="00144677" w:rsidRDefault="00EA48E4" w:rsidP="005816E4">
      <w:pPr>
        <w:ind w:left="360"/>
        <w:rPr>
          <w:rFonts w:ascii="Arial" w:hAnsi="Arial" w:cs="Arial"/>
          <w:sz w:val="22"/>
          <w:szCs w:val="22"/>
        </w:rPr>
      </w:pPr>
      <w:r w:rsidRPr="00144677">
        <w:rPr>
          <w:rFonts w:ascii="Arial" w:hAnsi="Arial" w:cs="Arial"/>
          <w:sz w:val="22"/>
          <w:szCs w:val="22"/>
        </w:rPr>
        <w:t>Telefon</w:t>
      </w:r>
      <w:r w:rsidR="005816E4" w:rsidRPr="00144677">
        <w:rPr>
          <w:rFonts w:ascii="Arial" w:hAnsi="Arial" w:cs="Arial"/>
          <w:sz w:val="22"/>
          <w:szCs w:val="22"/>
        </w:rPr>
        <w:t xml:space="preserve">.............................................          </w:t>
      </w:r>
    </w:p>
    <w:p w14:paraId="340EE177" w14:textId="77777777"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fax</w:t>
      </w:r>
      <w:proofErr w:type="gramEnd"/>
      <w:r w:rsidRPr="00144677">
        <w:rPr>
          <w:rFonts w:ascii="Arial" w:hAnsi="Arial" w:cs="Arial"/>
          <w:sz w:val="22"/>
          <w:szCs w:val="22"/>
        </w:rPr>
        <w:t>.....................................................................</w:t>
      </w:r>
      <w:proofErr w:type="gramStart"/>
      <w:r w:rsidRPr="00144677">
        <w:rPr>
          <w:rFonts w:ascii="Arial" w:hAnsi="Arial" w:cs="Arial"/>
          <w:sz w:val="22"/>
          <w:szCs w:val="22"/>
        </w:rPr>
        <w:t>mailto</w:t>
      </w:r>
      <w:proofErr w:type="gramEnd"/>
      <w:r w:rsidRPr="00144677">
        <w:rPr>
          <w:rFonts w:ascii="Arial" w:hAnsi="Arial" w:cs="Arial"/>
          <w:sz w:val="22"/>
          <w:szCs w:val="22"/>
        </w:rPr>
        <w:t xml:space="preserve">:................................................ </w:t>
      </w:r>
    </w:p>
    <w:p w14:paraId="39EC69D3" w14:textId="77777777"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14:paraId="3DA48417" w14:textId="77777777" w:rsidR="005816E4" w:rsidRPr="00144677" w:rsidRDefault="005816E4" w:rsidP="005816E4">
      <w:pPr>
        <w:ind w:left="360"/>
        <w:rPr>
          <w:rFonts w:ascii="Arial" w:hAnsi="Arial" w:cs="Arial"/>
          <w:sz w:val="22"/>
          <w:szCs w:val="22"/>
        </w:rPr>
      </w:pPr>
    </w:p>
    <w:p w14:paraId="6B6C4849" w14:textId="77777777" w:rsidR="005816E4" w:rsidRPr="00144677" w:rsidRDefault="005816E4" w:rsidP="005816E4">
      <w:pPr>
        <w:rPr>
          <w:rFonts w:ascii="Arial" w:hAnsi="Arial" w:cs="Arial"/>
          <w:sz w:val="22"/>
          <w:szCs w:val="22"/>
        </w:rPr>
      </w:pPr>
      <w:r w:rsidRPr="00144677">
        <w:rPr>
          <w:rFonts w:ascii="Arial" w:hAnsi="Arial" w:cs="Arial"/>
          <w:sz w:val="22"/>
          <w:szCs w:val="22"/>
        </w:rPr>
        <w:t xml:space="preserve">Osoba uprawniona do kontaktów w sprawie prowadzonego </w:t>
      </w:r>
      <w:r w:rsidR="00EA48E4" w:rsidRPr="00144677">
        <w:rPr>
          <w:rFonts w:ascii="Arial" w:hAnsi="Arial" w:cs="Arial"/>
          <w:sz w:val="22"/>
          <w:szCs w:val="22"/>
        </w:rPr>
        <w:t>postępowania....................................</w:t>
      </w:r>
    </w:p>
    <w:p w14:paraId="341E01DF" w14:textId="77777777" w:rsidR="005816E4" w:rsidRPr="00144677" w:rsidRDefault="00EA48E4" w:rsidP="005816E4">
      <w:pPr>
        <w:rPr>
          <w:rFonts w:ascii="Arial" w:hAnsi="Arial" w:cs="Arial"/>
          <w:sz w:val="22"/>
          <w:szCs w:val="22"/>
        </w:rPr>
      </w:pPr>
      <w:proofErr w:type="gramStart"/>
      <w:r w:rsidRPr="00144677">
        <w:rPr>
          <w:rFonts w:ascii="Arial" w:hAnsi="Arial" w:cs="Arial"/>
          <w:sz w:val="22"/>
          <w:szCs w:val="22"/>
        </w:rPr>
        <w:t>tel</w:t>
      </w:r>
      <w:proofErr w:type="gramEnd"/>
      <w:r w:rsidRPr="00144677">
        <w:rPr>
          <w:rFonts w:ascii="Arial" w:hAnsi="Arial" w:cs="Arial"/>
          <w:sz w:val="22"/>
          <w:szCs w:val="22"/>
        </w:rPr>
        <w:t>.........................</w:t>
      </w:r>
      <w:r w:rsidR="005816E4" w:rsidRPr="00144677">
        <w:rPr>
          <w:rFonts w:ascii="Arial" w:hAnsi="Arial" w:cs="Arial"/>
          <w:sz w:val="22"/>
          <w:szCs w:val="22"/>
        </w:rPr>
        <w:t>mailto: ………………..............................</w:t>
      </w:r>
    </w:p>
    <w:p w14:paraId="7E3A8A78" w14:textId="77777777" w:rsidR="005816E4" w:rsidRPr="00144677" w:rsidRDefault="005816E4" w:rsidP="005816E4">
      <w:pPr>
        <w:jc w:val="center"/>
        <w:rPr>
          <w:rFonts w:ascii="Arial" w:hAnsi="Arial" w:cs="Arial"/>
          <w:b/>
          <w:sz w:val="22"/>
          <w:szCs w:val="22"/>
        </w:rPr>
      </w:pPr>
    </w:p>
    <w:p w14:paraId="26DF2238" w14:textId="77777777" w:rsidR="00B43062" w:rsidRDefault="005816E4" w:rsidP="00B43062">
      <w:pPr>
        <w:numPr>
          <w:ilvl w:val="0"/>
          <w:numId w:val="2"/>
        </w:numPr>
        <w:jc w:val="both"/>
        <w:rPr>
          <w:rFonts w:ascii="Arial" w:hAnsi="Arial" w:cs="Arial"/>
          <w:b/>
          <w:sz w:val="22"/>
          <w:szCs w:val="22"/>
        </w:rPr>
      </w:pPr>
      <w:r w:rsidRPr="00144677">
        <w:rPr>
          <w:rFonts w:ascii="Arial" w:hAnsi="Arial" w:cs="Arial"/>
          <w:b/>
          <w:sz w:val="22"/>
          <w:szCs w:val="22"/>
        </w:rPr>
        <w:t xml:space="preserve">Przedmiot oferty: </w:t>
      </w:r>
      <w:r w:rsidR="00B43062" w:rsidRPr="00EC25C3">
        <w:rPr>
          <w:rFonts w:ascii="Arial" w:hAnsi="Arial" w:cs="Arial"/>
          <w:b/>
          <w:sz w:val="32"/>
          <w:szCs w:val="32"/>
        </w:rPr>
        <w:t>Usługi serwisowe wraz z usługą konserwacji systemu informatycznego IMPULS EVO</w:t>
      </w:r>
      <w:r w:rsidR="00B43062" w:rsidRPr="00144677">
        <w:rPr>
          <w:rFonts w:ascii="Arial" w:hAnsi="Arial" w:cs="Arial"/>
          <w:b/>
          <w:sz w:val="22"/>
          <w:szCs w:val="22"/>
        </w:rPr>
        <w:t xml:space="preserve"> </w:t>
      </w:r>
    </w:p>
    <w:p w14:paraId="5930854D" w14:textId="77777777" w:rsidR="00B43062" w:rsidRDefault="00B43062" w:rsidP="00B43062">
      <w:pPr>
        <w:jc w:val="both"/>
        <w:rPr>
          <w:rFonts w:ascii="Arial" w:hAnsi="Arial" w:cs="Arial"/>
          <w:b/>
          <w:sz w:val="22"/>
          <w:szCs w:val="22"/>
        </w:rPr>
      </w:pPr>
    </w:p>
    <w:p w14:paraId="3576B556" w14:textId="77777777" w:rsidR="005816E4" w:rsidRPr="00144677" w:rsidRDefault="005816E4" w:rsidP="00B43062">
      <w:pPr>
        <w:jc w:val="both"/>
        <w:rPr>
          <w:rFonts w:ascii="Arial" w:hAnsi="Arial" w:cs="Arial"/>
          <w:b/>
          <w:sz w:val="22"/>
          <w:szCs w:val="22"/>
        </w:rPr>
      </w:pPr>
      <w:r w:rsidRPr="00144677">
        <w:rPr>
          <w:rFonts w:ascii="Arial" w:hAnsi="Arial" w:cs="Arial"/>
          <w:b/>
          <w:sz w:val="22"/>
          <w:szCs w:val="22"/>
        </w:rPr>
        <w:t>My niżej podpisani</w:t>
      </w:r>
    </w:p>
    <w:p w14:paraId="26178055" w14:textId="77777777" w:rsidR="005816E4" w:rsidRPr="00144677" w:rsidRDefault="005816E4" w:rsidP="005816E4">
      <w:pPr>
        <w:jc w:val="both"/>
        <w:rPr>
          <w:rFonts w:ascii="Arial" w:hAnsi="Arial" w:cs="Arial"/>
          <w:sz w:val="22"/>
          <w:szCs w:val="22"/>
        </w:rPr>
      </w:pPr>
      <w:r w:rsidRPr="00144677">
        <w:rPr>
          <w:rFonts w:ascii="Arial" w:hAnsi="Arial" w:cs="Arial"/>
          <w:sz w:val="22"/>
          <w:szCs w:val="22"/>
        </w:rPr>
        <w:t>………………………………………………………………………………………………………………………………………………………………………………………………………………………………</w:t>
      </w:r>
    </w:p>
    <w:p w14:paraId="6EA2F96B" w14:textId="77777777"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14:paraId="7D477514" w14:textId="77777777" w:rsidR="005816E4" w:rsidRPr="00144677" w:rsidRDefault="005816E4" w:rsidP="005816E4">
      <w:pPr>
        <w:jc w:val="both"/>
        <w:rPr>
          <w:rFonts w:ascii="Arial" w:hAnsi="Arial" w:cs="Arial"/>
          <w:sz w:val="22"/>
          <w:szCs w:val="22"/>
        </w:rPr>
      </w:pPr>
      <w:r w:rsidRPr="00144677">
        <w:rPr>
          <w:rFonts w:ascii="Arial" w:hAnsi="Arial" w:cs="Arial"/>
          <w:sz w:val="22"/>
          <w:szCs w:val="22"/>
        </w:rPr>
        <w:t>………………………………………………………………………………………………………………………………………………………………………………………………………………</w:t>
      </w:r>
    </w:p>
    <w:p w14:paraId="3963802B" w14:textId="77777777" w:rsidR="00B43062" w:rsidRPr="00B43062" w:rsidRDefault="005816E4" w:rsidP="00B43062">
      <w:pPr>
        <w:numPr>
          <w:ilvl w:val="0"/>
          <w:numId w:val="2"/>
        </w:numPr>
        <w:tabs>
          <w:tab w:val="clear" w:pos="502"/>
          <w:tab w:val="num" w:pos="360"/>
        </w:tabs>
        <w:jc w:val="both"/>
        <w:rPr>
          <w:rFonts w:ascii="Arial" w:hAnsi="Arial" w:cs="Arial"/>
          <w:sz w:val="22"/>
          <w:szCs w:val="22"/>
        </w:rPr>
      </w:pPr>
      <w:r w:rsidRPr="00B43062">
        <w:rPr>
          <w:rFonts w:ascii="Arial" w:hAnsi="Arial" w:cs="Arial"/>
          <w:sz w:val="22"/>
          <w:szCs w:val="22"/>
        </w:rPr>
        <w:t>Składamy ofertę na wykonanie przedmiotu zamówienia w zakresie określonym w specyfikacji istotnych warunków zamówienia w postępowaniu na</w:t>
      </w:r>
      <w:r w:rsidRPr="00B43062">
        <w:rPr>
          <w:rFonts w:ascii="Arial" w:hAnsi="Arial" w:cs="Arial"/>
          <w:b/>
          <w:sz w:val="22"/>
          <w:szCs w:val="22"/>
        </w:rPr>
        <w:t xml:space="preserve"> </w:t>
      </w:r>
      <w:r w:rsidR="00B43062" w:rsidRPr="00B43062">
        <w:rPr>
          <w:rFonts w:ascii="Arial" w:hAnsi="Arial" w:cs="Arial"/>
          <w:b/>
          <w:sz w:val="24"/>
          <w:szCs w:val="24"/>
        </w:rPr>
        <w:t xml:space="preserve">Usługi serwisowe wraz z usługą konserwacji systemu informatycznego IMPULS EVO </w:t>
      </w:r>
    </w:p>
    <w:p w14:paraId="3938CDDC" w14:textId="77777777" w:rsidR="005816E4" w:rsidRPr="00B43062" w:rsidRDefault="005816E4" w:rsidP="00B43062">
      <w:pPr>
        <w:numPr>
          <w:ilvl w:val="0"/>
          <w:numId w:val="2"/>
        </w:numPr>
        <w:tabs>
          <w:tab w:val="clear" w:pos="502"/>
          <w:tab w:val="num" w:pos="360"/>
        </w:tabs>
        <w:jc w:val="both"/>
        <w:rPr>
          <w:rFonts w:ascii="Arial" w:hAnsi="Arial" w:cs="Arial"/>
          <w:sz w:val="22"/>
          <w:szCs w:val="22"/>
        </w:rPr>
      </w:pPr>
      <w:r w:rsidRPr="00B43062">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14:paraId="533E3B66" w14:textId="77777777"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14:paraId="1579A707" w14:textId="77777777" w:rsidR="005816E4" w:rsidRPr="00144677" w:rsidRDefault="005816E4" w:rsidP="002A637D">
      <w:pPr>
        <w:ind w:left="360"/>
        <w:rPr>
          <w:rFonts w:ascii="Arial" w:hAnsi="Arial" w:cs="Arial"/>
          <w:sz w:val="22"/>
          <w:szCs w:val="22"/>
        </w:rPr>
      </w:pPr>
      <w:r w:rsidRPr="002572A4">
        <w:rPr>
          <w:rFonts w:ascii="Arial" w:hAnsi="Arial" w:cs="Arial"/>
          <w:b/>
          <w:sz w:val="22"/>
          <w:szCs w:val="22"/>
        </w:rPr>
        <w:t xml:space="preserve">Cena oferty: </w:t>
      </w:r>
    </w:p>
    <w:p w14:paraId="77096B64" w14:textId="77777777"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netto</w:t>
      </w:r>
      <w:proofErr w:type="gramEnd"/>
      <w:r w:rsidRPr="00144677">
        <w:rPr>
          <w:rFonts w:ascii="Arial" w:hAnsi="Arial" w:cs="Arial"/>
          <w:sz w:val="22"/>
          <w:szCs w:val="22"/>
        </w:rPr>
        <w:t xml:space="preserve">, </w:t>
      </w:r>
    </w:p>
    <w:p w14:paraId="3F69CFD8" w14:textId="77777777"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w:t>
      </w:r>
    </w:p>
    <w:p w14:paraId="59575654" w14:textId="77777777"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brutto</w:t>
      </w:r>
      <w:proofErr w:type="gramEnd"/>
      <w:r w:rsidRPr="00144677">
        <w:rPr>
          <w:rFonts w:ascii="Arial" w:hAnsi="Arial" w:cs="Arial"/>
          <w:sz w:val="22"/>
          <w:szCs w:val="22"/>
        </w:rPr>
        <w:t xml:space="preserve">, </w:t>
      </w:r>
    </w:p>
    <w:p w14:paraId="0697AB96" w14:textId="77777777"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 xml:space="preserve">……………………………............................................................................ </w:t>
      </w:r>
    </w:p>
    <w:p w14:paraId="039E4F85" w14:textId="77777777"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powyższa</w:t>
      </w:r>
      <w:proofErr w:type="gramEnd"/>
      <w:r w:rsidRPr="00144677">
        <w:rPr>
          <w:rFonts w:ascii="Arial" w:hAnsi="Arial" w:cs="Arial"/>
          <w:sz w:val="22"/>
          <w:szCs w:val="22"/>
        </w:rPr>
        <w:t xml:space="preserve"> kwota brutto zawiera podatek VAT w wysokości...................%.</w:t>
      </w:r>
    </w:p>
    <w:p w14:paraId="6B5D535E" w14:textId="77777777" w:rsidR="005816E4" w:rsidRPr="00144677" w:rsidRDefault="005816E4" w:rsidP="005816E4">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4467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r w:rsidR="002A637D" w:rsidRPr="00144677">
        <w:rPr>
          <w:rFonts w:ascii="Arial" w:hAnsi="Arial" w:cs="Arial"/>
          <w:sz w:val="22"/>
          <w:szCs w:val="22"/>
        </w:rPr>
        <w:t xml:space="preserve">o </w:t>
      </w:r>
      <w:r w:rsidR="002A637D" w:rsidRPr="00144677">
        <w:rPr>
          <w:rFonts w:ascii="Arial" w:hAnsi="Arial" w:cs="Arial"/>
          <w:iCs/>
          <w:sz w:val="22"/>
          <w:szCs w:val="22"/>
        </w:rPr>
        <w:t>wyrobach</w:t>
      </w:r>
      <w:r w:rsidRPr="00144677">
        <w:rPr>
          <w:rFonts w:ascii="Arial" w:hAnsi="Arial" w:cs="Arial"/>
          <w:iCs/>
          <w:sz w:val="22"/>
          <w:szCs w:val="22"/>
        </w:rPr>
        <w:t xml:space="preserve"> medycznych.  </w:t>
      </w:r>
      <w:r w:rsidRPr="00144677">
        <w:rPr>
          <w:rFonts w:ascii="Arial" w:hAnsi="Arial" w:cs="Arial"/>
          <w:sz w:val="22"/>
          <w:szCs w:val="22"/>
        </w:rPr>
        <w:t xml:space="preserve">Oświadczamy, iż posiadamy opisy techniczne, foldery/ulotki, fotografie, dane katalogowe jednoznacznie potwierdzające parametry techniczno-użytkowe oferowanego przedmiotu </w:t>
      </w:r>
      <w:r w:rsidR="002A637D" w:rsidRPr="00144677">
        <w:rPr>
          <w:rFonts w:ascii="Arial" w:hAnsi="Arial" w:cs="Arial"/>
          <w:sz w:val="22"/>
          <w:szCs w:val="22"/>
        </w:rPr>
        <w:t>zamówienia i</w:t>
      </w:r>
      <w:r w:rsidRPr="00144677">
        <w:rPr>
          <w:rFonts w:ascii="Arial" w:hAnsi="Arial" w:cs="Arial"/>
          <w:sz w:val="22"/>
          <w:szCs w:val="22"/>
        </w:rPr>
        <w:t xml:space="preserve"> zobowiązujemy się dostarczyć je na każde wezwanie Zamawiającego</w:t>
      </w:r>
    </w:p>
    <w:p w14:paraId="765423DF" w14:textId="77777777" w:rsidR="005816E4" w:rsidRPr="00144677" w:rsidRDefault="005816E4" w:rsidP="005816E4">
      <w:pPr>
        <w:autoSpaceDE w:val="0"/>
        <w:autoSpaceDN w:val="0"/>
        <w:adjustRightInd w:val="0"/>
        <w:ind w:left="360"/>
        <w:jc w:val="both"/>
        <w:rPr>
          <w:rFonts w:ascii="Arial" w:hAnsi="Arial" w:cs="Arial"/>
          <w:sz w:val="22"/>
          <w:szCs w:val="22"/>
        </w:rPr>
      </w:pPr>
      <w:r w:rsidRPr="00144677">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14:paraId="14F1236A" w14:textId="77777777" w:rsidR="00B452FC" w:rsidRDefault="005816E4" w:rsidP="00274AB5">
      <w:pPr>
        <w:numPr>
          <w:ilvl w:val="0"/>
          <w:numId w:val="2"/>
        </w:numPr>
        <w:shd w:val="clear" w:color="auto" w:fill="FFFFFF"/>
        <w:tabs>
          <w:tab w:val="clear" w:pos="502"/>
          <w:tab w:val="num" w:pos="360"/>
        </w:tabs>
        <w:spacing w:line="240" w:lineRule="atLeast"/>
        <w:ind w:left="180" w:hanging="180"/>
        <w:jc w:val="both"/>
        <w:rPr>
          <w:rFonts w:ascii="Arial" w:eastAsia="Calibri" w:hAnsi="Arial" w:cs="Arial"/>
          <w:sz w:val="22"/>
          <w:szCs w:val="22"/>
          <w:lang w:eastAsia="en-US"/>
        </w:rPr>
      </w:pPr>
      <w:r w:rsidRPr="00274AB5">
        <w:rPr>
          <w:rFonts w:ascii="Arial" w:hAnsi="Arial" w:cs="Arial"/>
          <w:sz w:val="22"/>
          <w:szCs w:val="22"/>
        </w:rPr>
        <w:t>Oferujemy</w:t>
      </w:r>
      <w:r w:rsidR="00274AB5">
        <w:rPr>
          <w:rFonts w:ascii="Arial" w:hAnsi="Arial" w:cs="Arial"/>
          <w:sz w:val="22"/>
          <w:szCs w:val="22"/>
        </w:rPr>
        <w:t xml:space="preserve"> </w:t>
      </w:r>
      <w:r w:rsidR="008E29A7" w:rsidRPr="008E29A7">
        <w:rPr>
          <w:rFonts w:ascii="Arial" w:eastAsia="Calibri" w:hAnsi="Arial" w:cs="Arial"/>
          <w:b/>
          <w:sz w:val="22"/>
          <w:szCs w:val="22"/>
          <w:lang w:eastAsia="en-US"/>
        </w:rPr>
        <w:t>t</w:t>
      </w:r>
      <w:r w:rsidR="00274AB5" w:rsidRPr="008E29A7">
        <w:rPr>
          <w:rFonts w:ascii="Arial" w:eastAsia="Calibri" w:hAnsi="Arial" w:cs="Arial"/>
          <w:b/>
          <w:sz w:val="22"/>
          <w:szCs w:val="22"/>
          <w:lang w:eastAsia="en-US"/>
        </w:rPr>
        <w:t>ermin realizacji</w:t>
      </w:r>
      <w:r w:rsidR="00274AB5" w:rsidRPr="00274AB5">
        <w:rPr>
          <w:rFonts w:ascii="Arial" w:eastAsia="Calibri" w:hAnsi="Arial" w:cs="Arial"/>
          <w:sz w:val="22"/>
          <w:szCs w:val="22"/>
          <w:u w:val="single"/>
          <w:lang w:eastAsia="en-US"/>
        </w:rPr>
        <w:t xml:space="preserve"> </w:t>
      </w:r>
      <w:r w:rsidR="00274AB5" w:rsidRPr="008E29A7">
        <w:rPr>
          <w:rFonts w:ascii="Arial" w:eastAsia="Calibri" w:hAnsi="Arial" w:cs="Arial"/>
          <w:sz w:val="22"/>
          <w:szCs w:val="22"/>
          <w:lang w:eastAsia="en-US"/>
        </w:rPr>
        <w:t>zamówienia 12 miesięcy od daty zawarcia umowy.</w:t>
      </w:r>
    </w:p>
    <w:p w14:paraId="01E867AA" w14:textId="77777777" w:rsidR="00D4548B" w:rsidRPr="00D4548B" w:rsidRDefault="00D4548B" w:rsidP="00D4548B">
      <w:pPr>
        <w:pStyle w:val="Akapitzlist"/>
        <w:numPr>
          <w:ilvl w:val="0"/>
          <w:numId w:val="2"/>
        </w:numPr>
        <w:shd w:val="clear" w:color="auto" w:fill="FFFFFF"/>
        <w:tabs>
          <w:tab w:val="clear" w:pos="502"/>
          <w:tab w:val="num" w:pos="426"/>
        </w:tabs>
        <w:spacing w:line="240" w:lineRule="atLeast"/>
        <w:ind w:hanging="502"/>
        <w:jc w:val="both"/>
        <w:rPr>
          <w:rFonts w:ascii="Arial" w:hAnsi="Arial" w:cs="Arial"/>
        </w:rPr>
      </w:pPr>
      <w:r w:rsidRPr="00D4548B">
        <w:rPr>
          <w:rFonts w:ascii="Arial" w:hAnsi="Arial" w:cs="Arial"/>
        </w:rPr>
        <w:t>Oferujemy</w:t>
      </w:r>
      <w:r w:rsidRPr="00D4548B">
        <w:rPr>
          <w:rFonts w:ascii="Arial" w:hAnsi="Arial" w:cs="Arial"/>
          <w:b/>
        </w:rPr>
        <w:t xml:space="preserve"> czas usunięcia awarii: </w:t>
      </w:r>
      <w:r w:rsidRPr="00D4548B">
        <w:rPr>
          <w:rFonts w:ascii="Arial" w:hAnsi="Arial" w:cs="Arial"/>
        </w:rPr>
        <w:t xml:space="preserve">oferujemy do </w:t>
      </w:r>
      <w:r w:rsidRPr="00D4548B">
        <w:rPr>
          <w:rFonts w:ascii="Arial" w:hAnsi="Arial" w:cs="Arial"/>
          <w:b/>
        </w:rPr>
        <w:t>…</w:t>
      </w:r>
      <w:r w:rsidR="00FB1E7F">
        <w:rPr>
          <w:rFonts w:ascii="Arial" w:hAnsi="Arial" w:cs="Arial"/>
          <w:b/>
        </w:rPr>
        <w:t>…..</w:t>
      </w:r>
      <w:r w:rsidRPr="00D4548B">
        <w:rPr>
          <w:rFonts w:ascii="Arial" w:hAnsi="Arial" w:cs="Arial"/>
          <w:b/>
        </w:rPr>
        <w:t>.</w:t>
      </w:r>
      <w:proofErr w:type="gramStart"/>
      <w:r w:rsidRPr="00D4548B">
        <w:rPr>
          <w:rFonts w:ascii="Arial" w:hAnsi="Arial" w:cs="Arial"/>
          <w:b/>
        </w:rPr>
        <w:t>dni</w:t>
      </w:r>
      <w:proofErr w:type="gramEnd"/>
      <w:r w:rsidRPr="00D4548B">
        <w:rPr>
          <w:rFonts w:ascii="Arial" w:hAnsi="Arial" w:cs="Arial"/>
        </w:rPr>
        <w:t xml:space="preserve"> [do </w:t>
      </w:r>
      <w:r w:rsidR="006C349F">
        <w:rPr>
          <w:rFonts w:ascii="Arial" w:hAnsi="Arial" w:cs="Arial"/>
        </w:rPr>
        <w:t>1/2/3</w:t>
      </w:r>
      <w:r w:rsidRPr="00D4548B">
        <w:rPr>
          <w:rFonts w:ascii="Arial" w:hAnsi="Arial" w:cs="Arial"/>
        </w:rPr>
        <w:t xml:space="preserve"> dni]</w:t>
      </w:r>
    </w:p>
    <w:p w14:paraId="4BDD832E" w14:textId="77777777" w:rsidR="005816E4" w:rsidRPr="004F66A5" w:rsidRDefault="005816E4" w:rsidP="005816E4">
      <w:pPr>
        <w:numPr>
          <w:ilvl w:val="0"/>
          <w:numId w:val="2"/>
        </w:numPr>
        <w:tabs>
          <w:tab w:val="clear" w:pos="502"/>
          <w:tab w:val="num" w:pos="360"/>
        </w:tabs>
        <w:ind w:left="360"/>
        <w:jc w:val="both"/>
        <w:rPr>
          <w:rFonts w:ascii="Arial" w:hAnsi="Arial" w:cs="Arial"/>
          <w:sz w:val="22"/>
          <w:szCs w:val="22"/>
          <w:vertAlign w:val="superscript"/>
        </w:rPr>
      </w:pPr>
      <w:r w:rsidRPr="00144677">
        <w:rPr>
          <w:rFonts w:ascii="Arial" w:hAnsi="Arial" w:cs="Arial"/>
          <w:sz w:val="22"/>
          <w:szCs w:val="22"/>
        </w:rPr>
        <w:t xml:space="preserve">Oferujemy </w:t>
      </w:r>
      <w:r w:rsidRPr="006A5E57">
        <w:rPr>
          <w:rFonts w:ascii="Arial" w:hAnsi="Arial" w:cs="Arial"/>
          <w:b/>
          <w:sz w:val="22"/>
          <w:szCs w:val="22"/>
        </w:rPr>
        <w:t>termin</w:t>
      </w:r>
      <w:r w:rsidR="00C06B3C">
        <w:rPr>
          <w:rFonts w:ascii="Arial" w:hAnsi="Arial" w:cs="Arial"/>
          <w:b/>
          <w:sz w:val="22"/>
          <w:szCs w:val="22"/>
        </w:rPr>
        <w:t xml:space="preserve"> gwarancji</w:t>
      </w:r>
      <w:r w:rsidRPr="00144677">
        <w:rPr>
          <w:rFonts w:ascii="Arial" w:hAnsi="Arial" w:cs="Arial"/>
          <w:sz w:val="22"/>
          <w:szCs w:val="22"/>
        </w:rPr>
        <w:t xml:space="preserve"> </w:t>
      </w:r>
      <w:r w:rsidR="004F66A5" w:rsidRPr="004F66A5">
        <w:rPr>
          <w:rFonts w:ascii="Arial" w:hAnsi="Arial" w:cs="Arial"/>
          <w:b/>
          <w:sz w:val="22"/>
          <w:szCs w:val="22"/>
        </w:rPr>
        <w:t xml:space="preserve">……….. </w:t>
      </w:r>
      <w:proofErr w:type="gramStart"/>
      <w:r w:rsidR="00987AB0" w:rsidRPr="004F66A5">
        <w:rPr>
          <w:rFonts w:ascii="Arial" w:hAnsi="Arial" w:cs="Arial"/>
          <w:b/>
          <w:sz w:val="22"/>
          <w:szCs w:val="22"/>
        </w:rPr>
        <w:t>m-</w:t>
      </w:r>
      <w:proofErr w:type="spellStart"/>
      <w:r w:rsidR="00987AB0" w:rsidRPr="004F66A5">
        <w:rPr>
          <w:rFonts w:ascii="Arial" w:hAnsi="Arial" w:cs="Arial"/>
          <w:b/>
          <w:sz w:val="22"/>
          <w:szCs w:val="22"/>
        </w:rPr>
        <w:t>cy</w:t>
      </w:r>
      <w:proofErr w:type="spellEnd"/>
      <w:proofErr w:type="gramEnd"/>
      <w:r w:rsidR="00987AB0">
        <w:rPr>
          <w:rFonts w:ascii="Arial" w:hAnsi="Arial" w:cs="Arial"/>
          <w:sz w:val="22"/>
          <w:szCs w:val="22"/>
        </w:rPr>
        <w:t xml:space="preserve"> [</w:t>
      </w:r>
      <w:r w:rsidR="00754DA8">
        <w:rPr>
          <w:rFonts w:ascii="Arial" w:hAnsi="Arial" w:cs="Arial"/>
          <w:sz w:val="22"/>
          <w:szCs w:val="22"/>
        </w:rPr>
        <w:t>zgodnie z załącznikiem do umowy]</w:t>
      </w:r>
    </w:p>
    <w:p w14:paraId="0BFE4BD1" w14:textId="77777777" w:rsidR="005816E4" w:rsidRPr="00144677" w:rsidRDefault="005816E4" w:rsidP="00274AB5">
      <w:pPr>
        <w:pStyle w:val="Nagwek1"/>
        <w:numPr>
          <w:ilvl w:val="0"/>
          <w:numId w:val="2"/>
        </w:numPr>
        <w:tabs>
          <w:tab w:val="clear" w:pos="502"/>
          <w:tab w:val="num" w:pos="360"/>
        </w:tabs>
        <w:spacing w:before="0" w:after="0"/>
        <w:ind w:left="0" w:firstLine="0"/>
        <w:jc w:val="both"/>
        <w:rPr>
          <w:rFonts w:cs="Arial"/>
          <w:b w:val="0"/>
          <w:sz w:val="22"/>
          <w:szCs w:val="22"/>
        </w:rPr>
      </w:pPr>
      <w:r>
        <w:rPr>
          <w:rFonts w:cs="Arial"/>
          <w:b w:val="0"/>
          <w:sz w:val="22"/>
          <w:szCs w:val="22"/>
        </w:rPr>
        <w:t xml:space="preserve"> Akceptujemy </w:t>
      </w:r>
      <w:r w:rsidRPr="006A5E57">
        <w:rPr>
          <w:rFonts w:cs="Arial"/>
          <w:sz w:val="22"/>
          <w:szCs w:val="22"/>
        </w:rPr>
        <w:t>warunki płatności.</w:t>
      </w:r>
      <w:r w:rsidRPr="00144677">
        <w:rPr>
          <w:rFonts w:cs="Arial"/>
          <w:b w:val="0"/>
          <w:sz w:val="22"/>
          <w:szCs w:val="22"/>
        </w:rPr>
        <w:t xml:space="preserve">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14:paraId="35AF3BB6" w14:textId="4F044AAA" w:rsidR="005816E4" w:rsidRPr="00144677" w:rsidRDefault="005816E4" w:rsidP="00274AB5">
      <w:pPr>
        <w:pStyle w:val="Nagwek1"/>
        <w:numPr>
          <w:ilvl w:val="0"/>
          <w:numId w:val="2"/>
        </w:numPr>
        <w:tabs>
          <w:tab w:val="clear" w:pos="502"/>
          <w:tab w:val="num" w:pos="360"/>
        </w:tabs>
        <w:spacing w:before="0" w:after="0"/>
        <w:ind w:left="0" w:firstLine="0"/>
        <w:jc w:val="both"/>
        <w:rPr>
          <w:rFonts w:cs="Arial"/>
          <w:b w:val="0"/>
          <w:sz w:val="22"/>
          <w:szCs w:val="22"/>
        </w:rPr>
      </w:pPr>
      <w:r w:rsidRPr="00144677">
        <w:rPr>
          <w:rFonts w:cs="Arial"/>
          <w:b w:val="0"/>
          <w:sz w:val="22"/>
          <w:szCs w:val="22"/>
        </w:rPr>
        <w:t xml:space="preserve">Utrzymanie stałości cen. Zobowiązujemy się utrzymać stałość cen przez </w:t>
      </w:r>
      <w:proofErr w:type="gramStart"/>
      <w:r w:rsidRPr="00144677">
        <w:rPr>
          <w:rFonts w:cs="Arial"/>
          <w:b w:val="0"/>
          <w:sz w:val="22"/>
          <w:szCs w:val="22"/>
        </w:rPr>
        <w:t>okres</w:t>
      </w:r>
      <w:r w:rsidR="006338CF">
        <w:rPr>
          <w:rFonts w:cs="Arial"/>
          <w:b w:val="0"/>
          <w:sz w:val="22"/>
          <w:szCs w:val="22"/>
        </w:rPr>
        <w:t xml:space="preserve">  </w:t>
      </w:r>
      <w:r w:rsidRPr="00144677">
        <w:rPr>
          <w:rFonts w:cs="Arial"/>
          <w:b w:val="0"/>
          <w:sz w:val="22"/>
          <w:szCs w:val="22"/>
        </w:rPr>
        <w:t>obowiązywania</w:t>
      </w:r>
      <w:proofErr w:type="gramEnd"/>
      <w:r w:rsidRPr="00144677">
        <w:rPr>
          <w:rFonts w:cs="Arial"/>
          <w:b w:val="0"/>
          <w:sz w:val="22"/>
          <w:szCs w:val="22"/>
        </w:rPr>
        <w:t xml:space="preserve"> umowy. </w:t>
      </w:r>
    </w:p>
    <w:p w14:paraId="1E928418" w14:textId="77777777" w:rsidR="005816E4" w:rsidRPr="00144677" w:rsidRDefault="005816E4" w:rsidP="005816E4">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14:paraId="75E2516D" w14:textId="77777777"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14:paraId="065AB218" w14:textId="77777777" w:rsidR="005816E4" w:rsidRPr="00144677" w:rsidRDefault="005816E4" w:rsidP="005816E4">
      <w:pPr>
        <w:tabs>
          <w:tab w:val="left" w:pos="5812"/>
        </w:tabs>
        <w:ind w:left="360"/>
        <w:jc w:val="both"/>
        <w:rPr>
          <w:rFonts w:ascii="Arial" w:hAnsi="Arial" w:cs="Arial"/>
          <w:sz w:val="22"/>
          <w:szCs w:val="22"/>
        </w:rPr>
      </w:pPr>
    </w:p>
    <w:p w14:paraId="606F00FC" w14:textId="77777777"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14:paraId="1D859B37" w14:textId="77777777"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t>
      </w:r>
    </w:p>
    <w:p w14:paraId="29A05464" w14:textId="77777777" w:rsidR="005816E4" w:rsidRPr="00144677" w:rsidRDefault="005816E4" w:rsidP="005816E4">
      <w:pPr>
        <w:ind w:left="360"/>
        <w:jc w:val="both"/>
        <w:rPr>
          <w:rFonts w:ascii="Arial" w:hAnsi="Arial" w:cs="Arial"/>
          <w:sz w:val="22"/>
          <w:szCs w:val="22"/>
        </w:rPr>
      </w:pPr>
      <w:r w:rsidRPr="00144677">
        <w:rPr>
          <w:rFonts w:ascii="Arial" w:hAnsi="Arial" w:cs="Arial"/>
          <w:sz w:val="22"/>
          <w:szCs w:val="22"/>
        </w:rPr>
        <w:t>...............................................................................................................................................</w:t>
      </w:r>
    </w:p>
    <w:p w14:paraId="06D237C7" w14:textId="77777777"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144677">
        <w:rPr>
          <w:rFonts w:ascii="Arial" w:hAnsi="Arial" w:cs="Arial"/>
          <w:sz w:val="22"/>
          <w:szCs w:val="22"/>
        </w:rPr>
        <w:t>oferty .</w:t>
      </w:r>
      <w:proofErr w:type="gramEnd"/>
    </w:p>
    <w:p w14:paraId="49B290A7" w14:textId="77777777"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2643BD2" w14:textId="77777777" w:rsidR="005816E4" w:rsidRPr="00144677" w:rsidRDefault="005816E4" w:rsidP="002A637D">
      <w:pPr>
        <w:pStyle w:val="Akapitzlist"/>
        <w:spacing w:after="0" w:line="240" w:lineRule="auto"/>
        <w:ind w:left="709" w:hanging="425"/>
        <w:jc w:val="both"/>
        <w:rPr>
          <w:rFonts w:ascii="Arial" w:hAnsi="Arial" w:cs="Arial"/>
        </w:rPr>
      </w:pPr>
      <w:r w:rsidRPr="00144677">
        <w:rPr>
          <w:rFonts w:ascii="Arial" w:hAnsi="Arial" w:cs="Arial"/>
        </w:rPr>
        <w:t xml:space="preserve">Informujemy, </w:t>
      </w:r>
      <w:proofErr w:type="gramStart"/>
      <w:r w:rsidRPr="00144677">
        <w:rPr>
          <w:rFonts w:ascii="Arial" w:hAnsi="Arial" w:cs="Arial"/>
        </w:rPr>
        <w:t xml:space="preserve">że :  </w:t>
      </w:r>
      <w:proofErr w:type="gramEnd"/>
    </w:p>
    <w:p w14:paraId="3A57C95F" w14:textId="77777777"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142862">
        <w:rPr>
          <w:rFonts w:cs="Arial"/>
          <w:bCs/>
          <w:sz w:val="22"/>
          <w:szCs w:val="22"/>
        </w:rPr>
      </w:r>
      <w:r w:rsidR="00142862">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14:paraId="54D5126F" w14:textId="77777777"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na stronie </w:t>
      </w:r>
      <w:r w:rsidRPr="00144677">
        <w:rPr>
          <w:rFonts w:cs="Arial"/>
          <w:bCs/>
          <w:i/>
          <w:sz w:val="22"/>
          <w:szCs w:val="22"/>
        </w:rPr>
        <w:t xml:space="preserve">(podać adres strony </w:t>
      </w:r>
      <w:proofErr w:type="gramStart"/>
      <w:r w:rsidRPr="00144677">
        <w:rPr>
          <w:rFonts w:cs="Arial"/>
          <w:bCs/>
          <w:i/>
          <w:sz w:val="22"/>
          <w:szCs w:val="22"/>
        </w:rPr>
        <w:t>internetowej ) : ……………………………………….</w:t>
      </w:r>
      <w:proofErr w:type="gramEnd"/>
    </w:p>
    <w:p w14:paraId="0D310CC3" w14:textId="77777777"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142862">
        <w:rPr>
          <w:rFonts w:cs="Arial"/>
          <w:bCs/>
          <w:sz w:val="22"/>
          <w:szCs w:val="22"/>
        </w:rPr>
      </w:r>
      <w:r w:rsidR="00142862">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14:paraId="2DC33F8D" w14:textId="77777777"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w dokumentacji przechowywanej </w:t>
      </w:r>
      <w:proofErr w:type="gramStart"/>
      <w:r w:rsidRPr="00144677">
        <w:rPr>
          <w:rFonts w:cs="Arial"/>
          <w:bCs/>
          <w:sz w:val="22"/>
          <w:szCs w:val="22"/>
        </w:rPr>
        <w:t>przez  Zamawiającego</w:t>
      </w:r>
      <w:proofErr w:type="gramEnd"/>
      <w:r w:rsidRPr="00144677">
        <w:rPr>
          <w:rFonts w:cs="Arial"/>
          <w:bCs/>
          <w:sz w:val="22"/>
          <w:szCs w:val="22"/>
        </w:rPr>
        <w:t xml:space="preserve"> w postępowaniu nr </w:t>
      </w:r>
      <w:r w:rsidRPr="00144677">
        <w:rPr>
          <w:rFonts w:cs="Arial"/>
          <w:bCs/>
          <w:i/>
          <w:sz w:val="22"/>
          <w:szCs w:val="22"/>
        </w:rPr>
        <w:t>(podać numer postępowania ) : ……………………………………….</w:t>
      </w:r>
    </w:p>
    <w:p w14:paraId="3669CC3B" w14:textId="77777777"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bCs/>
        </w:rPr>
        <w:t>Dokumenty:</w:t>
      </w:r>
    </w:p>
    <w:p w14:paraId="13CCBC44" w14:textId="77777777"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Na potwierdzenie spełnienia wymagań i nie podleganiu wykluczeniu do oferty załączam: </w:t>
      </w:r>
    </w:p>
    <w:p w14:paraId="305F4576" w14:textId="77777777"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 .......... .......... .......... .......... .......... .......... ..........</w:t>
      </w:r>
      <w:proofErr w:type="gramEnd"/>
    </w:p>
    <w:p w14:paraId="51F881A7" w14:textId="77777777"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14:paraId="4592CFF0" w14:textId="77777777"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14:paraId="2C401616" w14:textId="77777777"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 xml:space="preserve">Oświadczam/y/, </w:t>
      </w:r>
      <w:proofErr w:type="gramStart"/>
      <w:r w:rsidRPr="00144677">
        <w:rPr>
          <w:rFonts w:ascii="Arial" w:hAnsi="Arial" w:cs="Arial"/>
        </w:rPr>
        <w:t>że :</w:t>
      </w:r>
      <w:proofErr w:type="gramEnd"/>
    </w:p>
    <w:p w14:paraId="319C130C" w14:textId="77777777"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142862">
        <w:rPr>
          <w:rFonts w:ascii="Arial" w:eastAsia="Calibri" w:hAnsi="Arial" w:cs="Arial"/>
          <w:sz w:val="22"/>
          <w:szCs w:val="22"/>
          <w:lang w:val="x-none" w:eastAsia="en-US"/>
        </w:rPr>
      </w:r>
      <w:r w:rsidR="00142862">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14:paraId="4B939105" w14:textId="77777777"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142862">
        <w:rPr>
          <w:rFonts w:ascii="Arial" w:eastAsia="Calibri" w:hAnsi="Arial" w:cs="Arial"/>
          <w:sz w:val="22"/>
          <w:szCs w:val="22"/>
          <w:lang w:val="x-none" w:eastAsia="en-US"/>
        </w:rPr>
      </w:r>
      <w:r w:rsidR="00142862">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14:paraId="772F489A" w14:textId="77777777"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      </w:t>
      </w:r>
      <w:proofErr w:type="gramStart"/>
      <w:r w:rsidRPr="00144677">
        <w:rPr>
          <w:rFonts w:ascii="Arial" w:hAnsi="Arial" w:cs="Arial"/>
        </w:rPr>
        <w:t>Wskazać  nazwę</w:t>
      </w:r>
      <w:proofErr w:type="gramEnd"/>
      <w:r w:rsidRPr="00144677">
        <w:rPr>
          <w:rFonts w:ascii="Arial" w:hAnsi="Arial" w:cs="Arial"/>
        </w:rPr>
        <w:t xml:space="preserve"> (rodzaj) towaru dla, których dostawa będzie prowadzić do jego powstania (oraz w formularzu cenowym wskazać ich wartość bez kwoty podatku)……………………….</w:t>
      </w:r>
    </w:p>
    <w:p w14:paraId="6C012957" w14:textId="77777777"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14:paraId="039BCFF1" w14:textId="77777777" w:rsidR="005816E4" w:rsidRPr="00144677" w:rsidRDefault="005816E4" w:rsidP="005816E4">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 xml:space="preserve">W przypadku przyznania nam zamówienia zobowiązujemy się do zawarcia pisemnej umowy, której treść zawiera </w:t>
      </w:r>
      <w:proofErr w:type="gramStart"/>
      <w:r w:rsidRPr="00144677">
        <w:rPr>
          <w:rFonts w:cs="Arial"/>
          <w:b w:val="0"/>
          <w:sz w:val="22"/>
          <w:szCs w:val="22"/>
        </w:rPr>
        <w:t>zał.  w</w:t>
      </w:r>
      <w:proofErr w:type="gramEnd"/>
      <w:r w:rsidRPr="00144677">
        <w:rPr>
          <w:rFonts w:cs="Arial"/>
          <w:b w:val="0"/>
          <w:sz w:val="22"/>
          <w:szCs w:val="22"/>
        </w:rPr>
        <w:t xml:space="preserve"> terminie wyznaczonym przez zamawiającego przez osoby upoważnione do zaciągania zobowiązań finansowych.</w:t>
      </w:r>
    </w:p>
    <w:p w14:paraId="0B85023B" w14:textId="77777777"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08B35553" w14:textId="77777777"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14:paraId="62DCF3FE" w14:textId="77777777" w:rsidR="005816E4" w:rsidRPr="00144677" w:rsidRDefault="005816E4" w:rsidP="005816E4">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14:paraId="518942DF" w14:textId="77777777" w:rsidR="005816E4" w:rsidRPr="00144677" w:rsidRDefault="005816E4" w:rsidP="005816E4">
      <w:pPr>
        <w:pStyle w:val="Akapitzlist"/>
        <w:spacing w:after="0" w:line="240" w:lineRule="auto"/>
        <w:rPr>
          <w:rFonts w:ascii="Arial" w:hAnsi="Arial" w:cs="Arial"/>
          <w:bCs/>
        </w:rPr>
      </w:pPr>
      <w:r w:rsidRPr="00144677">
        <w:rPr>
          <w:rFonts w:ascii="Arial" w:hAnsi="Arial" w:cs="Arial"/>
          <w:bCs/>
        </w:rPr>
        <w:t>Odpowiedź:</w:t>
      </w:r>
    </w:p>
    <w:p w14:paraId="19D7388F" w14:textId="77777777" w:rsidR="005816E4" w:rsidRPr="00144677" w:rsidRDefault="005816E4" w:rsidP="005816E4">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14:paraId="70A18DBA" w14:textId="77777777"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mikroprzedsiębiorstwem  </w:t>
      </w:r>
    </w:p>
    <w:p w14:paraId="00C7193A" w14:textId="77777777" w:rsidR="005816E4" w:rsidRPr="00144677" w:rsidRDefault="005816E4" w:rsidP="005816E4">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14:paraId="711F74E6" w14:textId="77777777"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średnim przedsiębiorstwem </w:t>
      </w:r>
    </w:p>
    <w:p w14:paraId="5ED4898D" w14:textId="77777777"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14:paraId="1AADBE1E" w14:textId="77777777"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14:paraId="16633ADA" w14:textId="77777777"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14:paraId="77D56847" w14:textId="77777777" w:rsidR="005816E4" w:rsidRPr="00144677" w:rsidRDefault="005816E4" w:rsidP="005816E4">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14:paraId="510E56A4" w14:textId="77777777"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w:t>
      </w:r>
      <w:r w:rsidR="002A637D">
        <w:rPr>
          <w:rFonts w:ascii="Arial" w:hAnsi="Arial" w:cs="Arial"/>
          <w:sz w:val="22"/>
          <w:szCs w:val="22"/>
        </w:rPr>
        <w:t>3</w:t>
      </w:r>
      <w:r w:rsidRPr="00144677">
        <w:rPr>
          <w:rFonts w:ascii="Arial" w:hAnsi="Arial" w:cs="Arial"/>
          <w:sz w:val="22"/>
          <w:szCs w:val="22"/>
        </w:rPr>
        <w:t xml:space="preserve">0 dni od upływu terminu składania </w:t>
      </w:r>
    </w:p>
    <w:p w14:paraId="2E1EAC51" w14:textId="77777777" w:rsidR="005816E4" w:rsidRPr="00144677" w:rsidRDefault="005816E4" w:rsidP="005816E4">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14:paraId="69C577FD" w14:textId="77777777"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44677">
        <w:rPr>
          <w:rFonts w:ascii="Arial" w:hAnsi="Arial" w:cs="Arial"/>
          <w:sz w:val="22"/>
          <w:szCs w:val="22"/>
        </w:rPr>
        <w:t>wobec</w:t>
      </w:r>
      <w:proofErr w:type="gramEnd"/>
      <w:r w:rsidRPr="00144677">
        <w:rPr>
          <w:rFonts w:ascii="Arial" w:hAnsi="Arial" w:cs="Arial"/>
          <w:sz w:val="22"/>
          <w:szCs w:val="22"/>
        </w:rPr>
        <w:t xml:space="preserve"> osób fizycznych, od których dane osobowe bezpośrednio lub pośrednio pozyskałem w celu ubiegania się o udzielenie zamówienia publicznego w niniejszym postępowaniu.*</w:t>
      </w:r>
    </w:p>
    <w:p w14:paraId="57991993" w14:textId="77777777" w:rsidR="005816E4" w:rsidRPr="00144677" w:rsidRDefault="005816E4" w:rsidP="005816E4">
      <w:pPr>
        <w:jc w:val="both"/>
        <w:rPr>
          <w:rFonts w:ascii="Arial" w:hAnsi="Arial" w:cs="Arial"/>
          <w:sz w:val="22"/>
          <w:szCs w:val="22"/>
        </w:rPr>
      </w:pPr>
      <w:r w:rsidRPr="00144677">
        <w:rPr>
          <w:rFonts w:ascii="Arial" w:hAnsi="Arial" w:cs="Arial"/>
          <w:sz w:val="22"/>
          <w:szCs w:val="22"/>
        </w:rPr>
        <w:t>Uwaga:</w:t>
      </w:r>
    </w:p>
    <w:p w14:paraId="2776EF20" w14:textId="77777777"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W </w:t>
      </w:r>
      <w:r w:rsidR="002A637D" w:rsidRPr="00144677">
        <w:rPr>
          <w:rFonts w:ascii="Arial" w:hAnsi="Arial" w:cs="Arial"/>
        </w:rPr>
        <w:t>przypadku, gdy</w:t>
      </w:r>
      <w:r w:rsidRPr="00144677">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C0667C" w14:textId="77777777" w:rsidR="005816E4" w:rsidRPr="00144677" w:rsidRDefault="005816E4" w:rsidP="005816E4">
      <w:pPr>
        <w:pStyle w:val="Akapitzlist"/>
        <w:rPr>
          <w:rFonts w:ascii="Arial" w:hAnsi="Arial" w:cs="Arial"/>
          <w:shd w:val="clear" w:color="auto" w:fill="FFFF00"/>
        </w:rPr>
      </w:pPr>
    </w:p>
    <w:p w14:paraId="28285DF1" w14:textId="77777777" w:rsidR="005816E4" w:rsidRPr="00144677" w:rsidRDefault="005816E4" w:rsidP="005816E4">
      <w:pP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dn. ……                                   ……………………………</w:t>
      </w:r>
      <w:proofErr w:type="gramEnd"/>
      <w:r w:rsidRPr="00144677">
        <w:rPr>
          <w:rFonts w:ascii="Arial" w:hAnsi="Arial" w:cs="Arial"/>
          <w:sz w:val="22"/>
          <w:szCs w:val="22"/>
        </w:rPr>
        <w:t>……………</w:t>
      </w:r>
    </w:p>
    <w:p w14:paraId="2FA8B78D" w14:textId="77777777" w:rsidR="005816E4" w:rsidRPr="00144677" w:rsidRDefault="00EA48E4" w:rsidP="005816E4">
      <w:pPr>
        <w:ind w:left="4536"/>
        <w:rPr>
          <w:rFonts w:ascii="Arial" w:hAnsi="Arial" w:cs="Arial"/>
          <w:sz w:val="22"/>
          <w:szCs w:val="22"/>
        </w:rPr>
      </w:pPr>
      <w:r w:rsidRPr="00144677">
        <w:rPr>
          <w:rFonts w:ascii="Arial" w:hAnsi="Arial" w:cs="Arial"/>
          <w:sz w:val="22"/>
          <w:szCs w:val="22"/>
        </w:rPr>
        <w:t xml:space="preserve">Podpisy </w:t>
      </w:r>
      <w:r>
        <w:rPr>
          <w:rFonts w:ascii="Arial" w:hAnsi="Arial" w:cs="Arial"/>
          <w:sz w:val="22"/>
          <w:szCs w:val="22"/>
        </w:rPr>
        <w:t>W</w:t>
      </w:r>
      <w:r w:rsidRPr="00144677">
        <w:rPr>
          <w:rFonts w:ascii="Arial" w:hAnsi="Arial" w:cs="Arial"/>
          <w:sz w:val="22"/>
          <w:szCs w:val="22"/>
        </w:rPr>
        <w:t>ykonawcy</w:t>
      </w:r>
      <w:r w:rsidR="005816E4" w:rsidRPr="00144677">
        <w:rPr>
          <w:rFonts w:ascii="Arial" w:hAnsi="Arial" w:cs="Arial"/>
          <w:sz w:val="22"/>
          <w:szCs w:val="22"/>
        </w:rPr>
        <w:t xml:space="preserve"> osób upoważnionych </w:t>
      </w:r>
    </w:p>
    <w:p w14:paraId="76965D42" w14:textId="77777777" w:rsidR="005816E4" w:rsidRPr="00144677" w:rsidRDefault="005816E4" w:rsidP="005816E4">
      <w:pPr>
        <w:ind w:left="4536"/>
        <w:rPr>
          <w:rFonts w:ascii="Arial" w:hAnsi="Arial" w:cs="Arial"/>
          <w:sz w:val="22"/>
          <w:szCs w:val="22"/>
        </w:rPr>
      </w:pPr>
      <w:proofErr w:type="gramStart"/>
      <w:r w:rsidRPr="00144677">
        <w:rPr>
          <w:rFonts w:ascii="Arial" w:hAnsi="Arial" w:cs="Arial"/>
          <w:sz w:val="22"/>
          <w:szCs w:val="22"/>
        </w:rPr>
        <w:t>do</w:t>
      </w:r>
      <w:proofErr w:type="gramEnd"/>
      <w:r w:rsidRPr="00144677">
        <w:rPr>
          <w:rFonts w:ascii="Arial" w:hAnsi="Arial" w:cs="Arial"/>
          <w:sz w:val="22"/>
          <w:szCs w:val="22"/>
        </w:rPr>
        <w:t xml:space="preserve"> składania oświadczeń woli w imieniu wykonawcy</w:t>
      </w:r>
    </w:p>
    <w:p w14:paraId="0184A04C" w14:textId="77777777" w:rsidR="00606545" w:rsidRDefault="00606545" w:rsidP="00176AE4">
      <w:pPr>
        <w:pStyle w:val="Tekstpodstawowy"/>
        <w:rPr>
          <w:rFonts w:cs="Arial"/>
          <w:b/>
          <w:sz w:val="22"/>
          <w:szCs w:val="22"/>
        </w:rPr>
      </w:pPr>
    </w:p>
    <w:p w14:paraId="580625B3" w14:textId="77777777" w:rsidR="00606545" w:rsidRDefault="00606545" w:rsidP="00176AE4">
      <w:pPr>
        <w:pStyle w:val="Tekstpodstawowy"/>
        <w:rPr>
          <w:rFonts w:cs="Arial"/>
          <w:b/>
          <w:sz w:val="22"/>
          <w:szCs w:val="22"/>
        </w:rPr>
      </w:pPr>
    </w:p>
    <w:p w14:paraId="7EE136AA" w14:textId="77777777" w:rsidR="00606545" w:rsidRDefault="00606545" w:rsidP="00176AE4">
      <w:pPr>
        <w:pStyle w:val="Tekstpodstawowy"/>
        <w:rPr>
          <w:rFonts w:cs="Arial"/>
          <w:b/>
          <w:sz w:val="22"/>
          <w:szCs w:val="22"/>
        </w:rPr>
      </w:pPr>
    </w:p>
    <w:p w14:paraId="20FB1FFB" w14:textId="77777777" w:rsidR="00606545" w:rsidRDefault="00606545" w:rsidP="00176AE4">
      <w:pPr>
        <w:pStyle w:val="Tekstpodstawowy"/>
        <w:rPr>
          <w:rFonts w:cs="Arial"/>
          <w:b/>
          <w:sz w:val="22"/>
          <w:szCs w:val="22"/>
        </w:rPr>
      </w:pPr>
    </w:p>
    <w:p w14:paraId="5D069C59" w14:textId="77777777" w:rsidR="00606545" w:rsidRDefault="00606545" w:rsidP="00176AE4">
      <w:pPr>
        <w:pStyle w:val="Tekstpodstawowy"/>
        <w:rPr>
          <w:rFonts w:cs="Arial"/>
          <w:b/>
          <w:sz w:val="22"/>
          <w:szCs w:val="22"/>
        </w:rPr>
      </w:pPr>
    </w:p>
    <w:p w14:paraId="61A8FD10" w14:textId="77777777" w:rsidR="00814382" w:rsidRDefault="00814382" w:rsidP="00176AE4">
      <w:pPr>
        <w:pStyle w:val="Tekstpodstawowywcity"/>
        <w:spacing w:after="0"/>
        <w:ind w:left="0"/>
        <w:jc w:val="right"/>
        <w:rPr>
          <w:rFonts w:ascii="Arial" w:hAnsi="Arial" w:cs="Arial"/>
          <w:b/>
          <w:sz w:val="22"/>
          <w:szCs w:val="22"/>
        </w:rPr>
      </w:pPr>
    </w:p>
    <w:p w14:paraId="2B013CE2" w14:textId="77777777" w:rsidR="00814382" w:rsidRDefault="00814382" w:rsidP="00176AE4">
      <w:pPr>
        <w:pStyle w:val="Tekstpodstawowywcity"/>
        <w:spacing w:after="0"/>
        <w:ind w:left="0"/>
        <w:jc w:val="right"/>
        <w:rPr>
          <w:rFonts w:ascii="Arial" w:hAnsi="Arial" w:cs="Arial"/>
          <w:b/>
          <w:sz w:val="22"/>
          <w:szCs w:val="22"/>
        </w:rPr>
      </w:pPr>
    </w:p>
    <w:p w14:paraId="69897D6B" w14:textId="77777777" w:rsidR="001B4766" w:rsidRDefault="001B4766" w:rsidP="00176AE4">
      <w:pPr>
        <w:pStyle w:val="Tekstpodstawowywcity"/>
        <w:spacing w:after="0"/>
        <w:ind w:left="0"/>
        <w:jc w:val="right"/>
        <w:rPr>
          <w:rFonts w:ascii="Arial" w:hAnsi="Arial" w:cs="Arial"/>
          <w:b/>
          <w:sz w:val="22"/>
          <w:szCs w:val="22"/>
        </w:rPr>
      </w:pPr>
    </w:p>
    <w:p w14:paraId="5A9D7179" w14:textId="77777777" w:rsidR="001B4766" w:rsidRDefault="001B4766" w:rsidP="00176AE4">
      <w:pPr>
        <w:pStyle w:val="Tekstpodstawowywcity"/>
        <w:spacing w:after="0"/>
        <w:ind w:left="0"/>
        <w:jc w:val="right"/>
        <w:rPr>
          <w:rFonts w:ascii="Arial" w:hAnsi="Arial" w:cs="Arial"/>
          <w:b/>
          <w:sz w:val="22"/>
          <w:szCs w:val="22"/>
        </w:rPr>
      </w:pPr>
    </w:p>
    <w:p w14:paraId="6517159B" w14:textId="77777777" w:rsidR="001B4766" w:rsidRDefault="001B4766" w:rsidP="00176AE4">
      <w:pPr>
        <w:pStyle w:val="Tekstpodstawowywcity"/>
        <w:spacing w:after="0"/>
        <w:ind w:left="0"/>
        <w:jc w:val="right"/>
        <w:rPr>
          <w:rFonts w:ascii="Arial" w:hAnsi="Arial" w:cs="Arial"/>
          <w:b/>
          <w:sz w:val="22"/>
          <w:szCs w:val="22"/>
        </w:rPr>
      </w:pPr>
    </w:p>
    <w:p w14:paraId="41A4D5AB" w14:textId="77777777" w:rsidR="001B4766" w:rsidRDefault="001B4766" w:rsidP="00176AE4">
      <w:pPr>
        <w:pStyle w:val="Tekstpodstawowywcity"/>
        <w:spacing w:after="0"/>
        <w:ind w:left="0"/>
        <w:jc w:val="right"/>
        <w:rPr>
          <w:rFonts w:ascii="Arial" w:hAnsi="Arial" w:cs="Arial"/>
          <w:b/>
          <w:sz w:val="22"/>
          <w:szCs w:val="22"/>
        </w:rPr>
      </w:pPr>
    </w:p>
    <w:p w14:paraId="6BA5CC59" w14:textId="77777777" w:rsidR="001B4766" w:rsidRDefault="001B4766" w:rsidP="00176AE4">
      <w:pPr>
        <w:pStyle w:val="Tekstpodstawowywcity"/>
        <w:spacing w:after="0"/>
        <w:ind w:left="0"/>
        <w:jc w:val="right"/>
        <w:rPr>
          <w:rFonts w:ascii="Arial" w:hAnsi="Arial" w:cs="Arial"/>
          <w:b/>
          <w:sz w:val="22"/>
          <w:szCs w:val="22"/>
        </w:rPr>
      </w:pPr>
    </w:p>
    <w:p w14:paraId="529D5A42" w14:textId="77777777" w:rsidR="001B4766" w:rsidRDefault="001B4766" w:rsidP="00176AE4">
      <w:pPr>
        <w:pStyle w:val="Tekstpodstawowywcity"/>
        <w:spacing w:after="0"/>
        <w:ind w:left="0"/>
        <w:jc w:val="right"/>
        <w:rPr>
          <w:rFonts w:ascii="Arial" w:hAnsi="Arial" w:cs="Arial"/>
          <w:b/>
          <w:sz w:val="22"/>
          <w:szCs w:val="22"/>
        </w:rPr>
      </w:pPr>
    </w:p>
    <w:p w14:paraId="799C6D6A" w14:textId="77777777" w:rsidR="001B4766" w:rsidRDefault="001B4766" w:rsidP="00176AE4">
      <w:pPr>
        <w:pStyle w:val="Tekstpodstawowywcity"/>
        <w:spacing w:after="0"/>
        <w:ind w:left="0"/>
        <w:jc w:val="right"/>
        <w:rPr>
          <w:rFonts w:ascii="Arial" w:hAnsi="Arial" w:cs="Arial"/>
          <w:b/>
          <w:sz w:val="22"/>
          <w:szCs w:val="22"/>
        </w:rPr>
      </w:pPr>
    </w:p>
    <w:p w14:paraId="011E7ABD" w14:textId="77777777" w:rsidR="008E29A7" w:rsidRDefault="008E29A7" w:rsidP="00176AE4">
      <w:pPr>
        <w:pStyle w:val="Tekstpodstawowywcity"/>
        <w:spacing w:after="0"/>
        <w:ind w:left="0"/>
        <w:jc w:val="right"/>
        <w:rPr>
          <w:rFonts w:ascii="Arial" w:hAnsi="Arial" w:cs="Arial"/>
          <w:b/>
          <w:sz w:val="22"/>
          <w:szCs w:val="22"/>
        </w:rPr>
      </w:pPr>
    </w:p>
    <w:p w14:paraId="095768A0" w14:textId="77777777" w:rsidR="008E29A7" w:rsidRDefault="008E29A7" w:rsidP="00176AE4">
      <w:pPr>
        <w:pStyle w:val="Tekstpodstawowywcity"/>
        <w:spacing w:after="0"/>
        <w:ind w:left="0"/>
        <w:jc w:val="right"/>
        <w:rPr>
          <w:rFonts w:ascii="Arial" w:hAnsi="Arial" w:cs="Arial"/>
          <w:b/>
          <w:sz w:val="22"/>
          <w:szCs w:val="22"/>
        </w:rPr>
      </w:pPr>
    </w:p>
    <w:p w14:paraId="79556BEF" w14:textId="77777777" w:rsidR="008E29A7" w:rsidRDefault="008E29A7" w:rsidP="00176AE4">
      <w:pPr>
        <w:pStyle w:val="Tekstpodstawowywcity"/>
        <w:spacing w:after="0"/>
        <w:ind w:left="0"/>
        <w:jc w:val="right"/>
        <w:rPr>
          <w:rFonts w:ascii="Arial" w:hAnsi="Arial" w:cs="Arial"/>
          <w:b/>
          <w:sz w:val="22"/>
          <w:szCs w:val="22"/>
        </w:rPr>
      </w:pPr>
    </w:p>
    <w:p w14:paraId="5D1AA2CD" w14:textId="77777777" w:rsidR="008E29A7" w:rsidRDefault="008E29A7" w:rsidP="00176AE4">
      <w:pPr>
        <w:pStyle w:val="Tekstpodstawowywcity"/>
        <w:spacing w:after="0"/>
        <w:ind w:left="0"/>
        <w:jc w:val="right"/>
        <w:rPr>
          <w:rFonts w:ascii="Arial" w:hAnsi="Arial" w:cs="Arial"/>
          <w:b/>
          <w:sz w:val="22"/>
          <w:szCs w:val="22"/>
        </w:rPr>
      </w:pPr>
    </w:p>
    <w:p w14:paraId="61E47527" w14:textId="77777777" w:rsidR="008E29A7" w:rsidRDefault="008E29A7" w:rsidP="00176AE4">
      <w:pPr>
        <w:pStyle w:val="Tekstpodstawowywcity"/>
        <w:spacing w:after="0"/>
        <w:ind w:left="0"/>
        <w:jc w:val="right"/>
        <w:rPr>
          <w:rFonts w:ascii="Arial" w:hAnsi="Arial" w:cs="Arial"/>
          <w:b/>
          <w:sz w:val="22"/>
          <w:szCs w:val="22"/>
        </w:rPr>
      </w:pPr>
    </w:p>
    <w:p w14:paraId="146F3B7A" w14:textId="77777777" w:rsidR="008E29A7" w:rsidRDefault="008E29A7" w:rsidP="00176AE4">
      <w:pPr>
        <w:pStyle w:val="Tekstpodstawowywcity"/>
        <w:spacing w:after="0"/>
        <w:ind w:left="0"/>
        <w:jc w:val="right"/>
        <w:rPr>
          <w:rFonts w:ascii="Arial" w:hAnsi="Arial" w:cs="Arial"/>
          <w:b/>
          <w:sz w:val="22"/>
          <w:szCs w:val="22"/>
        </w:rPr>
      </w:pPr>
    </w:p>
    <w:p w14:paraId="0A4976CA" w14:textId="77777777" w:rsidR="001B4766" w:rsidRDefault="001B4766" w:rsidP="00176AE4">
      <w:pPr>
        <w:pStyle w:val="Tekstpodstawowywcity"/>
        <w:spacing w:after="0"/>
        <w:ind w:left="0"/>
        <w:jc w:val="right"/>
        <w:rPr>
          <w:rFonts w:ascii="Arial" w:hAnsi="Arial" w:cs="Arial"/>
          <w:b/>
          <w:sz w:val="22"/>
          <w:szCs w:val="22"/>
        </w:rPr>
      </w:pPr>
    </w:p>
    <w:p w14:paraId="3F5ED117" w14:textId="77777777" w:rsidR="00176AE4" w:rsidRDefault="00176AE4" w:rsidP="00176AE4">
      <w:pPr>
        <w:pStyle w:val="Tekstpodstawowywcity"/>
        <w:spacing w:after="0"/>
        <w:ind w:left="0"/>
        <w:jc w:val="right"/>
        <w:rPr>
          <w:rFonts w:ascii="Arial" w:hAnsi="Arial" w:cs="Arial"/>
          <w:b/>
          <w:sz w:val="22"/>
          <w:szCs w:val="22"/>
        </w:rPr>
      </w:pPr>
    </w:p>
    <w:p w14:paraId="3388318E" w14:textId="77777777" w:rsidR="00176AE4" w:rsidRDefault="00176AE4" w:rsidP="00176AE4">
      <w:pPr>
        <w:pStyle w:val="Tekstpodstawowywcity"/>
        <w:spacing w:after="0"/>
        <w:ind w:left="0"/>
        <w:jc w:val="right"/>
        <w:rPr>
          <w:rFonts w:ascii="Arial" w:hAnsi="Arial" w:cs="Arial"/>
          <w:b/>
          <w:sz w:val="22"/>
          <w:szCs w:val="22"/>
        </w:rPr>
      </w:pPr>
    </w:p>
    <w:p w14:paraId="0AE1D208" w14:textId="77777777" w:rsidR="003C359B" w:rsidRPr="00ED39AF" w:rsidRDefault="00730DB4" w:rsidP="00176AE4">
      <w:pPr>
        <w:jc w:val="right"/>
        <w:rPr>
          <w:rFonts w:ascii="Arial" w:hAnsi="Arial" w:cs="Arial"/>
          <w:sz w:val="22"/>
          <w:szCs w:val="22"/>
        </w:rPr>
      </w:pPr>
      <w:proofErr w:type="gramStart"/>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w:t>
      </w:r>
      <w:proofErr w:type="gramEnd"/>
      <w:r w:rsidR="003C359B" w:rsidRPr="00ED39AF">
        <w:rPr>
          <w:rFonts w:ascii="Arial" w:hAnsi="Arial" w:cs="Arial"/>
          <w:b/>
          <w:bCs/>
          <w:sz w:val="22"/>
          <w:szCs w:val="22"/>
          <w:vertAlign w:val="subscript"/>
        </w:rPr>
        <w:t>. 1a</w:t>
      </w:r>
    </w:p>
    <w:p w14:paraId="14432E49" w14:textId="77777777"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14:paraId="705374E4" w14:textId="77777777"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w:t>
      </w:r>
      <w:proofErr w:type="gramStart"/>
      <w:r w:rsidRPr="00ED39AF">
        <w:rPr>
          <w:rFonts w:ascii="Arial" w:hAnsi="Arial" w:cs="Arial"/>
          <w:b/>
          <w:bCs/>
          <w:smallCaps/>
          <w:sz w:val="22"/>
          <w:szCs w:val="22"/>
        </w:rPr>
        <w:t xml:space="preserve">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w:t>
      </w:r>
      <w:proofErr w:type="gramEnd"/>
      <w:r w:rsidRPr="00ED39AF">
        <w:rPr>
          <w:rFonts w:ascii="Arial" w:hAnsi="Arial" w:cs="Arial"/>
          <w:b/>
          <w:bCs/>
          <w:smallCaps/>
          <w:sz w:val="22"/>
          <w:szCs w:val="22"/>
        </w:rPr>
        <w:t xml:space="preserve"> Wielkopolskim Centrum Onkologii.</w:t>
      </w:r>
    </w:p>
    <w:p w14:paraId="4CB84EE1" w14:textId="77777777" w:rsidR="003C359B" w:rsidRPr="00ED39AF" w:rsidRDefault="003C359B" w:rsidP="00176AE4">
      <w:pPr>
        <w:rPr>
          <w:rFonts w:ascii="Arial" w:hAnsi="Arial" w:cs="Arial"/>
          <w:sz w:val="22"/>
          <w:szCs w:val="22"/>
        </w:rPr>
      </w:pPr>
      <w:r w:rsidRPr="00ED39AF">
        <w:rPr>
          <w:rFonts w:ascii="Arial" w:hAnsi="Arial" w:cs="Arial"/>
          <w:sz w:val="22"/>
          <w:szCs w:val="22"/>
        </w:rPr>
        <w:t> </w:t>
      </w:r>
    </w:p>
    <w:p w14:paraId="55B6F7E9" w14:textId="77777777"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14:paraId="67518E3E" w14:textId="77777777"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3ECAD03E" w14:textId="77777777"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A3ADB3" w14:textId="77777777"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1.         </w:t>
      </w:r>
      <w:r w:rsidRPr="00A07BDC">
        <w:rPr>
          <w:rFonts w:ascii="Arial" w:hAnsi="Arial" w:cs="Arial"/>
          <w:sz w:val="22"/>
          <w:szCs w:val="22"/>
        </w:rPr>
        <w:t xml:space="preserve">Administratorem danych osobowych jest Wielkopolskie Centrum Onkologii, z siedzibą w Poznaniu (61-866), ul. </w:t>
      </w:r>
      <w:proofErr w:type="gramStart"/>
      <w:r w:rsidRPr="00A07BDC">
        <w:rPr>
          <w:rFonts w:ascii="Arial" w:hAnsi="Arial" w:cs="Arial"/>
          <w:sz w:val="22"/>
          <w:szCs w:val="22"/>
        </w:rPr>
        <w:t>Garbary 15 .</w:t>
      </w:r>
      <w:proofErr w:type="gramEnd"/>
    </w:p>
    <w:p w14:paraId="734B50F7" w14:textId="77777777"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2.         </w:t>
      </w:r>
      <w:r w:rsidRPr="00A07BDC">
        <w:rPr>
          <w:rFonts w:ascii="Arial" w:hAnsi="Arial" w:cs="Arial"/>
          <w:sz w:val="22"/>
          <w:szCs w:val="22"/>
        </w:rPr>
        <w:t xml:space="preserve">We wszystkich sprawach związanych z przetwarzaniem i ochroną danych osobowych można się kontaktować z Inspektorem Ochrony Danych dostępnym pod adresem </w:t>
      </w:r>
      <w:hyperlink r:id="rId15" w:tgtFrame="_blank" w:history="1">
        <w:r w:rsidRPr="00A07BDC">
          <w:rPr>
            <w:rFonts w:ascii="Arial" w:hAnsi="Arial" w:cs="Arial"/>
            <w:color w:val="0000FF"/>
            <w:sz w:val="22"/>
            <w:szCs w:val="22"/>
            <w:u w:val="single"/>
          </w:rPr>
          <w:t>daneosobowe@wco.pl</w:t>
        </w:r>
      </w:hyperlink>
    </w:p>
    <w:p w14:paraId="2B6E02A0" w14:textId="77777777"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3.         </w:t>
      </w:r>
      <w:r w:rsidRPr="00A07BDC">
        <w:rPr>
          <w:rFonts w:ascii="Arial" w:hAnsi="Arial" w:cs="Arial"/>
          <w:sz w:val="22"/>
          <w:szCs w:val="22"/>
        </w:rPr>
        <w:t xml:space="preserve">WCO przetwarza dane zwykłe i/lub szczególnie chronione w zakresie wymaganym danym postępowaniem o udzielenie zamówienia publicznego. </w:t>
      </w:r>
    </w:p>
    <w:p w14:paraId="3667875F" w14:textId="77777777"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4.         </w:t>
      </w:r>
      <w:r w:rsidRPr="00A07BDC">
        <w:rPr>
          <w:rFonts w:ascii="Arial" w:hAnsi="Arial" w:cs="Arial"/>
          <w:sz w:val="22"/>
          <w:szCs w:val="22"/>
        </w:rPr>
        <w:t xml:space="preserve">Dane osobowe będą przetwarzane na podstawie </w:t>
      </w:r>
      <w:r w:rsidR="006C280D" w:rsidRPr="00A07BDC">
        <w:rPr>
          <w:rFonts w:ascii="Arial" w:hAnsi="Arial" w:cs="Arial"/>
          <w:sz w:val="22"/>
          <w:szCs w:val="22"/>
        </w:rPr>
        <w:t>art</w:t>
      </w:r>
      <w:r w:rsidRPr="00A07BDC">
        <w:rPr>
          <w:rFonts w:ascii="Arial" w:hAnsi="Arial" w:cs="Arial"/>
          <w:sz w:val="22"/>
          <w:szCs w:val="22"/>
        </w:rPr>
        <w:t xml:space="preserve">. 6 ust. 1 lit. </w:t>
      </w:r>
      <w:r w:rsidR="006C280D" w:rsidRPr="00A07BDC">
        <w:rPr>
          <w:rFonts w:ascii="Arial" w:hAnsi="Arial" w:cs="Arial"/>
          <w:sz w:val="22"/>
          <w:szCs w:val="22"/>
        </w:rPr>
        <w:t>C</w:t>
      </w:r>
      <w:r w:rsidRPr="00A07BDC">
        <w:rPr>
          <w:rFonts w:ascii="Arial" w:hAnsi="Arial" w:cs="Arial"/>
          <w:i/>
          <w:iCs/>
          <w:sz w:val="22"/>
          <w:szCs w:val="22"/>
        </w:rPr>
        <w:t xml:space="preserve"> </w:t>
      </w:r>
      <w:r w:rsidRPr="00A07BDC">
        <w:rPr>
          <w:rFonts w:ascii="Arial" w:hAnsi="Arial" w:cs="Arial"/>
          <w:sz w:val="22"/>
          <w:szCs w:val="22"/>
        </w:rPr>
        <w:t>RODO w celu związanym z postępowaniem o udzielenie niniejszego zamówienia publicznego.</w:t>
      </w:r>
    </w:p>
    <w:p w14:paraId="3CC119C9" w14:textId="77777777"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5.         </w:t>
      </w:r>
      <w:r w:rsidRPr="00A07BDC">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14:paraId="5706F86E" w14:textId="77777777"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6.         </w:t>
      </w:r>
      <w:r w:rsidRPr="00A07BDC">
        <w:rPr>
          <w:rFonts w:ascii="Arial" w:hAnsi="Arial" w:cs="Arial"/>
          <w:sz w:val="22"/>
          <w:szCs w:val="22"/>
        </w:rPr>
        <w:t>Posiada Pani/Pan:</w:t>
      </w:r>
    </w:p>
    <w:p w14:paraId="41756795" w14:textId="77777777" w:rsidR="003C359B" w:rsidRPr="003D21CA" w:rsidRDefault="003C359B" w:rsidP="008E29A7">
      <w:pPr>
        <w:pStyle w:val="Akapitzlist"/>
        <w:numPr>
          <w:ilvl w:val="0"/>
          <w:numId w:val="14"/>
        </w:numPr>
        <w:jc w:val="both"/>
        <w:rPr>
          <w:rFonts w:ascii="Arial" w:hAnsi="Arial" w:cs="Arial"/>
        </w:rPr>
      </w:pPr>
      <w:proofErr w:type="gramStart"/>
      <w:r w:rsidRPr="003D21CA">
        <w:rPr>
          <w:rFonts w:ascii="Arial" w:hAnsi="Arial" w:cs="Arial"/>
        </w:rPr>
        <w:t>na</w:t>
      </w:r>
      <w:proofErr w:type="gramEnd"/>
      <w:r w:rsidRPr="003D21CA">
        <w:rPr>
          <w:rFonts w:ascii="Arial" w:hAnsi="Arial" w:cs="Arial"/>
        </w:rPr>
        <w:t xml:space="preserve"> podstawie </w:t>
      </w:r>
      <w:r w:rsidR="006C280D" w:rsidRPr="003D21CA">
        <w:rPr>
          <w:rFonts w:ascii="Arial" w:hAnsi="Arial" w:cs="Arial"/>
        </w:rPr>
        <w:t>art</w:t>
      </w:r>
      <w:r w:rsidRPr="003D21CA">
        <w:rPr>
          <w:rFonts w:ascii="Arial" w:hAnsi="Arial" w:cs="Arial"/>
        </w:rPr>
        <w:t>. 15 RODO prawo dostępu do danych osobowych Pani/Pana dotyczących,</w:t>
      </w:r>
    </w:p>
    <w:p w14:paraId="50138DE1" w14:textId="77777777" w:rsidR="003C359B" w:rsidRPr="003D21CA" w:rsidRDefault="003C359B" w:rsidP="008E29A7">
      <w:pPr>
        <w:pStyle w:val="Akapitzlist"/>
        <w:numPr>
          <w:ilvl w:val="0"/>
          <w:numId w:val="14"/>
        </w:numPr>
        <w:jc w:val="both"/>
        <w:rPr>
          <w:rFonts w:ascii="Arial" w:hAnsi="Arial" w:cs="Arial"/>
        </w:rPr>
      </w:pPr>
      <w:proofErr w:type="gramStart"/>
      <w:r w:rsidRPr="003D21CA">
        <w:rPr>
          <w:rFonts w:ascii="Arial" w:hAnsi="Arial" w:cs="Arial"/>
        </w:rPr>
        <w:t>na</w:t>
      </w:r>
      <w:proofErr w:type="gramEnd"/>
      <w:r w:rsidRPr="003D21CA">
        <w:rPr>
          <w:rFonts w:ascii="Arial" w:hAnsi="Arial" w:cs="Arial"/>
        </w:rPr>
        <w:t xml:space="preserve"> podstawie </w:t>
      </w:r>
      <w:r w:rsidR="006C280D" w:rsidRPr="003D21CA">
        <w:rPr>
          <w:rFonts w:ascii="Arial" w:hAnsi="Arial" w:cs="Arial"/>
        </w:rPr>
        <w:t>art</w:t>
      </w:r>
      <w:r w:rsidRPr="003D21CA">
        <w:rPr>
          <w:rFonts w:ascii="Arial" w:hAnsi="Arial" w:cs="Arial"/>
        </w:rPr>
        <w:t>. 16 RODO prawo do sprostowania Pani/Pana danych osobowych*,</w:t>
      </w:r>
    </w:p>
    <w:p w14:paraId="1936C6E9" w14:textId="77777777" w:rsidR="003C359B" w:rsidRPr="003D21CA" w:rsidRDefault="003C359B" w:rsidP="008E29A7">
      <w:pPr>
        <w:pStyle w:val="Akapitzlist"/>
        <w:numPr>
          <w:ilvl w:val="0"/>
          <w:numId w:val="14"/>
        </w:numPr>
        <w:jc w:val="both"/>
        <w:rPr>
          <w:rFonts w:ascii="Arial" w:hAnsi="Arial" w:cs="Arial"/>
        </w:rPr>
      </w:pPr>
      <w:proofErr w:type="gramStart"/>
      <w:r w:rsidRPr="003D21CA">
        <w:rPr>
          <w:rFonts w:ascii="Arial" w:hAnsi="Arial" w:cs="Arial"/>
        </w:rPr>
        <w:t>na</w:t>
      </w:r>
      <w:proofErr w:type="gramEnd"/>
      <w:r w:rsidRPr="003D21CA">
        <w:rPr>
          <w:rFonts w:ascii="Arial" w:hAnsi="Arial" w:cs="Arial"/>
        </w:rPr>
        <w:t xml:space="preserve">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14:paraId="657987C6" w14:textId="77777777" w:rsidR="003C359B" w:rsidRPr="003D21CA" w:rsidRDefault="003C359B" w:rsidP="008E29A7">
      <w:pPr>
        <w:pStyle w:val="Akapitzlist"/>
        <w:numPr>
          <w:ilvl w:val="0"/>
          <w:numId w:val="14"/>
        </w:numPr>
        <w:jc w:val="both"/>
        <w:rPr>
          <w:rFonts w:ascii="Arial" w:hAnsi="Arial" w:cs="Arial"/>
        </w:rPr>
      </w:pPr>
      <w:proofErr w:type="gramStart"/>
      <w:r w:rsidRPr="003D21CA">
        <w:rPr>
          <w:rFonts w:ascii="Arial" w:hAnsi="Arial" w:cs="Arial"/>
        </w:rPr>
        <w:t>prawo</w:t>
      </w:r>
      <w:proofErr w:type="gramEnd"/>
      <w:r w:rsidRPr="003D21CA">
        <w:rPr>
          <w:rFonts w:ascii="Arial" w:hAnsi="Arial" w:cs="Arial"/>
        </w:rPr>
        <w:t xml:space="preserve"> do wniesienia skargi do Prezesa Urzędu Ochrony Danych Osobowych, gdy uzna Pani/Pan, że przetwarzanie danych osobowych Pani/Pana dotyczących narusza przepisy RODO.</w:t>
      </w:r>
    </w:p>
    <w:p w14:paraId="025A9A70" w14:textId="77777777"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w:t>
      </w:r>
      <w:proofErr w:type="gramStart"/>
      <w:r w:rsidRPr="00ED39AF">
        <w:rPr>
          <w:rFonts w:ascii="Arial" w:hAnsi="Arial" w:cs="Arial"/>
          <w:sz w:val="22"/>
          <w:szCs w:val="22"/>
        </w:rPr>
        <w:t>pl</w:t>
      </w:r>
      <w:proofErr w:type="gramEnd"/>
    </w:p>
    <w:p w14:paraId="68E3768E" w14:textId="77777777"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14:paraId="79480472" w14:textId="77777777" w:rsidR="003C359B" w:rsidRPr="00F22A73" w:rsidRDefault="003C359B" w:rsidP="008E29A7">
      <w:pPr>
        <w:pStyle w:val="Akapitzlist"/>
        <w:numPr>
          <w:ilvl w:val="0"/>
          <w:numId w:val="15"/>
        </w:numPr>
        <w:jc w:val="both"/>
        <w:rPr>
          <w:rFonts w:ascii="Arial" w:hAnsi="Arial" w:cs="Arial"/>
        </w:rPr>
      </w:pPr>
      <w:proofErr w:type="gramStart"/>
      <w:r w:rsidRPr="00F22A73">
        <w:rPr>
          <w:rFonts w:ascii="Arial" w:hAnsi="Arial" w:cs="Arial"/>
        </w:rPr>
        <w:t>w</w:t>
      </w:r>
      <w:proofErr w:type="gramEnd"/>
      <w:r w:rsidRPr="00F22A73">
        <w:rPr>
          <w:rFonts w:ascii="Arial" w:hAnsi="Arial" w:cs="Arial"/>
        </w:rPr>
        <w:t xml:space="preserve">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14:paraId="5ADF789B" w14:textId="77777777" w:rsidR="003C359B" w:rsidRPr="00F22A73" w:rsidRDefault="003C359B" w:rsidP="008E29A7">
      <w:pPr>
        <w:pStyle w:val="Akapitzlist"/>
        <w:numPr>
          <w:ilvl w:val="0"/>
          <w:numId w:val="15"/>
        </w:numPr>
        <w:jc w:val="both"/>
        <w:rPr>
          <w:rFonts w:ascii="Arial" w:hAnsi="Arial" w:cs="Arial"/>
        </w:rPr>
      </w:pPr>
      <w:proofErr w:type="gramStart"/>
      <w:r w:rsidRPr="00F22A73">
        <w:rPr>
          <w:rFonts w:ascii="Arial" w:hAnsi="Arial" w:cs="Arial"/>
        </w:rPr>
        <w:t>prawo</w:t>
      </w:r>
      <w:proofErr w:type="gramEnd"/>
      <w:r w:rsidRPr="00F22A73">
        <w:rPr>
          <w:rFonts w:ascii="Arial" w:hAnsi="Arial" w:cs="Arial"/>
        </w:rPr>
        <w:t xml:space="preserve"> do przenoszenia danych osobowych, o którym mowa w </w:t>
      </w:r>
      <w:r w:rsidR="006C280D" w:rsidRPr="00F22A73">
        <w:rPr>
          <w:rFonts w:ascii="Arial" w:hAnsi="Arial" w:cs="Arial"/>
        </w:rPr>
        <w:t>art</w:t>
      </w:r>
      <w:r w:rsidRPr="00F22A73">
        <w:rPr>
          <w:rFonts w:ascii="Arial" w:hAnsi="Arial" w:cs="Arial"/>
        </w:rPr>
        <w:t>. 20 RODO,</w:t>
      </w:r>
    </w:p>
    <w:p w14:paraId="4A22C16D" w14:textId="77777777" w:rsidR="003C359B" w:rsidRPr="00F22A73" w:rsidRDefault="003C359B" w:rsidP="008E29A7">
      <w:pPr>
        <w:pStyle w:val="Akapitzlist"/>
        <w:numPr>
          <w:ilvl w:val="0"/>
          <w:numId w:val="15"/>
        </w:numPr>
        <w:jc w:val="both"/>
        <w:rPr>
          <w:rFonts w:ascii="Arial" w:hAnsi="Arial" w:cs="Arial"/>
        </w:rPr>
      </w:pPr>
      <w:proofErr w:type="gramStart"/>
      <w:r w:rsidRPr="00F22A73">
        <w:rPr>
          <w:rFonts w:ascii="Arial" w:hAnsi="Arial" w:cs="Arial"/>
        </w:rPr>
        <w:t>na</w:t>
      </w:r>
      <w:proofErr w:type="gramEnd"/>
      <w:r w:rsidRPr="00F22A73">
        <w:rPr>
          <w:rFonts w:ascii="Arial" w:hAnsi="Arial" w:cs="Arial"/>
        </w:rPr>
        <w:t xml:space="preserve">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14:paraId="32635AC0" w14:textId="77777777"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w:t>
      </w:r>
      <w:proofErr w:type="gramStart"/>
      <w:r w:rsidRPr="00ED39AF">
        <w:rPr>
          <w:rFonts w:ascii="Arial" w:hAnsi="Arial" w:cs="Arial"/>
        </w:rPr>
        <w:t>Onkologii jako</w:t>
      </w:r>
      <w:proofErr w:type="gramEnd"/>
      <w:r w:rsidRPr="00ED39AF">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96 ust. 3 ustawy Pzp oraz podmiotom, z którymi Administrator zawarł oddzielne umowy powierzenia przetwarzania danych, a w szczególności:</w:t>
      </w:r>
    </w:p>
    <w:p w14:paraId="289D3DA9" w14:textId="77777777" w:rsidR="003C359B" w:rsidRPr="00F22A73" w:rsidRDefault="003C359B" w:rsidP="008E29A7">
      <w:pPr>
        <w:pStyle w:val="Akapitzlist"/>
        <w:numPr>
          <w:ilvl w:val="0"/>
          <w:numId w:val="16"/>
        </w:numPr>
        <w:jc w:val="both"/>
        <w:rPr>
          <w:rFonts w:ascii="Arial" w:hAnsi="Arial" w:cs="Arial"/>
        </w:rPr>
      </w:pPr>
      <w:r w:rsidRPr="00F22A73">
        <w:rPr>
          <w:rFonts w:ascii="Arial" w:hAnsi="Arial" w:cs="Arial"/>
        </w:rPr>
        <w:t>Podmiotom w zakresie obsługi prawnej,</w:t>
      </w:r>
    </w:p>
    <w:p w14:paraId="335341EE" w14:textId="77777777" w:rsidR="003C359B" w:rsidRPr="00F22A73" w:rsidRDefault="003C359B" w:rsidP="008E29A7">
      <w:pPr>
        <w:pStyle w:val="Akapitzlist"/>
        <w:numPr>
          <w:ilvl w:val="0"/>
          <w:numId w:val="16"/>
        </w:numPr>
        <w:jc w:val="both"/>
        <w:rPr>
          <w:rFonts w:ascii="Arial" w:hAnsi="Arial" w:cs="Arial"/>
        </w:rPr>
      </w:pPr>
      <w:r w:rsidRPr="00F22A73">
        <w:rPr>
          <w:rFonts w:ascii="Arial" w:hAnsi="Arial" w:cs="Arial"/>
        </w:rPr>
        <w:t>Podmiotom kontrolującym,</w:t>
      </w:r>
    </w:p>
    <w:p w14:paraId="1C151085" w14:textId="77777777" w:rsidR="003C359B" w:rsidRPr="00F22A73" w:rsidRDefault="003C359B" w:rsidP="008E29A7">
      <w:pPr>
        <w:pStyle w:val="Akapitzlist"/>
        <w:numPr>
          <w:ilvl w:val="0"/>
          <w:numId w:val="16"/>
        </w:numPr>
        <w:jc w:val="both"/>
        <w:rPr>
          <w:rFonts w:ascii="Arial" w:hAnsi="Arial" w:cs="Arial"/>
        </w:rPr>
      </w:pPr>
      <w:proofErr w:type="gramStart"/>
      <w:r w:rsidRPr="00F22A73">
        <w:rPr>
          <w:rFonts w:ascii="Arial" w:hAnsi="Arial" w:cs="Arial"/>
        </w:rPr>
        <w:t>lub</w:t>
      </w:r>
      <w:proofErr w:type="gramEnd"/>
      <w:r w:rsidRPr="00F22A73">
        <w:rPr>
          <w:rFonts w:ascii="Arial" w:hAnsi="Arial" w:cs="Arial"/>
        </w:rPr>
        <w:t xml:space="preserve"> innym podmiotom upoważnionym na postawie przepisów prawa.</w:t>
      </w:r>
    </w:p>
    <w:p w14:paraId="6F27759C" w14:textId="77777777"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9.</w:t>
      </w:r>
      <w:r w:rsidRPr="00ED39AF">
        <w:rPr>
          <w:rFonts w:ascii="Arial" w:hAnsi="Arial" w:cs="Arial"/>
          <w:b/>
          <w:bCs/>
          <w:sz w:val="22"/>
          <w:szCs w:val="22"/>
        </w:rPr>
        <w:t xml:space="preserve">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14:paraId="57D7E3D2" w14:textId="77777777"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10</w:t>
      </w:r>
      <w:r w:rsidRPr="00ED39AF">
        <w:rPr>
          <w:rFonts w:ascii="Arial" w:hAnsi="Arial" w:cs="Arial"/>
          <w:b/>
          <w:bCs/>
          <w:sz w:val="22"/>
          <w:szCs w:val="22"/>
        </w:rPr>
        <w:t xml:space="preserve">.     </w:t>
      </w:r>
      <w:r w:rsidRPr="00ED39AF">
        <w:rPr>
          <w:rFonts w:ascii="Arial" w:hAnsi="Arial" w:cs="Arial"/>
          <w:sz w:val="22"/>
          <w:szCs w:val="22"/>
        </w:rPr>
        <w:t>Dane osobowe nie podlegają zautomatyzowanemu podejmowaniu decyzji, w tym profilowaniu.</w:t>
      </w:r>
    </w:p>
    <w:p w14:paraId="104BDCC3" w14:textId="77777777"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11.</w:t>
      </w:r>
      <w:r w:rsidRPr="00ED39AF">
        <w:rPr>
          <w:rFonts w:ascii="Arial" w:hAnsi="Arial" w:cs="Arial"/>
          <w:b/>
          <w:bCs/>
          <w:sz w:val="22"/>
          <w:szCs w:val="22"/>
        </w:rPr>
        <w:t xml:space="preserve">     </w:t>
      </w:r>
      <w:r w:rsidRPr="00ED39AF">
        <w:rPr>
          <w:rFonts w:ascii="Arial" w:hAnsi="Arial" w:cs="Arial"/>
          <w:sz w:val="22"/>
          <w:szCs w:val="22"/>
        </w:rPr>
        <w:t>Dane osobowe nie będą przekazywane do państwa trzeciego/organizacji międzynarodowej.</w:t>
      </w:r>
    </w:p>
    <w:p w14:paraId="4960E6C7" w14:textId="77777777" w:rsidR="003C359B" w:rsidRPr="00ED39AF" w:rsidRDefault="003C359B" w:rsidP="00176AE4">
      <w:pPr>
        <w:jc w:val="both"/>
        <w:rPr>
          <w:rFonts w:ascii="Arial" w:hAnsi="Arial" w:cs="Arial"/>
          <w:sz w:val="22"/>
          <w:szCs w:val="22"/>
        </w:rPr>
      </w:pPr>
      <w:r w:rsidRPr="00ED39AF">
        <w:rPr>
          <w:rFonts w:ascii="Arial" w:hAnsi="Arial" w:cs="Arial"/>
          <w:sz w:val="22"/>
          <w:szCs w:val="22"/>
        </w:rPr>
        <w:t> </w:t>
      </w:r>
    </w:p>
    <w:p w14:paraId="25823424" w14:textId="77777777"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14:paraId="0F17065F" w14:textId="77777777"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14:paraId="015C3452" w14:textId="77777777"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4FDE0B" w14:textId="77777777" w:rsidR="003C359B" w:rsidRPr="00ED39AF" w:rsidRDefault="003C359B" w:rsidP="00176AE4">
      <w:pPr>
        <w:jc w:val="both"/>
        <w:rPr>
          <w:rFonts w:ascii="Arial" w:hAnsi="Arial" w:cs="Arial"/>
          <w:sz w:val="22"/>
          <w:szCs w:val="22"/>
        </w:rPr>
      </w:pPr>
      <w:r w:rsidRPr="00ED39AF">
        <w:rPr>
          <w:rFonts w:ascii="Arial" w:hAnsi="Arial" w:cs="Arial"/>
          <w:sz w:val="22"/>
          <w:szCs w:val="22"/>
        </w:rPr>
        <w:t> </w:t>
      </w:r>
    </w:p>
    <w:p w14:paraId="180624F1" w14:textId="77777777" w:rsidR="003C359B" w:rsidRPr="00ED39AF" w:rsidRDefault="003C359B" w:rsidP="00176AE4">
      <w:pPr>
        <w:jc w:val="both"/>
        <w:rPr>
          <w:rFonts w:ascii="Arial" w:hAnsi="Arial" w:cs="Arial"/>
          <w:sz w:val="22"/>
          <w:szCs w:val="22"/>
        </w:rPr>
      </w:pPr>
      <w:r w:rsidRPr="00ED39AF">
        <w:rPr>
          <w:rFonts w:ascii="Arial" w:hAnsi="Arial" w:cs="Arial"/>
          <w:sz w:val="22"/>
          <w:szCs w:val="22"/>
        </w:rPr>
        <w:t> </w:t>
      </w:r>
    </w:p>
    <w:p w14:paraId="3EC3E16E" w14:textId="77777777" w:rsidR="003C359B" w:rsidRPr="00ED39AF" w:rsidRDefault="003C359B" w:rsidP="00176AE4">
      <w:pPr>
        <w:rPr>
          <w:rFonts w:ascii="Arial" w:hAnsi="Arial" w:cs="Arial"/>
          <w:sz w:val="22"/>
          <w:szCs w:val="22"/>
        </w:rPr>
      </w:pPr>
      <w:r w:rsidRPr="00ED39AF">
        <w:rPr>
          <w:rFonts w:ascii="Arial" w:hAnsi="Arial" w:cs="Arial"/>
          <w:sz w:val="22"/>
          <w:szCs w:val="22"/>
        </w:rPr>
        <w:t> </w:t>
      </w:r>
    </w:p>
    <w:p w14:paraId="7BAC156B" w14:textId="77777777" w:rsidR="003C359B" w:rsidRPr="00ED39AF" w:rsidRDefault="003C359B" w:rsidP="00176AE4">
      <w:pPr>
        <w:rPr>
          <w:rFonts w:ascii="Arial" w:hAnsi="Arial" w:cs="Arial"/>
          <w:sz w:val="22"/>
          <w:szCs w:val="22"/>
        </w:rPr>
      </w:pPr>
      <w:r w:rsidRPr="00ED39AF">
        <w:rPr>
          <w:rFonts w:ascii="Arial" w:hAnsi="Arial" w:cs="Arial"/>
          <w:sz w:val="22"/>
          <w:szCs w:val="22"/>
        </w:rPr>
        <w:t> </w:t>
      </w:r>
    </w:p>
    <w:p w14:paraId="13BEAF9F" w14:textId="77777777" w:rsidR="003C359B" w:rsidRPr="00ED39AF" w:rsidRDefault="003C359B" w:rsidP="00176AE4">
      <w:pPr>
        <w:rPr>
          <w:rFonts w:ascii="Arial" w:hAnsi="Arial" w:cs="Arial"/>
          <w:sz w:val="22"/>
          <w:szCs w:val="22"/>
        </w:rPr>
      </w:pPr>
    </w:p>
    <w:p w14:paraId="15642315" w14:textId="77777777" w:rsidR="003C359B" w:rsidRPr="00ED39AF" w:rsidRDefault="003C359B" w:rsidP="00176AE4">
      <w:pPr>
        <w:pStyle w:val="Tekstpodstawowywcity"/>
        <w:spacing w:after="0"/>
        <w:ind w:left="0"/>
        <w:jc w:val="right"/>
        <w:rPr>
          <w:rFonts w:ascii="Arial" w:hAnsi="Arial" w:cs="Arial"/>
          <w:b/>
          <w:sz w:val="22"/>
          <w:szCs w:val="22"/>
        </w:rPr>
      </w:pPr>
    </w:p>
    <w:p w14:paraId="3DA29892" w14:textId="77777777" w:rsidR="003C359B" w:rsidRPr="00ED39AF" w:rsidRDefault="003C359B" w:rsidP="00176AE4">
      <w:pPr>
        <w:pStyle w:val="Tekstpodstawowywcity"/>
        <w:spacing w:after="0"/>
        <w:ind w:left="0"/>
        <w:jc w:val="right"/>
        <w:rPr>
          <w:rFonts w:ascii="Arial" w:hAnsi="Arial" w:cs="Arial"/>
          <w:b/>
          <w:sz w:val="22"/>
          <w:szCs w:val="22"/>
        </w:rPr>
      </w:pPr>
    </w:p>
    <w:p w14:paraId="21C3FEDE" w14:textId="77777777" w:rsidR="003C359B" w:rsidRPr="00ED39AF" w:rsidRDefault="003C359B" w:rsidP="00176AE4">
      <w:pPr>
        <w:pStyle w:val="Tekstpodstawowywcity"/>
        <w:spacing w:after="0"/>
        <w:ind w:left="0"/>
        <w:jc w:val="right"/>
        <w:rPr>
          <w:rFonts w:ascii="Arial" w:hAnsi="Arial" w:cs="Arial"/>
          <w:b/>
          <w:sz w:val="22"/>
          <w:szCs w:val="22"/>
        </w:rPr>
      </w:pPr>
    </w:p>
    <w:p w14:paraId="77155EB7" w14:textId="77777777" w:rsidR="003C359B" w:rsidRPr="00ED39AF" w:rsidRDefault="003C359B" w:rsidP="00176AE4">
      <w:pPr>
        <w:pStyle w:val="Tekstpodstawowywcity"/>
        <w:spacing w:after="0"/>
        <w:ind w:left="0"/>
        <w:jc w:val="right"/>
        <w:rPr>
          <w:rFonts w:ascii="Arial" w:hAnsi="Arial" w:cs="Arial"/>
          <w:b/>
          <w:sz w:val="22"/>
          <w:szCs w:val="22"/>
        </w:rPr>
      </w:pPr>
    </w:p>
    <w:p w14:paraId="09DF8B0B" w14:textId="77777777" w:rsidR="003C359B" w:rsidRPr="00ED39AF" w:rsidRDefault="003C359B" w:rsidP="00176AE4">
      <w:pPr>
        <w:pStyle w:val="Tekstpodstawowywcity"/>
        <w:spacing w:after="0"/>
        <w:ind w:left="0"/>
        <w:jc w:val="right"/>
        <w:rPr>
          <w:rFonts w:ascii="Arial" w:hAnsi="Arial" w:cs="Arial"/>
          <w:b/>
          <w:sz w:val="22"/>
          <w:szCs w:val="22"/>
        </w:rPr>
      </w:pPr>
    </w:p>
    <w:p w14:paraId="5FE5E283" w14:textId="77777777" w:rsidR="003C359B" w:rsidRPr="00ED39AF" w:rsidRDefault="003C359B" w:rsidP="00176AE4">
      <w:pPr>
        <w:pStyle w:val="Tekstpodstawowywcity"/>
        <w:spacing w:after="0"/>
        <w:ind w:left="0"/>
        <w:jc w:val="right"/>
        <w:rPr>
          <w:rFonts w:ascii="Arial" w:hAnsi="Arial" w:cs="Arial"/>
          <w:b/>
          <w:sz w:val="22"/>
          <w:szCs w:val="22"/>
        </w:rPr>
      </w:pPr>
    </w:p>
    <w:p w14:paraId="112F9A4D" w14:textId="77777777" w:rsidR="003C359B" w:rsidRPr="00ED39AF" w:rsidRDefault="003C359B" w:rsidP="00176AE4">
      <w:pPr>
        <w:pStyle w:val="Tekstpodstawowywcity"/>
        <w:spacing w:after="0"/>
        <w:ind w:left="0"/>
        <w:jc w:val="right"/>
        <w:rPr>
          <w:rFonts w:ascii="Arial" w:hAnsi="Arial" w:cs="Arial"/>
          <w:b/>
          <w:sz w:val="22"/>
          <w:szCs w:val="22"/>
        </w:rPr>
      </w:pPr>
    </w:p>
    <w:p w14:paraId="6A3F4639" w14:textId="77777777" w:rsidR="003C359B" w:rsidRPr="00ED39AF" w:rsidRDefault="003C359B" w:rsidP="00176AE4">
      <w:pPr>
        <w:pStyle w:val="Tekstpodstawowywcity"/>
        <w:spacing w:after="0"/>
        <w:ind w:left="0"/>
        <w:jc w:val="right"/>
        <w:rPr>
          <w:rFonts w:ascii="Arial" w:hAnsi="Arial" w:cs="Arial"/>
          <w:b/>
          <w:sz w:val="22"/>
          <w:szCs w:val="22"/>
        </w:rPr>
      </w:pPr>
    </w:p>
    <w:p w14:paraId="1875F923" w14:textId="77777777" w:rsidR="003C359B" w:rsidRPr="00ED39AF" w:rsidRDefault="003C359B" w:rsidP="00176AE4">
      <w:pPr>
        <w:pStyle w:val="Tekstpodstawowywcity"/>
        <w:spacing w:after="0"/>
        <w:ind w:left="0"/>
        <w:jc w:val="right"/>
        <w:rPr>
          <w:rFonts w:ascii="Arial" w:hAnsi="Arial" w:cs="Arial"/>
          <w:b/>
          <w:sz w:val="22"/>
          <w:szCs w:val="22"/>
        </w:rPr>
      </w:pPr>
    </w:p>
    <w:p w14:paraId="00E373EF" w14:textId="77777777" w:rsidR="003C359B" w:rsidRPr="00ED39AF" w:rsidRDefault="003C359B" w:rsidP="00176AE4">
      <w:pPr>
        <w:pStyle w:val="Tekstpodstawowywcity"/>
        <w:spacing w:after="0"/>
        <w:ind w:left="0"/>
        <w:jc w:val="right"/>
        <w:rPr>
          <w:rFonts w:ascii="Arial" w:hAnsi="Arial" w:cs="Arial"/>
          <w:b/>
          <w:sz w:val="22"/>
          <w:szCs w:val="22"/>
        </w:rPr>
      </w:pPr>
    </w:p>
    <w:p w14:paraId="30E33E7D" w14:textId="77777777"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6"/>
          <w:footerReference w:type="even" r:id="rId17"/>
          <w:footerReference w:type="default" r:id="rId18"/>
          <w:type w:val="continuous"/>
          <w:pgSz w:w="12240" w:h="15840" w:code="1"/>
          <w:pgMar w:top="851" w:right="758" w:bottom="1418" w:left="1985" w:header="709" w:footer="709" w:gutter="0"/>
          <w:cols w:space="708"/>
          <w:docGrid w:linePitch="272"/>
        </w:sectPr>
      </w:pPr>
    </w:p>
    <w:p w14:paraId="18E110C3" w14:textId="77777777" w:rsidR="00274AB5" w:rsidRPr="00274AB5" w:rsidRDefault="00274AB5" w:rsidP="00274AB5">
      <w:pPr>
        <w:spacing w:after="120"/>
        <w:jc w:val="right"/>
        <w:rPr>
          <w:b/>
          <w:sz w:val="22"/>
          <w:szCs w:val="22"/>
        </w:rPr>
      </w:pPr>
      <w:r w:rsidRPr="00274AB5">
        <w:rPr>
          <w:b/>
          <w:sz w:val="22"/>
          <w:szCs w:val="22"/>
        </w:rPr>
        <w:t xml:space="preserve">Załącznik </w:t>
      </w:r>
      <w:r w:rsidR="008E29A7" w:rsidRPr="00274AB5">
        <w:rPr>
          <w:b/>
          <w:sz w:val="22"/>
          <w:szCs w:val="22"/>
        </w:rPr>
        <w:t>nr 2 do</w:t>
      </w:r>
      <w:r w:rsidRPr="00274AB5">
        <w:rPr>
          <w:b/>
          <w:sz w:val="22"/>
          <w:szCs w:val="22"/>
        </w:rPr>
        <w:t xml:space="preserve"> specyfikacji</w:t>
      </w:r>
      <w:r w:rsidR="008E29A7">
        <w:rPr>
          <w:b/>
          <w:sz w:val="22"/>
          <w:szCs w:val="22"/>
        </w:rPr>
        <w:t xml:space="preserve"> [załącznik nr 1 do umowy]</w:t>
      </w:r>
    </w:p>
    <w:p w14:paraId="0D4CD588" w14:textId="77777777" w:rsidR="00274AB5" w:rsidRPr="00274AB5" w:rsidRDefault="00274AB5" w:rsidP="00274AB5">
      <w:pPr>
        <w:spacing w:line="240" w:lineRule="atLeast"/>
        <w:ind w:left="142" w:hanging="142"/>
        <w:jc w:val="both"/>
        <w:rPr>
          <w:i/>
        </w:rPr>
      </w:pPr>
      <w:r w:rsidRPr="00274AB5">
        <w:rPr>
          <w:i/>
        </w:rPr>
        <w:t xml:space="preserve">................................................................ </w:t>
      </w:r>
    </w:p>
    <w:p w14:paraId="57A88594" w14:textId="77777777" w:rsidR="00274AB5" w:rsidRPr="00274AB5" w:rsidRDefault="00274AB5" w:rsidP="00274AB5">
      <w:pPr>
        <w:spacing w:line="240" w:lineRule="atLeast"/>
        <w:ind w:left="142" w:hanging="142"/>
        <w:jc w:val="both"/>
        <w:rPr>
          <w:i/>
        </w:rPr>
      </w:pPr>
      <w:r w:rsidRPr="00274AB5">
        <w:rPr>
          <w:i/>
        </w:rPr>
        <w:t>(Pieczęć Wykonawcy/Wykonawców)</w:t>
      </w:r>
    </w:p>
    <w:p w14:paraId="771965AD" w14:textId="77777777" w:rsidR="00274AB5" w:rsidRPr="00274AB5" w:rsidRDefault="00274AB5" w:rsidP="00274AB5">
      <w:pPr>
        <w:spacing w:line="240" w:lineRule="atLeast"/>
        <w:ind w:left="142" w:hanging="142"/>
        <w:jc w:val="center"/>
        <w:rPr>
          <w:b/>
          <w:sz w:val="22"/>
          <w:szCs w:val="22"/>
        </w:rPr>
      </w:pPr>
      <w:r w:rsidRPr="00274AB5">
        <w:rPr>
          <w:b/>
          <w:sz w:val="24"/>
          <w:szCs w:val="24"/>
          <w:u w:val="single"/>
        </w:rPr>
        <w:t xml:space="preserve">Formularz cenowy </w:t>
      </w:r>
      <w:r w:rsidRPr="00274AB5">
        <w:rPr>
          <w:b/>
          <w:sz w:val="22"/>
          <w:szCs w:val="22"/>
        </w:rPr>
        <w:t>(wzór)</w:t>
      </w:r>
    </w:p>
    <w:p w14:paraId="245E9D61" w14:textId="77777777" w:rsidR="00274AB5" w:rsidRPr="00274AB5" w:rsidRDefault="00274AB5" w:rsidP="00274AB5">
      <w:pPr>
        <w:rPr>
          <w:b/>
          <w:bCs/>
          <w:sz w:val="24"/>
          <w:szCs w:val="24"/>
          <w:u w:val="single"/>
        </w:rPr>
      </w:pPr>
    </w:p>
    <w:p w14:paraId="5CC84BB5" w14:textId="77777777" w:rsidR="00274AB5" w:rsidRPr="00274AB5" w:rsidRDefault="00274AB5" w:rsidP="00274AB5">
      <w:pPr>
        <w:spacing w:line="240" w:lineRule="atLeast"/>
        <w:ind w:left="142" w:hanging="142"/>
        <w:rPr>
          <w:b/>
          <w:sz w:val="24"/>
          <w:szCs w:val="24"/>
          <w:u w:val="single"/>
        </w:rPr>
      </w:pPr>
      <w:r w:rsidRPr="00274AB5">
        <w:rPr>
          <w:b/>
          <w:sz w:val="22"/>
          <w:szCs w:val="22"/>
          <w:u w:val="single"/>
        </w:rPr>
        <w:t xml:space="preserve">Część 1 </w:t>
      </w:r>
      <w:r w:rsidRPr="00274AB5">
        <w:rPr>
          <w:b/>
          <w:bCs/>
          <w:sz w:val="22"/>
          <w:szCs w:val="22"/>
          <w:u w:val="single"/>
        </w:rPr>
        <w:t xml:space="preserve">Usługi serwisowe wraz z usługą konserwacji systemu informatycznego </w:t>
      </w:r>
      <w:r w:rsidRPr="00274AB5">
        <w:rPr>
          <w:b/>
          <w:sz w:val="22"/>
          <w:szCs w:val="22"/>
          <w:u w:val="single"/>
        </w:rPr>
        <w:t xml:space="preserve">IMPULS EVO </w:t>
      </w:r>
    </w:p>
    <w:tbl>
      <w:tblPr>
        <w:tblW w:w="5000" w:type="pct"/>
        <w:jc w:val="center"/>
        <w:tblCellMar>
          <w:left w:w="0" w:type="dxa"/>
          <w:right w:w="0" w:type="dxa"/>
        </w:tblCellMar>
        <w:tblLook w:val="04A0" w:firstRow="1" w:lastRow="0" w:firstColumn="1" w:lastColumn="0" w:noHBand="0" w:noVBand="1"/>
      </w:tblPr>
      <w:tblGrid>
        <w:gridCol w:w="1047"/>
        <w:gridCol w:w="3403"/>
        <w:gridCol w:w="999"/>
        <w:gridCol w:w="922"/>
        <w:gridCol w:w="1129"/>
        <w:gridCol w:w="1506"/>
        <w:gridCol w:w="1404"/>
        <w:gridCol w:w="1287"/>
        <w:gridCol w:w="1287"/>
      </w:tblGrid>
      <w:tr w:rsidR="00274AB5" w:rsidRPr="00274AB5" w14:paraId="081400FE" w14:textId="77777777" w:rsidTr="00754DA8">
        <w:trPr>
          <w:trHeight w:val="499"/>
          <w:jc w:val="center"/>
        </w:trPr>
        <w:tc>
          <w:tcPr>
            <w:tcW w:w="40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B0D44CF" w14:textId="77777777" w:rsidR="00274AB5" w:rsidRPr="00274AB5" w:rsidRDefault="00274AB5" w:rsidP="00274AB5">
            <w:pPr>
              <w:spacing w:line="240" w:lineRule="atLeast"/>
              <w:jc w:val="center"/>
              <w:rPr>
                <w:sz w:val="22"/>
                <w:szCs w:val="22"/>
              </w:rPr>
            </w:pPr>
            <w:r w:rsidRPr="00274AB5">
              <w:rPr>
                <w:sz w:val="22"/>
                <w:szCs w:val="22"/>
              </w:rPr>
              <w:t>L.</w:t>
            </w:r>
            <w:proofErr w:type="gramStart"/>
            <w:r w:rsidRPr="00274AB5">
              <w:rPr>
                <w:sz w:val="22"/>
                <w:szCs w:val="22"/>
              </w:rPr>
              <w:t>p</w:t>
            </w:r>
            <w:proofErr w:type="gramEnd"/>
            <w:r w:rsidRPr="00274AB5">
              <w:rPr>
                <w:sz w:val="22"/>
                <w:szCs w:val="22"/>
              </w:rPr>
              <w:t>.</w:t>
            </w:r>
          </w:p>
        </w:tc>
        <w:tc>
          <w:tcPr>
            <w:tcW w:w="131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7157BD0" w14:textId="77777777" w:rsidR="00274AB5" w:rsidRPr="00274AB5" w:rsidRDefault="00274AB5" w:rsidP="00274AB5">
            <w:pPr>
              <w:spacing w:line="240" w:lineRule="atLeast"/>
              <w:rPr>
                <w:sz w:val="22"/>
                <w:szCs w:val="22"/>
              </w:rPr>
            </w:pPr>
            <w:r w:rsidRPr="00274AB5">
              <w:rPr>
                <w:sz w:val="22"/>
                <w:szCs w:val="22"/>
              </w:rPr>
              <w:t>Nazwa przedmiotu zamówienia</w:t>
            </w:r>
          </w:p>
        </w:tc>
        <w:tc>
          <w:tcPr>
            <w:tcW w:w="389"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2E3BA066" w14:textId="77777777" w:rsidR="00274AB5" w:rsidRPr="00274AB5" w:rsidRDefault="00274AB5" w:rsidP="00274AB5">
            <w:pPr>
              <w:spacing w:line="240" w:lineRule="atLeast"/>
              <w:jc w:val="center"/>
              <w:rPr>
                <w:sz w:val="22"/>
                <w:szCs w:val="22"/>
              </w:rPr>
            </w:pPr>
          </w:p>
          <w:p w14:paraId="4085279F" w14:textId="77777777" w:rsidR="00274AB5" w:rsidRPr="00274AB5" w:rsidRDefault="00274AB5" w:rsidP="00274AB5">
            <w:pPr>
              <w:spacing w:line="240" w:lineRule="atLeast"/>
              <w:jc w:val="center"/>
              <w:rPr>
                <w:sz w:val="22"/>
                <w:szCs w:val="22"/>
              </w:rPr>
            </w:pPr>
            <w:r w:rsidRPr="00274AB5">
              <w:rPr>
                <w:sz w:val="22"/>
                <w:szCs w:val="22"/>
              </w:rPr>
              <w:t>J.m.</w:t>
            </w:r>
          </w:p>
        </w:tc>
        <w:tc>
          <w:tcPr>
            <w:tcW w:w="32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F4DCBF0" w14:textId="77777777" w:rsidR="00274AB5" w:rsidRPr="00274AB5" w:rsidRDefault="00274AB5" w:rsidP="00274AB5">
            <w:pPr>
              <w:jc w:val="center"/>
              <w:rPr>
                <w:sz w:val="22"/>
                <w:szCs w:val="22"/>
              </w:rPr>
            </w:pPr>
            <w:r w:rsidRPr="00274AB5">
              <w:rPr>
                <w:sz w:val="22"/>
                <w:szCs w:val="22"/>
              </w:rPr>
              <w:t>Ilość</w:t>
            </w:r>
          </w:p>
        </w:tc>
        <w:tc>
          <w:tcPr>
            <w:tcW w:w="43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6959378" w14:textId="77777777" w:rsidR="00274AB5" w:rsidRPr="00274AB5" w:rsidRDefault="00274AB5" w:rsidP="00274AB5">
            <w:pPr>
              <w:jc w:val="center"/>
              <w:rPr>
                <w:sz w:val="22"/>
                <w:szCs w:val="22"/>
              </w:rPr>
            </w:pPr>
            <w:r w:rsidRPr="00274AB5">
              <w:rPr>
                <w:sz w:val="22"/>
                <w:szCs w:val="22"/>
              </w:rPr>
              <w:t xml:space="preserve">Cena jedn. </w:t>
            </w:r>
          </w:p>
          <w:p w14:paraId="63476844" w14:textId="77777777" w:rsidR="00274AB5" w:rsidRPr="00274AB5" w:rsidRDefault="00274AB5" w:rsidP="00274AB5">
            <w:pPr>
              <w:jc w:val="center"/>
              <w:rPr>
                <w:sz w:val="22"/>
                <w:szCs w:val="22"/>
              </w:rPr>
            </w:pPr>
            <w:proofErr w:type="gramStart"/>
            <w:r w:rsidRPr="00274AB5">
              <w:rPr>
                <w:sz w:val="22"/>
                <w:szCs w:val="22"/>
              </w:rPr>
              <w:t>netto</w:t>
            </w:r>
            <w:proofErr w:type="gramEnd"/>
            <w:r w:rsidRPr="00274AB5">
              <w:rPr>
                <w:sz w:val="22"/>
                <w:szCs w:val="22"/>
              </w:rPr>
              <w:t xml:space="preserve"> w zł</w:t>
            </w:r>
          </w:p>
        </w:tc>
        <w:tc>
          <w:tcPr>
            <w:tcW w:w="584"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577D457" w14:textId="77777777" w:rsidR="00274AB5" w:rsidRPr="00274AB5" w:rsidRDefault="00274AB5" w:rsidP="00274AB5">
            <w:pPr>
              <w:jc w:val="center"/>
              <w:rPr>
                <w:sz w:val="22"/>
                <w:szCs w:val="22"/>
              </w:rPr>
            </w:pPr>
            <w:r w:rsidRPr="00274AB5">
              <w:rPr>
                <w:sz w:val="22"/>
                <w:szCs w:val="22"/>
              </w:rPr>
              <w:t xml:space="preserve">Cena jedn. </w:t>
            </w:r>
          </w:p>
          <w:p w14:paraId="2119ED11" w14:textId="77777777" w:rsidR="00274AB5" w:rsidRPr="00274AB5" w:rsidRDefault="00274AB5" w:rsidP="00274AB5">
            <w:pPr>
              <w:jc w:val="center"/>
              <w:rPr>
                <w:sz w:val="22"/>
                <w:szCs w:val="22"/>
              </w:rPr>
            </w:pPr>
            <w:r w:rsidRPr="00274AB5">
              <w:rPr>
                <w:sz w:val="22"/>
                <w:szCs w:val="22"/>
              </w:rPr>
              <w:t>Brutto w zł</w:t>
            </w:r>
          </w:p>
        </w:tc>
        <w:tc>
          <w:tcPr>
            <w:tcW w:w="54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AA86862" w14:textId="77777777" w:rsidR="00274AB5" w:rsidRPr="00274AB5" w:rsidRDefault="00274AB5" w:rsidP="00274AB5">
            <w:pPr>
              <w:spacing w:line="240" w:lineRule="atLeast"/>
              <w:jc w:val="center"/>
              <w:rPr>
                <w:sz w:val="22"/>
                <w:szCs w:val="22"/>
              </w:rPr>
            </w:pPr>
            <w:r w:rsidRPr="00274AB5">
              <w:rPr>
                <w:sz w:val="22"/>
                <w:szCs w:val="22"/>
              </w:rPr>
              <w:t xml:space="preserve">Wartość netto </w:t>
            </w:r>
          </w:p>
          <w:p w14:paraId="29B9752F" w14:textId="77777777" w:rsidR="00274AB5" w:rsidRPr="00274AB5" w:rsidRDefault="00274AB5" w:rsidP="00274AB5">
            <w:pPr>
              <w:spacing w:line="240" w:lineRule="atLeast"/>
              <w:jc w:val="center"/>
              <w:rPr>
                <w:sz w:val="22"/>
                <w:szCs w:val="22"/>
              </w:rPr>
            </w:pPr>
            <w:proofErr w:type="gramStart"/>
            <w:r w:rsidRPr="00274AB5">
              <w:rPr>
                <w:sz w:val="22"/>
                <w:szCs w:val="22"/>
              </w:rPr>
              <w:t>w</w:t>
            </w:r>
            <w:proofErr w:type="gramEnd"/>
            <w:r w:rsidRPr="00274AB5">
              <w:rPr>
                <w:sz w:val="22"/>
                <w:szCs w:val="22"/>
              </w:rPr>
              <w:t xml:space="preserve"> zł</w:t>
            </w:r>
          </w:p>
        </w:tc>
        <w:tc>
          <w:tcPr>
            <w:tcW w:w="500" w:type="pct"/>
            <w:tcBorders>
              <w:top w:val="single" w:sz="8" w:space="0" w:color="auto"/>
              <w:left w:val="nil"/>
              <w:bottom w:val="single" w:sz="8" w:space="0" w:color="auto"/>
              <w:right w:val="single" w:sz="8" w:space="0" w:color="auto"/>
            </w:tcBorders>
            <w:vAlign w:val="bottom"/>
            <w:hideMark/>
          </w:tcPr>
          <w:p w14:paraId="4AD15009" w14:textId="77777777" w:rsidR="00274AB5" w:rsidRPr="00274AB5" w:rsidRDefault="00274AB5" w:rsidP="00274AB5">
            <w:pPr>
              <w:spacing w:line="240" w:lineRule="atLeast"/>
              <w:ind w:left="138" w:hanging="138"/>
              <w:jc w:val="center"/>
              <w:rPr>
                <w:sz w:val="22"/>
                <w:szCs w:val="22"/>
              </w:rPr>
            </w:pPr>
            <w:r w:rsidRPr="00274AB5">
              <w:rPr>
                <w:sz w:val="22"/>
                <w:szCs w:val="22"/>
              </w:rPr>
              <w:t xml:space="preserve">Stawka VAT </w:t>
            </w:r>
          </w:p>
          <w:p w14:paraId="5AF83971" w14:textId="77777777" w:rsidR="00274AB5" w:rsidRPr="00274AB5" w:rsidRDefault="00274AB5" w:rsidP="00274AB5">
            <w:pPr>
              <w:spacing w:line="240" w:lineRule="atLeast"/>
              <w:ind w:left="138" w:hanging="138"/>
              <w:jc w:val="center"/>
              <w:rPr>
                <w:sz w:val="22"/>
                <w:szCs w:val="22"/>
              </w:rPr>
            </w:pPr>
            <w:proofErr w:type="gramStart"/>
            <w:r w:rsidRPr="00274AB5">
              <w:rPr>
                <w:sz w:val="22"/>
                <w:szCs w:val="22"/>
              </w:rPr>
              <w:t>w</w:t>
            </w:r>
            <w:proofErr w:type="gramEnd"/>
            <w:r w:rsidRPr="00274AB5">
              <w:rPr>
                <w:sz w:val="22"/>
                <w:szCs w:val="22"/>
              </w:rPr>
              <w:t xml:space="preserve"> %</w:t>
            </w:r>
          </w:p>
        </w:tc>
        <w:tc>
          <w:tcPr>
            <w:tcW w:w="500" w:type="pct"/>
            <w:tcBorders>
              <w:top w:val="single" w:sz="8" w:space="0" w:color="auto"/>
              <w:left w:val="nil"/>
              <w:bottom w:val="single" w:sz="8" w:space="0" w:color="auto"/>
              <w:right w:val="single" w:sz="8" w:space="0" w:color="auto"/>
            </w:tcBorders>
            <w:vAlign w:val="bottom"/>
            <w:hideMark/>
          </w:tcPr>
          <w:p w14:paraId="7FC08B86" w14:textId="77777777" w:rsidR="00274AB5" w:rsidRPr="00274AB5" w:rsidRDefault="00274AB5" w:rsidP="00274AB5">
            <w:pPr>
              <w:rPr>
                <w:sz w:val="22"/>
                <w:szCs w:val="22"/>
              </w:rPr>
            </w:pPr>
            <w:r w:rsidRPr="00274AB5">
              <w:rPr>
                <w:sz w:val="22"/>
                <w:szCs w:val="22"/>
              </w:rPr>
              <w:t xml:space="preserve">Wartość </w:t>
            </w:r>
          </w:p>
          <w:p w14:paraId="18B58DF7" w14:textId="77777777" w:rsidR="00274AB5" w:rsidRPr="00274AB5" w:rsidRDefault="00274AB5" w:rsidP="00274AB5">
            <w:pPr>
              <w:jc w:val="center"/>
              <w:rPr>
                <w:sz w:val="22"/>
                <w:szCs w:val="22"/>
              </w:rPr>
            </w:pPr>
            <w:proofErr w:type="gramStart"/>
            <w:r w:rsidRPr="00274AB5">
              <w:rPr>
                <w:sz w:val="22"/>
                <w:szCs w:val="22"/>
              </w:rPr>
              <w:t>brutto</w:t>
            </w:r>
            <w:proofErr w:type="gramEnd"/>
            <w:r w:rsidRPr="00274AB5">
              <w:rPr>
                <w:sz w:val="22"/>
                <w:szCs w:val="22"/>
              </w:rPr>
              <w:t xml:space="preserve"> w zł</w:t>
            </w:r>
          </w:p>
        </w:tc>
      </w:tr>
      <w:tr w:rsidR="00274AB5" w:rsidRPr="00274AB5" w14:paraId="20BE92D8" w14:textId="77777777" w:rsidTr="004B2E37">
        <w:trPr>
          <w:trHeight w:val="393"/>
          <w:jc w:val="center"/>
        </w:trPr>
        <w:tc>
          <w:tcPr>
            <w:tcW w:w="408"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276D5F6" w14:textId="77777777" w:rsidR="00274AB5" w:rsidRPr="00274AB5" w:rsidRDefault="00274AB5" w:rsidP="00274AB5">
            <w:pPr>
              <w:ind w:left="720"/>
              <w:jc w:val="center"/>
              <w:rPr>
                <w:sz w:val="22"/>
                <w:szCs w:val="22"/>
              </w:rPr>
            </w:pPr>
            <w:r w:rsidRPr="00274AB5">
              <w:rPr>
                <w:sz w:val="22"/>
                <w:szCs w:val="22"/>
              </w:rPr>
              <w:t>1.</w:t>
            </w:r>
          </w:p>
        </w:tc>
        <w:tc>
          <w:tcPr>
            <w:tcW w:w="1315"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3FAEEFF" w14:textId="77777777" w:rsidR="00274AB5" w:rsidRDefault="00274AB5" w:rsidP="00274AB5">
            <w:pPr>
              <w:spacing w:line="276" w:lineRule="auto"/>
              <w:contextualSpacing/>
              <w:rPr>
                <w:sz w:val="22"/>
                <w:szCs w:val="22"/>
                <w:lang w:eastAsia="en-US"/>
              </w:rPr>
            </w:pPr>
            <w:r w:rsidRPr="00274AB5">
              <w:rPr>
                <w:sz w:val="22"/>
                <w:szCs w:val="22"/>
                <w:lang w:eastAsia="en-US"/>
              </w:rPr>
              <w:t>Usługi serwisowe wraz z usługą konserwacji systemu IMPULS EVO</w:t>
            </w:r>
            <w:r w:rsidR="00420E38">
              <w:rPr>
                <w:sz w:val="22"/>
                <w:szCs w:val="22"/>
                <w:lang w:eastAsia="en-US"/>
              </w:rPr>
              <w:t xml:space="preserve"> obejmujące:</w:t>
            </w:r>
          </w:p>
          <w:p w14:paraId="6CAF820E" w14:textId="77777777" w:rsidR="00420E38" w:rsidRPr="00274AB5" w:rsidRDefault="00420E38">
            <w:pPr>
              <w:spacing w:line="276" w:lineRule="auto"/>
              <w:contextualSpacing/>
              <w:rPr>
                <w:sz w:val="22"/>
                <w:szCs w:val="22"/>
                <w:lang w:eastAsia="en-US"/>
              </w:rPr>
            </w:pPr>
            <w:r w:rsidRPr="004B2E37">
              <w:rPr>
                <w:sz w:val="16"/>
                <w:szCs w:val="22"/>
                <w:lang w:eastAsia="en-US"/>
              </w:rPr>
              <w:t>Obligatoryjne usługi serwisowe [SA i NA]</w:t>
            </w:r>
            <w:r>
              <w:rPr>
                <w:sz w:val="16"/>
                <w:szCs w:val="22"/>
                <w:lang w:eastAsia="en-US"/>
              </w:rPr>
              <w:t xml:space="preserve">, </w:t>
            </w:r>
            <w:r w:rsidRPr="00420E38">
              <w:rPr>
                <w:sz w:val="16"/>
                <w:szCs w:val="22"/>
                <w:lang w:eastAsia="en-US"/>
              </w:rPr>
              <w:t>Konsultacje [KA] Konsultacje Telefoniczne [KT]</w:t>
            </w:r>
            <w:r>
              <w:rPr>
                <w:sz w:val="16"/>
                <w:szCs w:val="22"/>
                <w:lang w:eastAsia="en-US"/>
              </w:rPr>
              <w:t xml:space="preserve">, </w:t>
            </w:r>
            <w:r w:rsidRPr="00420E38">
              <w:rPr>
                <w:sz w:val="16"/>
                <w:szCs w:val="22"/>
                <w:lang w:eastAsia="en-US"/>
              </w:rPr>
              <w:t>Aktualizacja Aplikacji PLUS [AA+] po godz. 14.30</w:t>
            </w:r>
          </w:p>
        </w:tc>
        <w:tc>
          <w:tcPr>
            <w:tcW w:w="389" w:type="pct"/>
            <w:tcBorders>
              <w:top w:val="nil"/>
              <w:left w:val="nil"/>
              <w:bottom w:val="single" w:sz="8" w:space="0" w:color="auto"/>
              <w:right w:val="single" w:sz="8" w:space="0" w:color="auto"/>
            </w:tcBorders>
            <w:tcMar>
              <w:top w:w="0" w:type="dxa"/>
              <w:left w:w="70" w:type="dxa"/>
              <w:bottom w:w="0" w:type="dxa"/>
              <w:right w:w="70" w:type="dxa"/>
            </w:tcMar>
          </w:tcPr>
          <w:p w14:paraId="241D46A1" w14:textId="77777777" w:rsidR="00274AB5" w:rsidRPr="00274AB5" w:rsidRDefault="00274AB5" w:rsidP="00274AB5">
            <w:pPr>
              <w:spacing w:line="240" w:lineRule="atLeast"/>
              <w:jc w:val="center"/>
              <w:rPr>
                <w:sz w:val="22"/>
                <w:szCs w:val="22"/>
              </w:rPr>
            </w:pPr>
          </w:p>
          <w:p w14:paraId="122B4590" w14:textId="77777777" w:rsidR="00274AB5" w:rsidRPr="00274AB5" w:rsidRDefault="00274AB5" w:rsidP="00274AB5">
            <w:pPr>
              <w:spacing w:line="240" w:lineRule="atLeast"/>
              <w:jc w:val="center"/>
              <w:rPr>
                <w:sz w:val="22"/>
                <w:szCs w:val="22"/>
              </w:rPr>
            </w:pPr>
            <w:r w:rsidRPr="00274AB5">
              <w:rPr>
                <w:sz w:val="22"/>
                <w:szCs w:val="22"/>
              </w:rPr>
              <w:t>Miesiące</w:t>
            </w:r>
          </w:p>
        </w:tc>
        <w:tc>
          <w:tcPr>
            <w:tcW w:w="320" w:type="pct"/>
            <w:tcBorders>
              <w:top w:val="nil"/>
              <w:left w:val="nil"/>
              <w:bottom w:val="single" w:sz="8" w:space="0" w:color="auto"/>
              <w:right w:val="single" w:sz="8" w:space="0" w:color="auto"/>
            </w:tcBorders>
            <w:tcMar>
              <w:top w:w="0" w:type="dxa"/>
              <w:left w:w="70" w:type="dxa"/>
              <w:bottom w:w="0" w:type="dxa"/>
              <w:right w:w="70" w:type="dxa"/>
            </w:tcMar>
            <w:hideMark/>
          </w:tcPr>
          <w:p w14:paraId="21186C32" w14:textId="77777777" w:rsidR="00420E38" w:rsidRDefault="00420E38">
            <w:pPr>
              <w:spacing w:line="240" w:lineRule="atLeast"/>
              <w:jc w:val="center"/>
              <w:rPr>
                <w:sz w:val="22"/>
                <w:szCs w:val="22"/>
              </w:rPr>
            </w:pPr>
          </w:p>
          <w:p w14:paraId="40FB8D8F" w14:textId="77777777" w:rsidR="00274AB5" w:rsidRPr="00274AB5" w:rsidRDefault="00274AB5">
            <w:pPr>
              <w:spacing w:line="240" w:lineRule="atLeast"/>
              <w:jc w:val="center"/>
              <w:rPr>
                <w:sz w:val="22"/>
                <w:szCs w:val="22"/>
              </w:rPr>
            </w:pPr>
            <w:r w:rsidRPr="00274AB5">
              <w:rPr>
                <w:sz w:val="22"/>
                <w:szCs w:val="22"/>
              </w:rPr>
              <w:t>12</w:t>
            </w:r>
          </w:p>
        </w:tc>
        <w:tc>
          <w:tcPr>
            <w:tcW w:w="43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0D728729" w14:textId="77777777" w:rsidR="00274AB5" w:rsidRPr="00274AB5" w:rsidRDefault="00274AB5" w:rsidP="00274AB5">
            <w:pPr>
              <w:spacing w:line="240" w:lineRule="atLeast"/>
              <w:jc w:val="center"/>
              <w:rPr>
                <w:sz w:val="22"/>
                <w:szCs w:val="22"/>
              </w:rPr>
            </w:pPr>
          </w:p>
        </w:tc>
        <w:tc>
          <w:tcPr>
            <w:tcW w:w="584" w:type="pct"/>
            <w:tcBorders>
              <w:top w:val="nil"/>
              <w:left w:val="nil"/>
              <w:bottom w:val="single" w:sz="8" w:space="0" w:color="auto"/>
              <w:right w:val="single" w:sz="8" w:space="0" w:color="auto"/>
            </w:tcBorders>
            <w:tcMar>
              <w:top w:w="0" w:type="dxa"/>
              <w:left w:w="70" w:type="dxa"/>
              <w:bottom w:w="0" w:type="dxa"/>
              <w:right w:w="70" w:type="dxa"/>
            </w:tcMar>
            <w:vAlign w:val="bottom"/>
          </w:tcPr>
          <w:p w14:paraId="7DB7EC0F" w14:textId="77777777" w:rsidR="00274AB5" w:rsidRPr="00274AB5" w:rsidRDefault="00274AB5" w:rsidP="00274AB5">
            <w:pPr>
              <w:spacing w:line="240" w:lineRule="atLeast"/>
              <w:jc w:val="center"/>
              <w:rPr>
                <w:sz w:val="22"/>
                <w:szCs w:val="22"/>
              </w:rPr>
            </w:pPr>
          </w:p>
        </w:tc>
        <w:tc>
          <w:tcPr>
            <w:tcW w:w="545"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3E7F62F" w14:textId="77777777" w:rsidR="00274AB5" w:rsidRPr="00274AB5" w:rsidRDefault="00274AB5" w:rsidP="00274AB5">
            <w:pPr>
              <w:spacing w:line="240" w:lineRule="atLeast"/>
              <w:rPr>
                <w:sz w:val="22"/>
                <w:szCs w:val="22"/>
              </w:rPr>
            </w:pPr>
          </w:p>
        </w:tc>
        <w:tc>
          <w:tcPr>
            <w:tcW w:w="500" w:type="pct"/>
            <w:tcBorders>
              <w:top w:val="nil"/>
              <w:left w:val="nil"/>
              <w:bottom w:val="single" w:sz="8" w:space="0" w:color="auto"/>
              <w:right w:val="single" w:sz="8" w:space="0" w:color="auto"/>
            </w:tcBorders>
            <w:vAlign w:val="bottom"/>
            <w:hideMark/>
          </w:tcPr>
          <w:p w14:paraId="44DC30EE" w14:textId="77777777" w:rsidR="00274AB5" w:rsidRPr="00274AB5" w:rsidRDefault="00274AB5" w:rsidP="00274AB5">
            <w:pPr>
              <w:spacing w:line="240" w:lineRule="atLeast"/>
              <w:jc w:val="center"/>
              <w:rPr>
                <w:sz w:val="22"/>
                <w:szCs w:val="22"/>
              </w:rPr>
            </w:pPr>
          </w:p>
        </w:tc>
        <w:tc>
          <w:tcPr>
            <w:tcW w:w="500" w:type="pct"/>
            <w:tcBorders>
              <w:top w:val="nil"/>
              <w:left w:val="nil"/>
              <w:bottom w:val="single" w:sz="8" w:space="0" w:color="auto"/>
              <w:right w:val="single" w:sz="8" w:space="0" w:color="auto"/>
            </w:tcBorders>
          </w:tcPr>
          <w:p w14:paraId="4E4DFBB8" w14:textId="77777777" w:rsidR="00274AB5" w:rsidRPr="00274AB5" w:rsidRDefault="00274AB5" w:rsidP="00274AB5">
            <w:pPr>
              <w:spacing w:line="240" w:lineRule="atLeast"/>
              <w:jc w:val="center"/>
              <w:rPr>
                <w:sz w:val="22"/>
                <w:szCs w:val="22"/>
              </w:rPr>
            </w:pPr>
          </w:p>
        </w:tc>
      </w:tr>
      <w:tr w:rsidR="00274AB5" w:rsidRPr="00274AB5" w14:paraId="0277782C" w14:textId="77777777" w:rsidTr="004B2E37">
        <w:trPr>
          <w:trHeight w:val="734"/>
          <w:jc w:val="center"/>
        </w:trPr>
        <w:tc>
          <w:tcPr>
            <w:tcW w:w="40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A142982" w14:textId="77777777" w:rsidR="00274AB5" w:rsidRPr="00274AB5" w:rsidRDefault="00274AB5" w:rsidP="00274AB5">
            <w:pPr>
              <w:spacing w:line="240" w:lineRule="atLeast"/>
              <w:ind w:left="720"/>
              <w:jc w:val="center"/>
              <w:rPr>
                <w:sz w:val="22"/>
                <w:szCs w:val="22"/>
              </w:rPr>
            </w:pPr>
            <w:r w:rsidRPr="00274AB5">
              <w:rPr>
                <w:sz w:val="22"/>
                <w:szCs w:val="22"/>
              </w:rPr>
              <w:t>2.</w:t>
            </w:r>
          </w:p>
        </w:tc>
        <w:tc>
          <w:tcPr>
            <w:tcW w:w="131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2892D2F" w14:textId="77777777" w:rsidR="00274AB5" w:rsidRPr="00274AB5" w:rsidRDefault="00274AB5" w:rsidP="00274AB5">
            <w:pPr>
              <w:rPr>
                <w:sz w:val="22"/>
                <w:szCs w:val="22"/>
                <w:vertAlign w:val="superscript"/>
              </w:rPr>
            </w:pPr>
            <w:r w:rsidRPr="00274AB5">
              <w:rPr>
                <w:sz w:val="22"/>
                <w:szCs w:val="22"/>
              </w:rPr>
              <w:t xml:space="preserve">Usługa Nadzór Eksploatacyjny </w:t>
            </w:r>
          </w:p>
        </w:tc>
        <w:tc>
          <w:tcPr>
            <w:tcW w:w="389"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63970617" w14:textId="77777777" w:rsidR="00274AB5" w:rsidRPr="00274AB5" w:rsidRDefault="00274AB5" w:rsidP="00274AB5">
            <w:pPr>
              <w:spacing w:line="240" w:lineRule="atLeast"/>
              <w:rPr>
                <w:sz w:val="22"/>
                <w:szCs w:val="22"/>
              </w:rPr>
            </w:pPr>
            <w:r w:rsidRPr="00274AB5">
              <w:rPr>
                <w:sz w:val="22"/>
                <w:szCs w:val="22"/>
              </w:rPr>
              <w:t>Dni / miesięcy</w:t>
            </w:r>
          </w:p>
        </w:tc>
        <w:tc>
          <w:tcPr>
            <w:tcW w:w="32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D18C08" w14:textId="2069A559" w:rsidR="00274AB5" w:rsidRPr="00274AB5" w:rsidRDefault="00420E38" w:rsidP="004B2E37">
            <w:pPr>
              <w:spacing w:line="240" w:lineRule="atLeast"/>
              <w:jc w:val="center"/>
              <w:rPr>
                <w:sz w:val="22"/>
                <w:szCs w:val="22"/>
              </w:rPr>
            </w:pPr>
            <w:r>
              <w:rPr>
                <w:sz w:val="22"/>
                <w:szCs w:val="22"/>
              </w:rPr>
              <w:t>15</w:t>
            </w:r>
            <w:r w:rsidR="00274AB5" w:rsidRPr="00274AB5">
              <w:rPr>
                <w:sz w:val="22"/>
                <w:szCs w:val="22"/>
              </w:rPr>
              <w:t>/12 miesięcy</w:t>
            </w:r>
          </w:p>
        </w:tc>
        <w:tc>
          <w:tcPr>
            <w:tcW w:w="43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8F5DA10" w14:textId="77777777" w:rsidR="00274AB5" w:rsidRPr="00274AB5" w:rsidRDefault="00274AB5" w:rsidP="00274AB5">
            <w:pPr>
              <w:spacing w:line="240" w:lineRule="atLeast"/>
              <w:jc w:val="center"/>
              <w:rPr>
                <w:sz w:val="22"/>
                <w:szCs w:val="22"/>
              </w:rPr>
            </w:pPr>
          </w:p>
        </w:tc>
        <w:tc>
          <w:tcPr>
            <w:tcW w:w="584"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ABB5268" w14:textId="77777777" w:rsidR="00274AB5" w:rsidRPr="00274AB5" w:rsidRDefault="00274AB5" w:rsidP="00274AB5">
            <w:pPr>
              <w:spacing w:line="240" w:lineRule="atLeast"/>
              <w:jc w:val="center"/>
              <w:rPr>
                <w:sz w:val="22"/>
                <w:szCs w:val="22"/>
              </w:rPr>
            </w:pPr>
          </w:p>
        </w:tc>
        <w:tc>
          <w:tcPr>
            <w:tcW w:w="54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F553B44" w14:textId="77777777" w:rsidR="00274AB5" w:rsidRPr="00274AB5" w:rsidRDefault="00274AB5" w:rsidP="00274AB5">
            <w:pPr>
              <w:spacing w:line="240" w:lineRule="atLeast"/>
              <w:jc w:val="center"/>
              <w:rPr>
                <w:sz w:val="22"/>
                <w:szCs w:val="22"/>
              </w:rPr>
            </w:pPr>
          </w:p>
        </w:tc>
        <w:tc>
          <w:tcPr>
            <w:tcW w:w="500" w:type="pct"/>
            <w:tcBorders>
              <w:top w:val="single" w:sz="8" w:space="0" w:color="auto"/>
              <w:left w:val="nil"/>
              <w:bottom w:val="single" w:sz="8" w:space="0" w:color="auto"/>
              <w:right w:val="single" w:sz="8" w:space="0" w:color="auto"/>
            </w:tcBorders>
          </w:tcPr>
          <w:p w14:paraId="63CF9796" w14:textId="77777777" w:rsidR="00274AB5" w:rsidRPr="00274AB5" w:rsidRDefault="00274AB5" w:rsidP="00274AB5">
            <w:pPr>
              <w:spacing w:line="240" w:lineRule="atLeast"/>
              <w:jc w:val="center"/>
              <w:rPr>
                <w:sz w:val="22"/>
                <w:szCs w:val="22"/>
              </w:rPr>
            </w:pPr>
          </w:p>
        </w:tc>
        <w:tc>
          <w:tcPr>
            <w:tcW w:w="500" w:type="pct"/>
            <w:tcBorders>
              <w:top w:val="single" w:sz="8" w:space="0" w:color="auto"/>
              <w:left w:val="nil"/>
              <w:bottom w:val="single" w:sz="8" w:space="0" w:color="auto"/>
              <w:right w:val="single" w:sz="8" w:space="0" w:color="auto"/>
            </w:tcBorders>
          </w:tcPr>
          <w:p w14:paraId="2DF7474F" w14:textId="77777777" w:rsidR="00274AB5" w:rsidRPr="00274AB5" w:rsidRDefault="00274AB5" w:rsidP="00274AB5">
            <w:pPr>
              <w:spacing w:line="240" w:lineRule="atLeast"/>
              <w:jc w:val="center"/>
              <w:rPr>
                <w:sz w:val="22"/>
                <w:szCs w:val="22"/>
              </w:rPr>
            </w:pPr>
          </w:p>
        </w:tc>
      </w:tr>
      <w:tr w:rsidR="00274AB5" w:rsidRPr="00274AB5" w14:paraId="01DCD0EB" w14:textId="77777777" w:rsidTr="00754DA8">
        <w:trPr>
          <w:trHeight w:val="406"/>
          <w:jc w:val="center"/>
        </w:trPr>
        <w:tc>
          <w:tcPr>
            <w:tcW w:w="3455" w:type="pct"/>
            <w:gridSpan w:val="6"/>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bottom"/>
            <w:hideMark/>
          </w:tcPr>
          <w:p w14:paraId="3C49D4A0" w14:textId="77777777" w:rsidR="00274AB5" w:rsidRPr="00274AB5" w:rsidRDefault="00274AB5" w:rsidP="00274AB5">
            <w:pPr>
              <w:spacing w:line="240" w:lineRule="atLeast"/>
              <w:rPr>
                <w:b/>
                <w:sz w:val="22"/>
                <w:szCs w:val="22"/>
              </w:rPr>
            </w:pPr>
            <w:r w:rsidRPr="00274AB5">
              <w:rPr>
                <w:b/>
                <w:sz w:val="22"/>
                <w:szCs w:val="22"/>
              </w:rPr>
              <w:t>RAZEM</w:t>
            </w:r>
          </w:p>
        </w:tc>
        <w:tc>
          <w:tcPr>
            <w:tcW w:w="545" w:type="pct"/>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bottom"/>
          </w:tcPr>
          <w:p w14:paraId="776ED125" w14:textId="77777777" w:rsidR="00274AB5" w:rsidRPr="00274AB5" w:rsidRDefault="00274AB5" w:rsidP="00274AB5">
            <w:pPr>
              <w:spacing w:line="240" w:lineRule="atLeast"/>
              <w:rPr>
                <w:sz w:val="22"/>
                <w:szCs w:val="22"/>
              </w:rPr>
            </w:pPr>
          </w:p>
        </w:tc>
        <w:tc>
          <w:tcPr>
            <w:tcW w:w="500" w:type="pct"/>
            <w:tcBorders>
              <w:top w:val="single" w:sz="8" w:space="0" w:color="auto"/>
              <w:left w:val="nil"/>
              <w:bottom w:val="single" w:sz="4" w:space="0" w:color="auto"/>
              <w:right w:val="single" w:sz="8" w:space="0" w:color="auto"/>
            </w:tcBorders>
            <w:shd w:val="clear" w:color="auto" w:fill="auto"/>
            <w:hideMark/>
          </w:tcPr>
          <w:p w14:paraId="715A732C" w14:textId="77777777" w:rsidR="00274AB5" w:rsidRPr="00274AB5" w:rsidRDefault="00274AB5" w:rsidP="00274AB5">
            <w:pPr>
              <w:spacing w:line="240" w:lineRule="atLeast"/>
              <w:jc w:val="center"/>
              <w:rPr>
                <w:sz w:val="22"/>
                <w:szCs w:val="22"/>
              </w:rPr>
            </w:pPr>
          </w:p>
          <w:p w14:paraId="36014D34" w14:textId="77777777" w:rsidR="00274AB5" w:rsidRPr="00274AB5" w:rsidRDefault="00274AB5" w:rsidP="00274AB5">
            <w:pPr>
              <w:spacing w:line="240" w:lineRule="atLeast"/>
              <w:jc w:val="center"/>
              <w:rPr>
                <w:sz w:val="22"/>
                <w:szCs w:val="22"/>
              </w:rPr>
            </w:pPr>
            <w:r w:rsidRPr="00274AB5">
              <w:rPr>
                <w:sz w:val="22"/>
                <w:szCs w:val="22"/>
              </w:rPr>
              <w:t>-----------</w:t>
            </w:r>
          </w:p>
        </w:tc>
        <w:tc>
          <w:tcPr>
            <w:tcW w:w="500" w:type="pct"/>
            <w:tcBorders>
              <w:top w:val="single" w:sz="8" w:space="0" w:color="auto"/>
              <w:left w:val="nil"/>
              <w:bottom w:val="single" w:sz="4" w:space="0" w:color="auto"/>
              <w:right w:val="single" w:sz="8" w:space="0" w:color="auto"/>
            </w:tcBorders>
            <w:shd w:val="clear" w:color="auto" w:fill="auto"/>
          </w:tcPr>
          <w:p w14:paraId="6AFBA538" w14:textId="77777777" w:rsidR="00274AB5" w:rsidRPr="00274AB5" w:rsidRDefault="00274AB5" w:rsidP="00274AB5">
            <w:pPr>
              <w:spacing w:line="240" w:lineRule="atLeast"/>
              <w:rPr>
                <w:sz w:val="22"/>
                <w:szCs w:val="22"/>
              </w:rPr>
            </w:pPr>
          </w:p>
          <w:p w14:paraId="52FE53AC" w14:textId="77777777" w:rsidR="00274AB5" w:rsidRPr="00274AB5" w:rsidRDefault="00274AB5" w:rsidP="00274AB5">
            <w:pPr>
              <w:spacing w:line="240" w:lineRule="atLeast"/>
              <w:rPr>
                <w:sz w:val="22"/>
                <w:szCs w:val="22"/>
              </w:rPr>
            </w:pPr>
            <w:r w:rsidRPr="00274AB5">
              <w:rPr>
                <w:sz w:val="22"/>
                <w:szCs w:val="22"/>
              </w:rPr>
              <w:t>-----------</w:t>
            </w:r>
          </w:p>
        </w:tc>
      </w:tr>
    </w:tbl>
    <w:p w14:paraId="0F477C46" w14:textId="77777777" w:rsidR="00274AB5" w:rsidRPr="00274AB5" w:rsidRDefault="00274AB5" w:rsidP="00274AB5">
      <w:pPr>
        <w:rPr>
          <w:b/>
          <w:bCs/>
          <w:szCs w:val="24"/>
        </w:rPr>
      </w:pPr>
      <w:r w:rsidRPr="00274AB5">
        <w:rPr>
          <w:b/>
          <w:bCs/>
          <w:szCs w:val="24"/>
        </w:rPr>
        <w:t>Tabela 1 – Usługi serwisowe wraz z usługą konserwacji systemu informatycznego IMPULS EVO</w:t>
      </w:r>
    </w:p>
    <w:p w14:paraId="4477460D" w14:textId="77777777" w:rsidR="00274AB5" w:rsidRPr="00274AB5" w:rsidRDefault="00274AB5" w:rsidP="00274AB5">
      <w:pPr>
        <w:rPr>
          <w:b/>
          <w:bCs/>
          <w:sz w:val="24"/>
          <w:szCs w:val="24"/>
        </w:rPr>
      </w:pPr>
    </w:p>
    <w:p w14:paraId="2EC7292E" w14:textId="77777777" w:rsidR="00274AB5" w:rsidRPr="00274AB5" w:rsidRDefault="00274AB5" w:rsidP="00274AB5">
      <w:pPr>
        <w:spacing w:line="240" w:lineRule="atLeast"/>
        <w:rPr>
          <w:b/>
          <w:u w:val="single"/>
        </w:rPr>
      </w:pPr>
      <w:r w:rsidRPr="00274AB5">
        <w:rPr>
          <w:b/>
          <w:u w:val="single"/>
        </w:rPr>
        <w:t xml:space="preserve">Całkowita wartość zamówienia </w:t>
      </w:r>
    </w:p>
    <w:p w14:paraId="298395FD" w14:textId="77777777" w:rsidR="00274AB5" w:rsidRPr="00274AB5" w:rsidRDefault="00274AB5" w:rsidP="00274AB5">
      <w:pPr>
        <w:spacing w:line="240" w:lineRule="atLeast"/>
        <w:ind w:left="1080"/>
        <w:rPr>
          <w:b/>
        </w:rPr>
      </w:pPr>
    </w:p>
    <w:tbl>
      <w:tblPr>
        <w:tblW w:w="12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2"/>
        <w:gridCol w:w="3402"/>
        <w:gridCol w:w="3260"/>
      </w:tblGrid>
      <w:tr w:rsidR="00274AB5" w:rsidRPr="00274AB5" w14:paraId="6B6C1EF2" w14:textId="77777777" w:rsidTr="00754DA8">
        <w:trPr>
          <w:jc w:val="center"/>
        </w:trPr>
        <w:tc>
          <w:tcPr>
            <w:tcW w:w="5902" w:type="dxa"/>
          </w:tcPr>
          <w:p w14:paraId="381DE14E" w14:textId="77777777" w:rsidR="00274AB5" w:rsidRPr="00274AB5" w:rsidRDefault="00274AB5" w:rsidP="00274AB5">
            <w:pPr>
              <w:spacing w:line="240" w:lineRule="atLeast"/>
              <w:rPr>
                <w:b/>
              </w:rPr>
            </w:pPr>
            <w:r w:rsidRPr="00274AB5">
              <w:rPr>
                <w:b/>
              </w:rPr>
              <w:t xml:space="preserve">     Całkowita wartość zamówienia  </w:t>
            </w:r>
          </w:p>
        </w:tc>
        <w:tc>
          <w:tcPr>
            <w:tcW w:w="3402" w:type="dxa"/>
            <w:tcBorders>
              <w:bottom w:val="single" w:sz="4" w:space="0" w:color="000000"/>
            </w:tcBorders>
            <w:vAlign w:val="center"/>
          </w:tcPr>
          <w:p w14:paraId="6D59315E" w14:textId="77777777" w:rsidR="00274AB5" w:rsidRPr="00274AB5" w:rsidRDefault="00274AB5" w:rsidP="00274AB5">
            <w:pPr>
              <w:spacing w:line="240" w:lineRule="atLeast"/>
              <w:jc w:val="center"/>
            </w:pPr>
            <w:r w:rsidRPr="00274AB5">
              <w:t xml:space="preserve">Wartość zamówienia </w:t>
            </w:r>
          </w:p>
          <w:p w14:paraId="11C7E0A8" w14:textId="77777777" w:rsidR="00274AB5" w:rsidRPr="00274AB5" w:rsidRDefault="00274AB5" w:rsidP="00274AB5">
            <w:pPr>
              <w:spacing w:line="240" w:lineRule="atLeast"/>
              <w:jc w:val="center"/>
            </w:pPr>
            <w:proofErr w:type="gramStart"/>
            <w:r w:rsidRPr="00274AB5">
              <w:t>netto</w:t>
            </w:r>
            <w:proofErr w:type="gramEnd"/>
            <w:r w:rsidRPr="00274AB5">
              <w:t xml:space="preserve"> w PLN</w:t>
            </w:r>
          </w:p>
        </w:tc>
        <w:tc>
          <w:tcPr>
            <w:tcW w:w="3260" w:type="dxa"/>
            <w:tcBorders>
              <w:bottom w:val="single" w:sz="4" w:space="0" w:color="000000"/>
            </w:tcBorders>
            <w:vAlign w:val="center"/>
          </w:tcPr>
          <w:p w14:paraId="3C024A19" w14:textId="77777777" w:rsidR="00274AB5" w:rsidRPr="00274AB5" w:rsidRDefault="00274AB5" w:rsidP="00274AB5">
            <w:pPr>
              <w:spacing w:line="240" w:lineRule="atLeast"/>
              <w:jc w:val="center"/>
            </w:pPr>
            <w:r w:rsidRPr="00274AB5">
              <w:t>Wartość zamówienia brutto</w:t>
            </w:r>
          </w:p>
          <w:p w14:paraId="3EE17C58" w14:textId="77777777" w:rsidR="00274AB5" w:rsidRPr="00274AB5" w:rsidRDefault="00274AB5" w:rsidP="00274AB5">
            <w:pPr>
              <w:spacing w:line="240" w:lineRule="atLeast"/>
              <w:jc w:val="center"/>
            </w:pPr>
            <w:proofErr w:type="gramStart"/>
            <w:r w:rsidRPr="00274AB5">
              <w:t>w</w:t>
            </w:r>
            <w:proofErr w:type="gramEnd"/>
            <w:r w:rsidRPr="00274AB5">
              <w:t xml:space="preserve"> PLN</w:t>
            </w:r>
          </w:p>
        </w:tc>
      </w:tr>
      <w:tr w:rsidR="00274AB5" w:rsidRPr="00274AB5" w14:paraId="025F08B7" w14:textId="77777777" w:rsidTr="00754DA8">
        <w:trPr>
          <w:jc w:val="center"/>
        </w:trPr>
        <w:tc>
          <w:tcPr>
            <w:tcW w:w="5902" w:type="dxa"/>
          </w:tcPr>
          <w:p w14:paraId="2DEC2818" w14:textId="77777777" w:rsidR="00274AB5" w:rsidRPr="00274AB5" w:rsidRDefault="00274AB5" w:rsidP="00274AB5">
            <w:pPr>
              <w:spacing w:line="240" w:lineRule="atLeast"/>
              <w:jc w:val="center"/>
              <w:rPr>
                <w:b/>
              </w:rPr>
            </w:pPr>
            <w:r w:rsidRPr="00274AB5">
              <w:rPr>
                <w:b/>
              </w:rPr>
              <w:t>1</w:t>
            </w:r>
          </w:p>
        </w:tc>
        <w:tc>
          <w:tcPr>
            <w:tcW w:w="3402" w:type="dxa"/>
            <w:tcBorders>
              <w:bottom w:val="single" w:sz="18" w:space="0" w:color="000000"/>
            </w:tcBorders>
            <w:vAlign w:val="center"/>
          </w:tcPr>
          <w:p w14:paraId="57CAF610" w14:textId="77777777" w:rsidR="00274AB5" w:rsidRPr="00274AB5" w:rsidRDefault="00274AB5" w:rsidP="00274AB5">
            <w:pPr>
              <w:spacing w:line="240" w:lineRule="atLeast"/>
              <w:jc w:val="center"/>
            </w:pPr>
            <w:r w:rsidRPr="00274AB5">
              <w:t>2</w:t>
            </w:r>
          </w:p>
        </w:tc>
        <w:tc>
          <w:tcPr>
            <w:tcW w:w="3260" w:type="dxa"/>
            <w:tcBorders>
              <w:bottom w:val="single" w:sz="18" w:space="0" w:color="000000"/>
            </w:tcBorders>
            <w:vAlign w:val="center"/>
          </w:tcPr>
          <w:p w14:paraId="204E9962" w14:textId="77777777" w:rsidR="00274AB5" w:rsidRPr="00274AB5" w:rsidRDefault="00274AB5" w:rsidP="00274AB5">
            <w:pPr>
              <w:spacing w:line="240" w:lineRule="atLeast"/>
              <w:jc w:val="center"/>
            </w:pPr>
            <w:r w:rsidRPr="00274AB5">
              <w:t>3</w:t>
            </w:r>
          </w:p>
        </w:tc>
      </w:tr>
      <w:tr w:rsidR="00274AB5" w:rsidRPr="00274AB5" w14:paraId="260F3E76" w14:textId="77777777" w:rsidTr="00754DA8">
        <w:trPr>
          <w:jc w:val="center"/>
        </w:trPr>
        <w:tc>
          <w:tcPr>
            <w:tcW w:w="5902" w:type="dxa"/>
            <w:tcBorders>
              <w:right w:val="single" w:sz="18" w:space="0" w:color="000000"/>
            </w:tcBorders>
          </w:tcPr>
          <w:p w14:paraId="12DE0C3B" w14:textId="77777777" w:rsidR="00274AB5" w:rsidRPr="00274AB5" w:rsidRDefault="00274AB5" w:rsidP="00274AB5">
            <w:pPr>
              <w:spacing w:line="240" w:lineRule="atLeast"/>
              <w:rPr>
                <w:b/>
              </w:rPr>
            </w:pPr>
          </w:p>
          <w:p w14:paraId="6B87EC4E" w14:textId="77777777" w:rsidR="00274AB5" w:rsidRPr="00274AB5" w:rsidRDefault="006C349F" w:rsidP="006C349F">
            <w:pPr>
              <w:spacing w:line="240" w:lineRule="atLeast"/>
              <w:rPr>
                <w:b/>
              </w:rPr>
            </w:pPr>
            <w:r>
              <w:rPr>
                <w:b/>
              </w:rPr>
              <w:t>P</w:t>
            </w:r>
            <w:r w:rsidR="00274AB5" w:rsidRPr="00274AB5">
              <w:rPr>
                <w:b/>
              </w:rPr>
              <w:t xml:space="preserve">oz. 1 </w:t>
            </w:r>
          </w:p>
        </w:tc>
        <w:tc>
          <w:tcPr>
            <w:tcW w:w="3402" w:type="dxa"/>
            <w:tcBorders>
              <w:top w:val="single" w:sz="18" w:space="0" w:color="000000"/>
              <w:left w:val="single" w:sz="18" w:space="0" w:color="000000"/>
              <w:bottom w:val="single" w:sz="18" w:space="0" w:color="000000"/>
              <w:right w:val="single" w:sz="18" w:space="0" w:color="000000"/>
            </w:tcBorders>
          </w:tcPr>
          <w:p w14:paraId="58815802" w14:textId="77777777" w:rsidR="00274AB5" w:rsidRPr="00274AB5" w:rsidRDefault="00274AB5" w:rsidP="00274AB5">
            <w:pPr>
              <w:spacing w:line="240" w:lineRule="atLeast"/>
              <w:rPr>
                <w:sz w:val="24"/>
                <w:szCs w:val="24"/>
              </w:rPr>
            </w:pPr>
          </w:p>
          <w:p w14:paraId="751A1F50" w14:textId="77777777" w:rsidR="00274AB5" w:rsidRPr="00274AB5" w:rsidRDefault="00274AB5" w:rsidP="00274AB5">
            <w:pPr>
              <w:spacing w:line="240" w:lineRule="atLeast"/>
              <w:rPr>
                <w:b/>
              </w:rPr>
            </w:pPr>
            <w:r w:rsidRPr="00274AB5">
              <w:rPr>
                <w:sz w:val="24"/>
                <w:szCs w:val="24"/>
              </w:rPr>
              <w:t>-----------</w:t>
            </w:r>
          </w:p>
        </w:tc>
        <w:tc>
          <w:tcPr>
            <w:tcW w:w="3260" w:type="dxa"/>
            <w:tcBorders>
              <w:top w:val="single" w:sz="18" w:space="0" w:color="000000"/>
              <w:left w:val="single" w:sz="18" w:space="0" w:color="000000"/>
              <w:bottom w:val="single" w:sz="18" w:space="0" w:color="000000"/>
              <w:right w:val="single" w:sz="18" w:space="0" w:color="000000"/>
            </w:tcBorders>
          </w:tcPr>
          <w:p w14:paraId="0630310F" w14:textId="77777777" w:rsidR="00274AB5" w:rsidRPr="00274AB5" w:rsidRDefault="00274AB5" w:rsidP="00274AB5">
            <w:pPr>
              <w:spacing w:line="240" w:lineRule="atLeast"/>
              <w:rPr>
                <w:sz w:val="24"/>
                <w:szCs w:val="24"/>
              </w:rPr>
            </w:pPr>
          </w:p>
          <w:p w14:paraId="01D6BCA2" w14:textId="77777777" w:rsidR="00274AB5" w:rsidRPr="00274AB5" w:rsidRDefault="00274AB5" w:rsidP="00274AB5">
            <w:pPr>
              <w:spacing w:line="240" w:lineRule="atLeast"/>
              <w:rPr>
                <w:b/>
              </w:rPr>
            </w:pPr>
            <w:r w:rsidRPr="00274AB5">
              <w:rPr>
                <w:sz w:val="24"/>
                <w:szCs w:val="24"/>
              </w:rPr>
              <w:t>-----------</w:t>
            </w:r>
          </w:p>
        </w:tc>
      </w:tr>
      <w:tr w:rsidR="00274AB5" w:rsidRPr="00274AB5" w14:paraId="13CCCE40" w14:textId="77777777" w:rsidTr="00754DA8">
        <w:trPr>
          <w:jc w:val="center"/>
        </w:trPr>
        <w:tc>
          <w:tcPr>
            <w:tcW w:w="12564" w:type="dxa"/>
            <w:gridSpan w:val="3"/>
          </w:tcPr>
          <w:p w14:paraId="31DC03C5" w14:textId="77777777" w:rsidR="00274AB5" w:rsidRPr="00274AB5" w:rsidRDefault="00274AB5" w:rsidP="00274AB5">
            <w:pPr>
              <w:spacing w:line="240" w:lineRule="atLeast"/>
            </w:pPr>
          </w:p>
          <w:p w14:paraId="6089714F" w14:textId="77777777" w:rsidR="00274AB5" w:rsidRPr="00274AB5" w:rsidRDefault="00274AB5" w:rsidP="00274AB5">
            <w:pPr>
              <w:spacing w:line="240" w:lineRule="atLeast"/>
              <w:rPr>
                <w:b/>
              </w:rPr>
            </w:pPr>
            <w:r w:rsidRPr="00274AB5">
              <w:t>Słownie wartość netto: …………………</w:t>
            </w:r>
          </w:p>
        </w:tc>
      </w:tr>
      <w:tr w:rsidR="00274AB5" w:rsidRPr="00274AB5" w14:paraId="3D789C83" w14:textId="77777777" w:rsidTr="00754DA8">
        <w:trPr>
          <w:jc w:val="center"/>
        </w:trPr>
        <w:tc>
          <w:tcPr>
            <w:tcW w:w="12564" w:type="dxa"/>
            <w:gridSpan w:val="3"/>
          </w:tcPr>
          <w:p w14:paraId="33112BF7" w14:textId="77777777" w:rsidR="00274AB5" w:rsidRPr="00274AB5" w:rsidRDefault="00274AB5" w:rsidP="00274AB5">
            <w:pPr>
              <w:spacing w:line="240" w:lineRule="atLeast"/>
            </w:pPr>
          </w:p>
          <w:p w14:paraId="34D07DD8" w14:textId="77777777" w:rsidR="00274AB5" w:rsidRPr="00274AB5" w:rsidRDefault="00274AB5" w:rsidP="00274AB5">
            <w:pPr>
              <w:spacing w:line="240" w:lineRule="atLeast"/>
              <w:rPr>
                <w:b/>
              </w:rPr>
            </w:pPr>
            <w:r w:rsidRPr="00274AB5">
              <w:t>Słownie wartość brutto: …………………….</w:t>
            </w:r>
          </w:p>
        </w:tc>
      </w:tr>
    </w:tbl>
    <w:p w14:paraId="57192DA6" w14:textId="0FF8FB30" w:rsidR="00274AB5" w:rsidRPr="00274AB5" w:rsidRDefault="00274AB5" w:rsidP="00274AB5">
      <w:pPr>
        <w:spacing w:line="240" w:lineRule="atLeast"/>
        <w:rPr>
          <w:b/>
        </w:rPr>
      </w:pPr>
      <w:r w:rsidRPr="00274AB5">
        <w:rPr>
          <w:b/>
        </w:rPr>
        <w:t xml:space="preserve">Tabela </w:t>
      </w:r>
      <w:r w:rsidR="00420E38">
        <w:rPr>
          <w:b/>
        </w:rPr>
        <w:t>2</w:t>
      </w:r>
      <w:r w:rsidRPr="00274AB5">
        <w:rPr>
          <w:b/>
        </w:rPr>
        <w:t xml:space="preserve"> – Całkowita wartość zamówienia</w:t>
      </w:r>
    </w:p>
    <w:p w14:paraId="7BF90DE5" w14:textId="77777777" w:rsidR="00274AB5" w:rsidRPr="00274AB5" w:rsidRDefault="00274AB5" w:rsidP="00274AB5">
      <w:pPr>
        <w:spacing w:line="240" w:lineRule="atLeast"/>
        <w:ind w:left="1080"/>
        <w:rPr>
          <w:b/>
        </w:rPr>
      </w:pPr>
    </w:p>
    <w:p w14:paraId="1C970D2B" w14:textId="5DC90839" w:rsidR="00274AB5" w:rsidRPr="00274AB5" w:rsidRDefault="00425E15" w:rsidP="00274AB5">
      <w:pPr>
        <w:spacing w:line="240" w:lineRule="atLeast"/>
        <w:rPr>
          <w:b/>
        </w:rPr>
      </w:pPr>
      <w:r w:rsidRPr="00274AB5">
        <w:rPr>
          <w:b/>
        </w:rPr>
        <w:t>UWAGA: Całkowitą</w:t>
      </w:r>
      <w:r w:rsidR="00274AB5" w:rsidRPr="00274AB5">
        <w:rPr>
          <w:b/>
        </w:rPr>
        <w:t xml:space="preserve"> wartość zamówienia (netto i brutto) z </w:t>
      </w:r>
      <w:proofErr w:type="gramStart"/>
      <w:r w:rsidRPr="00274AB5">
        <w:rPr>
          <w:b/>
        </w:rPr>
        <w:t xml:space="preserve">tabeli </w:t>
      </w:r>
      <w:r w:rsidR="00420E38">
        <w:rPr>
          <w:b/>
        </w:rPr>
        <w:t>2</w:t>
      </w:r>
      <w:r w:rsidRPr="00274AB5">
        <w:rPr>
          <w:b/>
        </w:rPr>
        <w:t xml:space="preserve"> </w:t>
      </w:r>
      <w:r w:rsidR="00274AB5" w:rsidRPr="00274AB5">
        <w:rPr>
          <w:b/>
        </w:rPr>
        <w:t xml:space="preserve">  należy</w:t>
      </w:r>
      <w:proofErr w:type="gramEnd"/>
      <w:r w:rsidR="00274AB5" w:rsidRPr="00274AB5">
        <w:rPr>
          <w:b/>
        </w:rPr>
        <w:t xml:space="preserve"> wpisać do formularza ofertowego.</w:t>
      </w:r>
    </w:p>
    <w:p w14:paraId="69E0F193" w14:textId="044D5DDC" w:rsidR="00274AB5" w:rsidRPr="00274AB5" w:rsidRDefault="00274AB5" w:rsidP="00274AB5">
      <w:pPr>
        <w:spacing w:line="240" w:lineRule="atLeast"/>
        <w:rPr>
          <w:b/>
        </w:rPr>
      </w:pPr>
      <w:r w:rsidRPr="00274AB5">
        <w:rPr>
          <w:b/>
        </w:rPr>
        <w:t xml:space="preserve">Do oceny oferty w kryterium „cena” </w:t>
      </w:r>
      <w:proofErr w:type="gramStart"/>
      <w:r w:rsidRPr="00274AB5">
        <w:rPr>
          <w:b/>
        </w:rPr>
        <w:t>zostanie  przyjęta</w:t>
      </w:r>
      <w:proofErr w:type="gramEnd"/>
      <w:r w:rsidRPr="00274AB5">
        <w:rPr>
          <w:b/>
        </w:rPr>
        <w:t xml:space="preserve"> „wartość zamówienia brutto”  z kolumny 3 tabeli </w:t>
      </w:r>
      <w:r w:rsidR="00420E38">
        <w:rPr>
          <w:b/>
        </w:rPr>
        <w:t>2</w:t>
      </w:r>
      <w:r w:rsidRPr="00274AB5">
        <w:rPr>
          <w:b/>
        </w:rPr>
        <w:t>.</w:t>
      </w:r>
    </w:p>
    <w:p w14:paraId="75A09520" w14:textId="77777777" w:rsidR="00274AB5" w:rsidRPr="00274AB5" w:rsidRDefault="00274AB5" w:rsidP="00274AB5">
      <w:pPr>
        <w:rPr>
          <w:b/>
          <w:bCs/>
          <w:sz w:val="24"/>
          <w:szCs w:val="24"/>
        </w:rPr>
      </w:pPr>
    </w:p>
    <w:p w14:paraId="2C85EF14" w14:textId="77777777" w:rsidR="00274AB5" w:rsidRPr="00274AB5" w:rsidRDefault="00274AB5" w:rsidP="00274AB5">
      <w:pPr>
        <w:spacing w:line="240" w:lineRule="atLeast"/>
        <w:rPr>
          <w:b/>
        </w:rPr>
      </w:pPr>
      <w:r w:rsidRPr="00274AB5">
        <w:rPr>
          <w:b/>
        </w:rPr>
        <w:t xml:space="preserve">………………….., </w:t>
      </w:r>
      <w:proofErr w:type="gramStart"/>
      <w:r w:rsidRPr="00274AB5">
        <w:rPr>
          <w:b/>
        </w:rPr>
        <w:t>dn</w:t>
      </w:r>
      <w:proofErr w:type="gramEnd"/>
      <w:r w:rsidRPr="00274AB5">
        <w:rPr>
          <w:b/>
        </w:rPr>
        <w:t>. ………………</w:t>
      </w:r>
    </w:p>
    <w:p w14:paraId="29318EE2" w14:textId="77777777" w:rsidR="00274AB5" w:rsidRPr="00274AB5" w:rsidRDefault="00274AB5" w:rsidP="00274AB5">
      <w:pPr>
        <w:spacing w:line="240" w:lineRule="atLeast"/>
        <w:rPr>
          <w:b/>
        </w:rPr>
      </w:pPr>
      <w:r w:rsidRPr="00274AB5">
        <w:rPr>
          <w:b/>
        </w:rPr>
        <w:t>(miejscowość)</w:t>
      </w:r>
    </w:p>
    <w:p w14:paraId="6D434BEA" w14:textId="77777777" w:rsidR="00274AB5" w:rsidRPr="00274AB5" w:rsidRDefault="00274AB5" w:rsidP="00274AB5">
      <w:pPr>
        <w:spacing w:line="240" w:lineRule="atLeast"/>
        <w:ind w:left="4536"/>
      </w:pPr>
      <w:r w:rsidRPr="00274AB5">
        <w:t xml:space="preserve">                                                       ……………………………………………………….</w:t>
      </w:r>
    </w:p>
    <w:p w14:paraId="49C44BB7" w14:textId="77777777" w:rsidR="00274AB5" w:rsidRPr="00274AB5" w:rsidRDefault="00274AB5" w:rsidP="00274AB5">
      <w:pPr>
        <w:spacing w:line="240" w:lineRule="atLeast"/>
        <w:ind w:left="4536"/>
      </w:pPr>
      <w:r w:rsidRPr="00274AB5">
        <w:t xml:space="preserve">                                                               </w:t>
      </w:r>
      <w:proofErr w:type="gramStart"/>
      <w:r w:rsidRPr="00274AB5">
        <w:t>Podpisy  wykonawcy</w:t>
      </w:r>
      <w:proofErr w:type="gramEnd"/>
      <w:r w:rsidRPr="00274AB5">
        <w:t xml:space="preserve"> osób upoważnionych </w:t>
      </w:r>
    </w:p>
    <w:p w14:paraId="0A998121" w14:textId="77777777" w:rsidR="00274AB5" w:rsidRPr="00274AB5" w:rsidRDefault="00274AB5" w:rsidP="00274AB5">
      <w:pPr>
        <w:spacing w:line="240" w:lineRule="atLeast"/>
        <w:ind w:left="4536"/>
        <w:jc w:val="both"/>
      </w:pPr>
      <w:r w:rsidRPr="00274AB5">
        <w:t xml:space="preserve">                                                         </w:t>
      </w:r>
      <w:proofErr w:type="gramStart"/>
      <w:r w:rsidRPr="00274AB5">
        <w:t>do</w:t>
      </w:r>
      <w:proofErr w:type="gramEnd"/>
      <w:r w:rsidRPr="00274AB5">
        <w:t xml:space="preserve"> składania oświadczeń woli w imieniu wykonawcy</w:t>
      </w:r>
    </w:p>
    <w:p w14:paraId="3DFB73B4" w14:textId="77777777" w:rsidR="00274AB5" w:rsidRPr="00274AB5" w:rsidRDefault="00274AB5" w:rsidP="00274AB5"/>
    <w:p w14:paraId="72929A60" w14:textId="77777777" w:rsidR="0005579A" w:rsidRPr="00F16406" w:rsidRDefault="0005579A" w:rsidP="00274AB5">
      <w:pPr>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14:paraId="7D395AD8" w14:textId="77777777" w:rsidR="00F929FE" w:rsidRPr="00ED39AF" w:rsidRDefault="00F929FE" w:rsidP="00F929FE">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Pr>
          <w:rFonts w:ascii="Arial" w:hAnsi="Arial" w:cs="Arial"/>
          <w:b/>
          <w:sz w:val="22"/>
          <w:szCs w:val="22"/>
        </w:rPr>
        <w:t>3</w:t>
      </w:r>
      <w:r w:rsidRPr="00ED39AF">
        <w:rPr>
          <w:rFonts w:ascii="Arial" w:hAnsi="Arial" w:cs="Arial"/>
          <w:b/>
          <w:sz w:val="22"/>
          <w:szCs w:val="22"/>
        </w:rPr>
        <w:t xml:space="preserve"> do specyfikacji</w:t>
      </w:r>
    </w:p>
    <w:p w14:paraId="1C5F07FB" w14:textId="77777777" w:rsidR="00F929FE" w:rsidRDefault="00F929FE" w:rsidP="00F929FE">
      <w:pPr>
        <w:tabs>
          <w:tab w:val="left" w:pos="5812"/>
        </w:tabs>
        <w:rPr>
          <w:rFonts w:ascii="Arial" w:hAnsi="Arial" w:cs="Arial"/>
          <w:b/>
          <w:sz w:val="22"/>
          <w:szCs w:val="22"/>
        </w:rPr>
      </w:pPr>
    </w:p>
    <w:p w14:paraId="04C1F73D" w14:textId="77777777"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14:paraId="2036847A" w14:textId="77777777"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14:paraId="66850154" w14:textId="77777777"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14:paraId="1790D886" w14:textId="77777777"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14:paraId="2ACF3A76" w14:textId="77777777" w:rsidR="00037A07" w:rsidRPr="00ED39AF" w:rsidRDefault="00037A07" w:rsidP="00176AE4">
      <w:pPr>
        <w:widowControl w:val="0"/>
        <w:autoSpaceDE w:val="0"/>
        <w:autoSpaceDN w:val="0"/>
        <w:adjustRightInd w:val="0"/>
        <w:rPr>
          <w:rFonts w:ascii="Arial" w:hAnsi="Arial" w:cs="Arial"/>
          <w:sz w:val="22"/>
          <w:szCs w:val="22"/>
          <w:u w:val="single"/>
        </w:rPr>
      </w:pPr>
      <w:proofErr w:type="gramStart"/>
      <w:r w:rsidRPr="00ED39AF">
        <w:rPr>
          <w:rFonts w:ascii="Arial" w:hAnsi="Arial" w:cs="Arial"/>
          <w:sz w:val="22"/>
          <w:szCs w:val="22"/>
          <w:u w:val="single"/>
        </w:rPr>
        <w:t>reprezentowany</w:t>
      </w:r>
      <w:proofErr w:type="gramEnd"/>
      <w:r w:rsidRPr="00ED39AF">
        <w:rPr>
          <w:rFonts w:ascii="Arial" w:hAnsi="Arial" w:cs="Arial"/>
          <w:sz w:val="22"/>
          <w:szCs w:val="22"/>
          <w:u w:val="single"/>
        </w:rPr>
        <w:t xml:space="preserve"> przez:</w:t>
      </w:r>
    </w:p>
    <w:p w14:paraId="6B029A08" w14:textId="77777777"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14:paraId="5DDC0497" w14:textId="77777777"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14:paraId="5CA8ED0B" w14:textId="77777777" w:rsidR="00E67D79" w:rsidRPr="00ED39AF" w:rsidRDefault="00E67D79" w:rsidP="00176AE4">
      <w:pPr>
        <w:rPr>
          <w:rFonts w:ascii="Arial" w:hAnsi="Arial" w:cs="Arial"/>
          <w:sz w:val="22"/>
          <w:szCs w:val="22"/>
        </w:rPr>
      </w:pPr>
    </w:p>
    <w:p w14:paraId="579AB72E" w14:textId="77777777"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14:paraId="65724709" w14:textId="77777777" w:rsidR="00E67D79" w:rsidRPr="00ED39AF" w:rsidRDefault="00E67D79" w:rsidP="00176AE4">
      <w:pPr>
        <w:jc w:val="center"/>
        <w:rPr>
          <w:rFonts w:ascii="Arial" w:hAnsi="Arial" w:cs="Arial"/>
          <w:b/>
          <w:sz w:val="22"/>
          <w:szCs w:val="22"/>
        </w:rPr>
      </w:pPr>
      <w:proofErr w:type="gramStart"/>
      <w:r w:rsidRPr="00ED39AF">
        <w:rPr>
          <w:rFonts w:ascii="Arial" w:hAnsi="Arial" w:cs="Arial"/>
          <w:b/>
          <w:sz w:val="22"/>
          <w:szCs w:val="22"/>
        </w:rPr>
        <w:t>składane</w:t>
      </w:r>
      <w:proofErr w:type="gramEnd"/>
      <w:r w:rsidRPr="00ED39AF">
        <w:rPr>
          <w:rFonts w:ascii="Arial" w:hAnsi="Arial" w:cs="Arial"/>
          <w:b/>
          <w:sz w:val="22"/>
          <w:szCs w:val="22"/>
        </w:rPr>
        <w:t xml:space="preserve"> na podstawie art. 25a ust. 1 ustawy z dnia 29 stycznia 2004 r. </w:t>
      </w:r>
    </w:p>
    <w:p w14:paraId="6C1C109D" w14:textId="77777777"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w:t>
      </w:r>
      <w:proofErr w:type="gramStart"/>
      <w:r w:rsidRPr="00ED39AF">
        <w:rPr>
          <w:rFonts w:ascii="Arial" w:hAnsi="Arial" w:cs="Arial"/>
          <w:b/>
          <w:sz w:val="22"/>
          <w:szCs w:val="22"/>
        </w:rPr>
        <w:t>dalej jako</w:t>
      </w:r>
      <w:proofErr w:type="gramEnd"/>
      <w:r w:rsidRPr="00ED39AF">
        <w:rPr>
          <w:rFonts w:ascii="Arial" w:hAnsi="Arial" w:cs="Arial"/>
          <w:b/>
          <w:sz w:val="22"/>
          <w:szCs w:val="22"/>
        </w:rPr>
        <w:t xml:space="preserve">: ustawa Pzp), </w:t>
      </w:r>
    </w:p>
    <w:p w14:paraId="0BB649E7" w14:textId="77777777"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14:paraId="6B3DE7ED" w14:textId="77777777" w:rsidR="00E67D79" w:rsidRPr="00ED39AF" w:rsidRDefault="00E67D79" w:rsidP="00176AE4">
      <w:pPr>
        <w:jc w:val="both"/>
        <w:rPr>
          <w:rFonts w:ascii="Arial" w:hAnsi="Arial" w:cs="Arial"/>
          <w:sz w:val="22"/>
          <w:szCs w:val="22"/>
        </w:rPr>
      </w:pPr>
    </w:p>
    <w:p w14:paraId="40F7541A" w14:textId="77777777"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w:t>
      </w:r>
      <w:proofErr w:type="gramStart"/>
      <w:r w:rsidRPr="00051ECC">
        <w:rPr>
          <w:rFonts w:ascii="Arial" w:hAnsi="Arial" w:cs="Arial"/>
          <w:i/>
          <w:sz w:val="22"/>
          <w:szCs w:val="22"/>
          <w:vertAlign w:val="subscript"/>
        </w:rPr>
        <w:t>oznaczenie</w:t>
      </w:r>
      <w:proofErr w:type="gramEnd"/>
      <w:r w:rsidRPr="00051ECC">
        <w:rPr>
          <w:rFonts w:ascii="Arial" w:hAnsi="Arial" w:cs="Arial"/>
          <w:i/>
          <w:sz w:val="22"/>
          <w:szCs w:val="22"/>
          <w:vertAlign w:val="subscript"/>
        </w:rPr>
        <w:t xml:space="preserv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14:paraId="6B623D96" w14:textId="77777777" w:rsidR="00E67D79" w:rsidRPr="00ED39AF" w:rsidRDefault="00E67D79" w:rsidP="00176AE4">
      <w:pPr>
        <w:jc w:val="both"/>
        <w:rPr>
          <w:rFonts w:ascii="Arial" w:hAnsi="Arial" w:cs="Arial"/>
          <w:sz w:val="22"/>
          <w:szCs w:val="22"/>
        </w:rPr>
      </w:pPr>
    </w:p>
    <w:p w14:paraId="32E1A305" w14:textId="77777777"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14:paraId="1537D6A7" w14:textId="77777777" w:rsidR="00E67D79" w:rsidRPr="00ED39AF" w:rsidRDefault="00E67D79" w:rsidP="00176AE4">
      <w:pPr>
        <w:pStyle w:val="Akapitzlist"/>
        <w:spacing w:after="0" w:line="240" w:lineRule="auto"/>
        <w:jc w:val="both"/>
        <w:rPr>
          <w:rFonts w:ascii="Arial" w:hAnsi="Arial" w:cs="Arial"/>
        </w:rPr>
      </w:pPr>
    </w:p>
    <w:p w14:paraId="1A32845C" w14:textId="77777777"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art. 24 ust 1 pkt 12-23 ustawy Pzp.</w:t>
      </w:r>
    </w:p>
    <w:p w14:paraId="1F0C8009" w14:textId="77777777"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14:paraId="3D989F1A" w14:textId="77777777"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gramStart"/>
      <w:r w:rsidRPr="00ED39AF">
        <w:rPr>
          <w:rFonts w:ascii="Arial" w:hAnsi="Arial" w:cs="Arial"/>
        </w:rPr>
        <w:t>Pzp  .</w:t>
      </w:r>
      <w:proofErr w:type="gramEnd"/>
    </w:p>
    <w:p w14:paraId="231C8D60" w14:textId="77777777" w:rsidR="00051ECC" w:rsidRDefault="00051ECC" w:rsidP="00176AE4">
      <w:pPr>
        <w:jc w:val="both"/>
        <w:rPr>
          <w:rFonts w:ascii="Arial" w:hAnsi="Arial" w:cs="Arial"/>
          <w:sz w:val="22"/>
          <w:szCs w:val="22"/>
        </w:rPr>
      </w:pPr>
    </w:p>
    <w:p w14:paraId="1968690E"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14:paraId="5592F502" w14:textId="77777777" w:rsidR="00E67D79" w:rsidRPr="00ED39AF" w:rsidRDefault="00E67D79" w:rsidP="00176AE4">
      <w:pPr>
        <w:jc w:val="both"/>
        <w:rPr>
          <w:rFonts w:ascii="Arial" w:hAnsi="Arial" w:cs="Arial"/>
          <w:sz w:val="22"/>
          <w:szCs w:val="22"/>
        </w:rPr>
      </w:pPr>
    </w:p>
    <w:p w14:paraId="01CE2D0A"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5DA28DE8" w14:textId="77777777"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14:paraId="47633F3D"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Pzp </w:t>
      </w:r>
      <w:r w:rsidRPr="00ED39AF">
        <w:rPr>
          <w:rFonts w:ascii="Arial" w:hAnsi="Arial" w:cs="Arial"/>
          <w:i/>
          <w:sz w:val="22"/>
          <w:szCs w:val="22"/>
        </w:rPr>
        <w:t>(podać mającą zastosowanie podstawę wykluczenia spośród wymienionych w art. 24 ust. 1 pkt 13-14, 16-20 lub art. 24 ust. 5 ustawy Pzp).</w:t>
      </w:r>
      <w:r w:rsidRPr="00ED39AF">
        <w:rPr>
          <w:rFonts w:ascii="Arial" w:hAnsi="Arial" w:cs="Arial"/>
          <w:sz w:val="22"/>
          <w:szCs w:val="22"/>
        </w:rPr>
        <w:t xml:space="preserve"> Jednocześnie oświadczam, że w związku z ww. okolicznością, na podstawie art. 24 ust. 8 ustawy Pzp podjąłem następujące środki naprawcze: ……………………………………………………………………………………………………………</w:t>
      </w:r>
    </w:p>
    <w:p w14:paraId="457DD54F"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w:t>
      </w:r>
    </w:p>
    <w:p w14:paraId="076D22DA" w14:textId="77777777" w:rsidR="00E67D79" w:rsidRPr="00ED39AF" w:rsidRDefault="00E67D79" w:rsidP="00176AE4">
      <w:pPr>
        <w:jc w:val="both"/>
        <w:rPr>
          <w:rFonts w:ascii="Arial" w:hAnsi="Arial" w:cs="Arial"/>
          <w:sz w:val="22"/>
          <w:szCs w:val="22"/>
        </w:rPr>
      </w:pPr>
    </w:p>
    <w:p w14:paraId="00DEAEEF"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14:paraId="79E9C0F7" w14:textId="77777777" w:rsidR="00E67D79" w:rsidRPr="00ED39AF" w:rsidRDefault="00E67D79" w:rsidP="00176AE4">
      <w:pPr>
        <w:jc w:val="both"/>
        <w:rPr>
          <w:rFonts w:ascii="Arial" w:hAnsi="Arial" w:cs="Arial"/>
          <w:sz w:val="22"/>
          <w:szCs w:val="22"/>
        </w:rPr>
      </w:pPr>
    </w:p>
    <w:p w14:paraId="179CC223"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73D08836" w14:textId="77777777"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14:paraId="647D991E" w14:textId="77777777"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14:paraId="4167F6BB"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w:t>
      </w:r>
      <w:proofErr w:type="gramStart"/>
      <w:r w:rsidRPr="00ED39AF">
        <w:rPr>
          <w:rFonts w:ascii="Arial" w:hAnsi="Arial" w:cs="Arial"/>
          <w:sz w:val="22"/>
          <w:szCs w:val="22"/>
        </w:rPr>
        <w:t>, tj</w:t>
      </w:r>
      <w:proofErr w:type="gram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14:paraId="2CF76226"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14:paraId="40596547"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408F35C0" w14:textId="77777777"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14:paraId="510DE23D" w14:textId="77777777" w:rsidR="00E67D79" w:rsidRPr="00ED39AF" w:rsidRDefault="00E67D79" w:rsidP="00176AE4">
      <w:pPr>
        <w:jc w:val="both"/>
        <w:rPr>
          <w:rFonts w:ascii="Arial" w:hAnsi="Arial" w:cs="Arial"/>
          <w:b/>
          <w:sz w:val="22"/>
          <w:szCs w:val="22"/>
        </w:rPr>
      </w:pPr>
    </w:p>
    <w:p w14:paraId="1CAD0FAF" w14:textId="77777777"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[UWAGA: zastosować tylko wtedy, gdy zamawiający przewidział możliwość, o której mowa w art. 25a ust. 5 pkt 2 ustawy Pzp]</w:t>
      </w:r>
    </w:p>
    <w:p w14:paraId="363F7807" w14:textId="77777777"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PODWYKONAWCY NIEBĘDĄCEGO PODMIOTEM, </w:t>
      </w:r>
      <w:proofErr w:type="gramStart"/>
      <w:r w:rsidRPr="00ED39AF">
        <w:rPr>
          <w:rFonts w:ascii="Arial" w:hAnsi="Arial" w:cs="Arial"/>
          <w:b/>
          <w:sz w:val="22"/>
          <w:szCs w:val="22"/>
        </w:rPr>
        <w:t>NA KTÓREGO</w:t>
      </w:r>
      <w:proofErr w:type="gramEnd"/>
      <w:r w:rsidRPr="00ED39AF">
        <w:rPr>
          <w:rFonts w:ascii="Arial" w:hAnsi="Arial" w:cs="Arial"/>
          <w:b/>
          <w:sz w:val="22"/>
          <w:szCs w:val="22"/>
        </w:rPr>
        <w:t xml:space="preserve"> ZASOBY POWOŁUJE SIĘ WYKONAWCA:</w:t>
      </w:r>
    </w:p>
    <w:p w14:paraId="3BEC7B03"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w:t>
      </w:r>
      <w:proofErr w:type="gramStart"/>
      <w:r w:rsidRPr="00ED39AF">
        <w:rPr>
          <w:rFonts w:ascii="Arial" w:hAnsi="Arial" w:cs="Arial"/>
          <w:i/>
          <w:sz w:val="22"/>
          <w:szCs w:val="22"/>
        </w:rPr>
        <w:t>podać</w:t>
      </w:r>
      <w:proofErr w:type="gramEnd"/>
      <w:r w:rsidRPr="00ED39AF">
        <w:rPr>
          <w:rFonts w:ascii="Arial" w:hAnsi="Arial" w:cs="Arial"/>
          <w:i/>
          <w:sz w:val="22"/>
          <w:szCs w:val="22"/>
        </w:rPr>
        <w:t xml:space="preserve">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14:paraId="7A37ED17" w14:textId="77777777" w:rsidR="00E67D79" w:rsidRPr="00ED39AF" w:rsidRDefault="00E67D79" w:rsidP="00176AE4">
      <w:pPr>
        <w:jc w:val="both"/>
        <w:rPr>
          <w:rFonts w:ascii="Arial" w:hAnsi="Arial" w:cs="Arial"/>
          <w:sz w:val="22"/>
          <w:szCs w:val="22"/>
        </w:rPr>
      </w:pPr>
    </w:p>
    <w:p w14:paraId="4E8F84BD"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14:paraId="72E42A63" w14:textId="77777777" w:rsidR="00E67D79" w:rsidRPr="00ED39AF" w:rsidRDefault="00E67D79" w:rsidP="00176AE4">
      <w:pPr>
        <w:jc w:val="both"/>
        <w:rPr>
          <w:rFonts w:ascii="Arial" w:hAnsi="Arial" w:cs="Arial"/>
          <w:sz w:val="22"/>
          <w:szCs w:val="22"/>
        </w:rPr>
      </w:pPr>
    </w:p>
    <w:p w14:paraId="363B0F1A"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2BF2B18" w14:textId="77777777"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14:paraId="4D2237B0" w14:textId="77777777"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14:paraId="34BF2B90"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14:paraId="24F6F7E0" w14:textId="77777777" w:rsidR="00E67D79" w:rsidRPr="00ED39AF" w:rsidRDefault="00E67D79" w:rsidP="00176AE4">
      <w:pPr>
        <w:jc w:val="both"/>
        <w:rPr>
          <w:rFonts w:ascii="Arial" w:hAnsi="Arial" w:cs="Arial"/>
          <w:sz w:val="22"/>
          <w:szCs w:val="22"/>
        </w:rPr>
      </w:pPr>
    </w:p>
    <w:p w14:paraId="31900792" w14:textId="77777777" w:rsidR="00E67D79" w:rsidRPr="00ED39AF" w:rsidRDefault="00E67D79" w:rsidP="00176AE4">
      <w:pPr>
        <w:jc w:val="both"/>
        <w:rPr>
          <w:rFonts w:ascii="Arial" w:hAnsi="Arial" w:cs="Arial"/>
          <w:sz w:val="22"/>
          <w:szCs w:val="22"/>
        </w:rPr>
      </w:pPr>
    </w:p>
    <w:p w14:paraId="7D7F328B"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14:paraId="13C2FBC7" w14:textId="77777777" w:rsidR="00E67D79" w:rsidRPr="00ED39AF" w:rsidRDefault="00E67D79" w:rsidP="00176AE4">
      <w:pPr>
        <w:jc w:val="both"/>
        <w:rPr>
          <w:rFonts w:ascii="Arial" w:hAnsi="Arial" w:cs="Arial"/>
          <w:sz w:val="22"/>
          <w:szCs w:val="22"/>
        </w:rPr>
      </w:pPr>
    </w:p>
    <w:p w14:paraId="3A41CFBE" w14:textId="77777777"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09CB8CAF" w14:textId="77777777"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14:paraId="60E0D530" w14:textId="77777777" w:rsidR="00D32D52" w:rsidRPr="00ED39AF" w:rsidRDefault="00D32D52" w:rsidP="00176AE4">
      <w:pPr>
        <w:pStyle w:val="Tekstpodstawowywcity"/>
        <w:spacing w:after="0"/>
        <w:ind w:left="4956"/>
        <w:jc w:val="right"/>
        <w:rPr>
          <w:rFonts w:ascii="Arial" w:hAnsi="Arial" w:cs="Arial"/>
          <w:b/>
          <w:sz w:val="22"/>
          <w:szCs w:val="22"/>
        </w:rPr>
      </w:pPr>
    </w:p>
    <w:p w14:paraId="2C5F7472" w14:textId="77777777" w:rsidR="00E67D79" w:rsidRPr="00ED39AF" w:rsidRDefault="00E67D79" w:rsidP="00176AE4">
      <w:pPr>
        <w:pStyle w:val="Tekstpodstawowywcity"/>
        <w:spacing w:after="0"/>
        <w:ind w:left="4956"/>
        <w:jc w:val="right"/>
        <w:rPr>
          <w:rFonts w:ascii="Arial" w:hAnsi="Arial" w:cs="Arial"/>
          <w:b/>
          <w:sz w:val="22"/>
          <w:szCs w:val="22"/>
        </w:rPr>
      </w:pPr>
    </w:p>
    <w:p w14:paraId="6503035E" w14:textId="77777777" w:rsidR="00E67D79" w:rsidRDefault="00E67D79" w:rsidP="00176AE4">
      <w:pPr>
        <w:pStyle w:val="Tekstpodstawowywcity"/>
        <w:spacing w:after="0"/>
        <w:ind w:left="4956"/>
        <w:jc w:val="right"/>
        <w:rPr>
          <w:rFonts w:ascii="Arial" w:hAnsi="Arial" w:cs="Arial"/>
          <w:b/>
          <w:sz w:val="22"/>
          <w:szCs w:val="22"/>
        </w:rPr>
      </w:pPr>
    </w:p>
    <w:p w14:paraId="3FA511B4" w14:textId="77777777" w:rsidR="002567BD" w:rsidRDefault="002567BD" w:rsidP="00176AE4">
      <w:pPr>
        <w:pStyle w:val="Tekstpodstawowywcity"/>
        <w:spacing w:after="0"/>
        <w:ind w:left="4956"/>
        <w:jc w:val="right"/>
        <w:rPr>
          <w:rFonts w:ascii="Arial" w:hAnsi="Arial" w:cs="Arial"/>
          <w:b/>
          <w:sz w:val="22"/>
          <w:szCs w:val="22"/>
        </w:rPr>
      </w:pPr>
    </w:p>
    <w:p w14:paraId="3AA4F717" w14:textId="77777777" w:rsidR="002567BD" w:rsidRDefault="002567BD" w:rsidP="00176AE4">
      <w:pPr>
        <w:pStyle w:val="Tekstpodstawowywcity"/>
        <w:spacing w:after="0"/>
        <w:ind w:left="4956"/>
        <w:jc w:val="right"/>
        <w:rPr>
          <w:rFonts w:ascii="Arial" w:hAnsi="Arial" w:cs="Arial"/>
          <w:b/>
          <w:sz w:val="22"/>
          <w:szCs w:val="22"/>
        </w:rPr>
      </w:pPr>
    </w:p>
    <w:p w14:paraId="65A7F8E2" w14:textId="77777777" w:rsidR="002567BD" w:rsidRDefault="002567BD" w:rsidP="00176AE4">
      <w:pPr>
        <w:pStyle w:val="Tekstpodstawowywcity"/>
        <w:spacing w:after="0"/>
        <w:ind w:left="4956"/>
        <w:jc w:val="right"/>
        <w:rPr>
          <w:rFonts w:ascii="Arial" w:hAnsi="Arial" w:cs="Arial"/>
          <w:b/>
          <w:sz w:val="22"/>
          <w:szCs w:val="22"/>
        </w:rPr>
      </w:pPr>
    </w:p>
    <w:p w14:paraId="7803D389" w14:textId="77777777" w:rsidR="002567BD" w:rsidRDefault="002567BD" w:rsidP="00176AE4">
      <w:pPr>
        <w:pStyle w:val="Tekstpodstawowywcity"/>
        <w:spacing w:after="0"/>
        <w:ind w:left="4956"/>
        <w:jc w:val="right"/>
        <w:rPr>
          <w:rFonts w:ascii="Arial" w:hAnsi="Arial" w:cs="Arial"/>
          <w:b/>
          <w:sz w:val="22"/>
          <w:szCs w:val="22"/>
        </w:rPr>
      </w:pPr>
    </w:p>
    <w:p w14:paraId="45D71C04" w14:textId="77777777" w:rsidR="002567BD" w:rsidRDefault="002567BD" w:rsidP="00176AE4">
      <w:pPr>
        <w:pStyle w:val="Tekstpodstawowywcity"/>
        <w:spacing w:after="0"/>
        <w:ind w:left="4956"/>
        <w:jc w:val="right"/>
        <w:rPr>
          <w:rFonts w:ascii="Arial" w:hAnsi="Arial" w:cs="Arial"/>
          <w:b/>
          <w:sz w:val="22"/>
          <w:szCs w:val="22"/>
        </w:rPr>
      </w:pPr>
    </w:p>
    <w:p w14:paraId="685A98FF" w14:textId="77777777" w:rsidR="002567BD" w:rsidRDefault="002567BD" w:rsidP="00176AE4">
      <w:pPr>
        <w:pStyle w:val="Tekstpodstawowywcity"/>
        <w:spacing w:after="0"/>
        <w:ind w:left="4956"/>
        <w:jc w:val="right"/>
        <w:rPr>
          <w:rFonts w:ascii="Arial" w:hAnsi="Arial" w:cs="Arial"/>
          <w:b/>
          <w:sz w:val="22"/>
          <w:szCs w:val="22"/>
        </w:rPr>
      </w:pPr>
    </w:p>
    <w:p w14:paraId="76AC5CC7" w14:textId="77777777" w:rsidR="002567BD" w:rsidRDefault="002567BD" w:rsidP="00176AE4">
      <w:pPr>
        <w:pStyle w:val="Tekstpodstawowywcity"/>
        <w:spacing w:after="0"/>
        <w:ind w:left="4956"/>
        <w:jc w:val="right"/>
        <w:rPr>
          <w:rFonts w:ascii="Arial" w:hAnsi="Arial" w:cs="Arial"/>
          <w:b/>
          <w:sz w:val="22"/>
          <w:szCs w:val="22"/>
        </w:rPr>
      </w:pPr>
    </w:p>
    <w:p w14:paraId="4D703EF2" w14:textId="77777777" w:rsidR="002567BD" w:rsidRDefault="002567BD" w:rsidP="00176AE4">
      <w:pPr>
        <w:pStyle w:val="Tekstpodstawowywcity"/>
        <w:spacing w:after="0"/>
        <w:ind w:left="4956"/>
        <w:jc w:val="right"/>
        <w:rPr>
          <w:rFonts w:ascii="Arial" w:hAnsi="Arial" w:cs="Arial"/>
          <w:b/>
          <w:sz w:val="22"/>
          <w:szCs w:val="22"/>
        </w:rPr>
      </w:pPr>
    </w:p>
    <w:p w14:paraId="662B9F1B" w14:textId="77777777" w:rsidR="002567BD" w:rsidRDefault="002567BD" w:rsidP="00176AE4">
      <w:pPr>
        <w:pStyle w:val="Tekstpodstawowywcity"/>
        <w:spacing w:after="0"/>
        <w:ind w:left="4956"/>
        <w:jc w:val="right"/>
        <w:rPr>
          <w:rFonts w:ascii="Arial" w:hAnsi="Arial" w:cs="Arial"/>
          <w:b/>
          <w:sz w:val="22"/>
          <w:szCs w:val="22"/>
        </w:rPr>
      </w:pPr>
    </w:p>
    <w:p w14:paraId="3283BCCE" w14:textId="77777777" w:rsidR="002567BD" w:rsidRDefault="002567BD" w:rsidP="00176AE4">
      <w:pPr>
        <w:pStyle w:val="Tekstpodstawowywcity"/>
        <w:spacing w:after="0"/>
        <w:ind w:left="4956"/>
        <w:jc w:val="right"/>
        <w:rPr>
          <w:rFonts w:ascii="Arial" w:hAnsi="Arial" w:cs="Arial"/>
          <w:b/>
          <w:sz w:val="22"/>
          <w:szCs w:val="22"/>
        </w:rPr>
      </w:pPr>
    </w:p>
    <w:p w14:paraId="02EEF731" w14:textId="77777777" w:rsidR="002567BD" w:rsidRDefault="002567BD" w:rsidP="00176AE4">
      <w:pPr>
        <w:pStyle w:val="Tekstpodstawowywcity"/>
        <w:spacing w:after="0"/>
        <w:ind w:left="4956"/>
        <w:jc w:val="right"/>
        <w:rPr>
          <w:rFonts w:ascii="Arial" w:hAnsi="Arial" w:cs="Arial"/>
          <w:b/>
          <w:sz w:val="22"/>
          <w:szCs w:val="22"/>
        </w:rPr>
      </w:pPr>
    </w:p>
    <w:p w14:paraId="248DC9CD" w14:textId="77777777" w:rsidR="002567BD" w:rsidRDefault="002567BD" w:rsidP="00176AE4">
      <w:pPr>
        <w:pStyle w:val="Tekstpodstawowywcity"/>
        <w:spacing w:after="0"/>
        <w:ind w:left="4956"/>
        <w:jc w:val="right"/>
        <w:rPr>
          <w:rFonts w:ascii="Arial" w:hAnsi="Arial" w:cs="Arial"/>
          <w:b/>
          <w:sz w:val="22"/>
          <w:szCs w:val="22"/>
        </w:rPr>
      </w:pPr>
    </w:p>
    <w:p w14:paraId="6E837D63" w14:textId="77777777" w:rsidR="008E29A7" w:rsidRDefault="008E29A7" w:rsidP="00176AE4">
      <w:pPr>
        <w:pStyle w:val="Tekstpodstawowywcity"/>
        <w:spacing w:after="0"/>
        <w:ind w:left="4956"/>
        <w:jc w:val="right"/>
        <w:rPr>
          <w:rFonts w:ascii="Arial" w:hAnsi="Arial" w:cs="Arial"/>
          <w:b/>
          <w:sz w:val="22"/>
          <w:szCs w:val="22"/>
        </w:rPr>
      </w:pPr>
    </w:p>
    <w:p w14:paraId="456E2D7C" w14:textId="77777777" w:rsidR="008E29A7" w:rsidRDefault="008E29A7" w:rsidP="00176AE4">
      <w:pPr>
        <w:pStyle w:val="Tekstpodstawowywcity"/>
        <w:spacing w:after="0"/>
        <w:ind w:left="4956"/>
        <w:jc w:val="right"/>
        <w:rPr>
          <w:rFonts w:ascii="Arial" w:hAnsi="Arial" w:cs="Arial"/>
          <w:b/>
          <w:sz w:val="22"/>
          <w:szCs w:val="22"/>
        </w:rPr>
      </w:pPr>
    </w:p>
    <w:p w14:paraId="2ED3C4E4" w14:textId="77777777" w:rsidR="008E29A7" w:rsidRDefault="008E29A7" w:rsidP="00176AE4">
      <w:pPr>
        <w:pStyle w:val="Tekstpodstawowywcity"/>
        <w:spacing w:after="0"/>
        <w:ind w:left="4956"/>
        <w:jc w:val="right"/>
        <w:rPr>
          <w:rFonts w:ascii="Arial" w:hAnsi="Arial" w:cs="Arial"/>
          <w:b/>
          <w:sz w:val="22"/>
          <w:szCs w:val="22"/>
        </w:rPr>
      </w:pPr>
    </w:p>
    <w:p w14:paraId="0D352650" w14:textId="77777777" w:rsidR="008E29A7" w:rsidRDefault="008E29A7" w:rsidP="00176AE4">
      <w:pPr>
        <w:pStyle w:val="Tekstpodstawowywcity"/>
        <w:spacing w:after="0"/>
        <w:ind w:left="4956"/>
        <w:jc w:val="right"/>
        <w:rPr>
          <w:rFonts w:ascii="Arial" w:hAnsi="Arial" w:cs="Arial"/>
          <w:b/>
          <w:sz w:val="22"/>
          <w:szCs w:val="22"/>
        </w:rPr>
      </w:pPr>
    </w:p>
    <w:p w14:paraId="4B0B897A" w14:textId="77777777" w:rsidR="008E29A7" w:rsidRDefault="008E29A7" w:rsidP="00176AE4">
      <w:pPr>
        <w:pStyle w:val="Tekstpodstawowywcity"/>
        <w:spacing w:after="0"/>
        <w:ind w:left="4956"/>
        <w:jc w:val="right"/>
        <w:rPr>
          <w:rFonts w:ascii="Arial" w:hAnsi="Arial" w:cs="Arial"/>
          <w:b/>
          <w:sz w:val="22"/>
          <w:szCs w:val="22"/>
        </w:rPr>
      </w:pPr>
    </w:p>
    <w:p w14:paraId="48EF8A42" w14:textId="77777777" w:rsidR="004B2E37" w:rsidRDefault="004B2E37" w:rsidP="00176AE4">
      <w:pPr>
        <w:pStyle w:val="Tekstpodstawowywcity"/>
        <w:spacing w:after="0"/>
        <w:ind w:left="4956"/>
        <w:jc w:val="right"/>
        <w:rPr>
          <w:rFonts w:ascii="Arial" w:hAnsi="Arial" w:cs="Arial"/>
          <w:b/>
          <w:sz w:val="22"/>
          <w:szCs w:val="22"/>
        </w:rPr>
      </w:pPr>
    </w:p>
    <w:p w14:paraId="2897DA7F" w14:textId="77777777" w:rsidR="004B2E37" w:rsidRDefault="004B2E37" w:rsidP="00176AE4">
      <w:pPr>
        <w:pStyle w:val="Tekstpodstawowywcity"/>
        <w:spacing w:after="0"/>
        <w:ind w:left="4956"/>
        <w:jc w:val="right"/>
        <w:rPr>
          <w:rFonts w:ascii="Arial" w:hAnsi="Arial" w:cs="Arial"/>
          <w:b/>
          <w:sz w:val="22"/>
          <w:szCs w:val="22"/>
        </w:rPr>
      </w:pPr>
    </w:p>
    <w:p w14:paraId="64A60FC7" w14:textId="77777777" w:rsidR="004B2E37" w:rsidRDefault="004B2E37" w:rsidP="00176AE4">
      <w:pPr>
        <w:pStyle w:val="Tekstpodstawowywcity"/>
        <w:spacing w:after="0"/>
        <w:ind w:left="4956"/>
        <w:jc w:val="right"/>
        <w:rPr>
          <w:rFonts w:ascii="Arial" w:hAnsi="Arial" w:cs="Arial"/>
          <w:b/>
          <w:sz w:val="22"/>
          <w:szCs w:val="22"/>
        </w:rPr>
      </w:pPr>
    </w:p>
    <w:p w14:paraId="51B836BC" w14:textId="77777777" w:rsidR="004B2E37" w:rsidRDefault="004B2E37" w:rsidP="00176AE4">
      <w:pPr>
        <w:pStyle w:val="Tekstpodstawowywcity"/>
        <w:spacing w:after="0"/>
        <w:ind w:left="4956"/>
        <w:jc w:val="right"/>
        <w:rPr>
          <w:rFonts w:ascii="Arial" w:hAnsi="Arial" w:cs="Arial"/>
          <w:b/>
          <w:sz w:val="22"/>
          <w:szCs w:val="22"/>
        </w:rPr>
      </w:pPr>
    </w:p>
    <w:p w14:paraId="2318A44A" w14:textId="77777777" w:rsidR="004B2E37" w:rsidRDefault="004B2E37" w:rsidP="00176AE4">
      <w:pPr>
        <w:pStyle w:val="Tekstpodstawowywcity"/>
        <w:spacing w:after="0"/>
        <w:ind w:left="4956"/>
        <w:jc w:val="right"/>
        <w:rPr>
          <w:rFonts w:ascii="Arial" w:hAnsi="Arial" w:cs="Arial"/>
          <w:b/>
          <w:sz w:val="22"/>
          <w:szCs w:val="22"/>
        </w:rPr>
      </w:pPr>
    </w:p>
    <w:p w14:paraId="03636422" w14:textId="77777777" w:rsidR="004B2E37" w:rsidRDefault="004B2E37" w:rsidP="00176AE4">
      <w:pPr>
        <w:pStyle w:val="Tekstpodstawowywcity"/>
        <w:spacing w:after="0"/>
        <w:ind w:left="4956"/>
        <w:jc w:val="right"/>
        <w:rPr>
          <w:rFonts w:ascii="Arial" w:hAnsi="Arial" w:cs="Arial"/>
          <w:b/>
          <w:sz w:val="22"/>
          <w:szCs w:val="22"/>
        </w:rPr>
      </w:pPr>
    </w:p>
    <w:p w14:paraId="17051723" w14:textId="77777777" w:rsidR="004B2E37" w:rsidRDefault="004B2E37" w:rsidP="00176AE4">
      <w:pPr>
        <w:pStyle w:val="Tekstpodstawowywcity"/>
        <w:spacing w:after="0"/>
        <w:ind w:left="4956"/>
        <w:jc w:val="right"/>
        <w:rPr>
          <w:rFonts w:ascii="Arial" w:hAnsi="Arial" w:cs="Arial"/>
          <w:b/>
          <w:sz w:val="22"/>
          <w:szCs w:val="22"/>
        </w:rPr>
      </w:pPr>
    </w:p>
    <w:p w14:paraId="395568B1" w14:textId="77777777" w:rsidR="004B2E37" w:rsidRDefault="004B2E37" w:rsidP="00176AE4">
      <w:pPr>
        <w:pStyle w:val="Tekstpodstawowywcity"/>
        <w:spacing w:after="0"/>
        <w:ind w:left="4956"/>
        <w:jc w:val="right"/>
        <w:rPr>
          <w:rFonts w:ascii="Arial" w:hAnsi="Arial" w:cs="Arial"/>
          <w:b/>
          <w:sz w:val="22"/>
          <w:szCs w:val="22"/>
        </w:rPr>
      </w:pPr>
    </w:p>
    <w:p w14:paraId="14A5F2ED" w14:textId="77777777" w:rsidR="008E29A7" w:rsidRDefault="008E29A7" w:rsidP="00176AE4">
      <w:pPr>
        <w:pStyle w:val="Tekstpodstawowywcity"/>
        <w:spacing w:after="0"/>
        <w:ind w:left="4956"/>
        <w:jc w:val="right"/>
        <w:rPr>
          <w:rFonts w:ascii="Arial" w:hAnsi="Arial" w:cs="Arial"/>
          <w:b/>
          <w:sz w:val="22"/>
          <w:szCs w:val="22"/>
        </w:rPr>
      </w:pPr>
    </w:p>
    <w:p w14:paraId="3D652D43" w14:textId="77777777" w:rsidR="008E29A7" w:rsidRDefault="008E29A7" w:rsidP="00176AE4">
      <w:pPr>
        <w:pStyle w:val="Tekstpodstawowywcity"/>
        <w:spacing w:after="0"/>
        <w:ind w:left="4956"/>
        <w:jc w:val="right"/>
        <w:rPr>
          <w:rFonts w:ascii="Arial" w:hAnsi="Arial" w:cs="Arial"/>
          <w:b/>
          <w:sz w:val="22"/>
          <w:szCs w:val="22"/>
        </w:rPr>
      </w:pPr>
    </w:p>
    <w:p w14:paraId="6D8641E6" w14:textId="77777777" w:rsidR="008E29A7" w:rsidRDefault="008E29A7" w:rsidP="00176AE4">
      <w:pPr>
        <w:pStyle w:val="Tekstpodstawowywcity"/>
        <w:spacing w:after="0"/>
        <w:ind w:left="4956"/>
        <w:jc w:val="right"/>
        <w:rPr>
          <w:rFonts w:ascii="Arial" w:hAnsi="Arial" w:cs="Arial"/>
          <w:b/>
          <w:sz w:val="22"/>
          <w:szCs w:val="22"/>
        </w:rPr>
      </w:pPr>
    </w:p>
    <w:p w14:paraId="529AF73C" w14:textId="77777777"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8E29A7">
        <w:rPr>
          <w:rFonts w:ascii="Arial" w:hAnsi="Arial" w:cs="Arial"/>
          <w:b/>
          <w:sz w:val="22"/>
          <w:szCs w:val="22"/>
        </w:rPr>
        <w:t>4</w:t>
      </w:r>
      <w:r w:rsidRPr="00ED39AF">
        <w:rPr>
          <w:rFonts w:ascii="Arial" w:hAnsi="Arial" w:cs="Arial"/>
          <w:b/>
          <w:sz w:val="22"/>
          <w:szCs w:val="22"/>
        </w:rPr>
        <w:t xml:space="preserve"> do specyfikacji</w:t>
      </w:r>
    </w:p>
    <w:p w14:paraId="1E0B9B2E" w14:textId="77777777" w:rsidR="00037A07" w:rsidRPr="00ED39AF" w:rsidRDefault="00037A07" w:rsidP="00176AE4">
      <w:pPr>
        <w:autoSpaceDE w:val="0"/>
        <w:autoSpaceDN w:val="0"/>
        <w:adjustRightInd w:val="0"/>
        <w:rPr>
          <w:rFonts w:ascii="Arial" w:hAnsi="Arial" w:cs="Arial"/>
          <w:b/>
          <w:bCs/>
          <w:sz w:val="22"/>
          <w:szCs w:val="22"/>
        </w:rPr>
      </w:pPr>
    </w:p>
    <w:p w14:paraId="3E4CFA25" w14:textId="77777777"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14:paraId="2A252D64" w14:textId="77777777"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14:paraId="6F4B27E6" w14:textId="77777777" w:rsidR="00613E54" w:rsidRPr="00ED39AF" w:rsidRDefault="00613E54" w:rsidP="00176AE4">
      <w:pPr>
        <w:autoSpaceDE w:val="0"/>
        <w:autoSpaceDN w:val="0"/>
        <w:adjustRightInd w:val="0"/>
        <w:rPr>
          <w:rFonts w:ascii="Arial" w:hAnsi="Arial" w:cs="Arial"/>
          <w:b/>
          <w:bCs/>
          <w:i/>
          <w:sz w:val="22"/>
          <w:szCs w:val="22"/>
        </w:rPr>
      </w:pPr>
    </w:p>
    <w:p w14:paraId="314682D7" w14:textId="128D49D4"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4B2E37">
        <w:rPr>
          <w:rFonts w:ascii="Arial" w:hAnsi="Arial" w:cs="Arial"/>
          <w:b/>
          <w:bCs/>
          <w:i/>
          <w:sz w:val="22"/>
          <w:szCs w:val="22"/>
        </w:rPr>
        <w:t>54/2020</w:t>
      </w:r>
    </w:p>
    <w:p w14:paraId="79163550" w14:textId="77777777" w:rsidR="00613E54" w:rsidRPr="00ED39AF" w:rsidRDefault="00613E54" w:rsidP="00176AE4">
      <w:pPr>
        <w:autoSpaceDE w:val="0"/>
        <w:autoSpaceDN w:val="0"/>
        <w:adjustRightInd w:val="0"/>
        <w:jc w:val="center"/>
        <w:rPr>
          <w:rFonts w:ascii="Arial" w:hAnsi="Arial" w:cs="Arial"/>
          <w:b/>
          <w:bCs/>
          <w:sz w:val="22"/>
          <w:szCs w:val="22"/>
        </w:rPr>
      </w:pPr>
    </w:p>
    <w:p w14:paraId="64083BA4" w14:textId="77777777"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14:paraId="2AE4ECE7" w14:textId="77777777" w:rsidR="00037A07" w:rsidRPr="00ED39AF" w:rsidRDefault="00037A07" w:rsidP="00176AE4">
      <w:pPr>
        <w:autoSpaceDE w:val="0"/>
        <w:autoSpaceDN w:val="0"/>
        <w:adjustRightInd w:val="0"/>
        <w:rPr>
          <w:rFonts w:ascii="Arial" w:hAnsi="Arial" w:cs="Arial"/>
          <w:b/>
          <w:bCs/>
          <w:sz w:val="22"/>
          <w:szCs w:val="22"/>
        </w:rPr>
      </w:pPr>
    </w:p>
    <w:p w14:paraId="2B612A18" w14:textId="77777777"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 xml:space="preserve">składane w terminie 3 dni od zamieszczenia na stronie internetowej zamawiającego </w:t>
      </w:r>
      <w:proofErr w:type="gramStart"/>
      <w:r w:rsidRPr="00ED39AF">
        <w:rPr>
          <w:rFonts w:ascii="Arial" w:hAnsi="Arial" w:cs="Arial"/>
          <w:b/>
          <w:bCs/>
          <w:sz w:val="22"/>
          <w:szCs w:val="22"/>
        </w:rPr>
        <w:t>informacji o której</w:t>
      </w:r>
      <w:proofErr w:type="gramEnd"/>
      <w:r w:rsidR="00037A07" w:rsidRPr="00ED39AF">
        <w:rPr>
          <w:rFonts w:ascii="Arial" w:hAnsi="Arial" w:cs="Arial"/>
          <w:b/>
          <w:bCs/>
          <w:sz w:val="22"/>
          <w:szCs w:val="22"/>
        </w:rPr>
        <w:t xml:space="preserve"> </w:t>
      </w:r>
      <w:r w:rsidR="007364CE">
        <w:rPr>
          <w:rFonts w:ascii="Arial" w:hAnsi="Arial" w:cs="Arial"/>
          <w:b/>
          <w:bCs/>
          <w:sz w:val="22"/>
          <w:szCs w:val="22"/>
        </w:rPr>
        <w:t>mowa w art. 86 ust. 3 Ustawy Pzp</w:t>
      </w:r>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w:t>
      </w:r>
      <w:proofErr w:type="gramStart"/>
      <w:r w:rsidRPr="00ED39AF">
        <w:rPr>
          <w:rFonts w:ascii="Arial" w:hAnsi="Arial" w:cs="Arial"/>
          <w:b/>
          <w:bCs/>
          <w:sz w:val="22"/>
          <w:szCs w:val="22"/>
        </w:rPr>
        <w:t>protokół</w:t>
      </w:r>
      <w:proofErr w:type="gramEnd"/>
      <w:r w:rsidRPr="00ED39AF">
        <w:rPr>
          <w:rFonts w:ascii="Arial" w:hAnsi="Arial" w:cs="Arial"/>
          <w:b/>
          <w:bCs/>
          <w:sz w:val="22"/>
          <w:szCs w:val="22"/>
        </w:rPr>
        <w:t xml:space="preserve"> z otwarcia ofert)</w:t>
      </w:r>
    </w:p>
    <w:p w14:paraId="49989BD5" w14:textId="77777777" w:rsidR="00037A07" w:rsidRPr="00ED39AF" w:rsidRDefault="00037A07" w:rsidP="00176AE4">
      <w:pPr>
        <w:autoSpaceDE w:val="0"/>
        <w:autoSpaceDN w:val="0"/>
        <w:adjustRightInd w:val="0"/>
        <w:jc w:val="both"/>
        <w:rPr>
          <w:rFonts w:ascii="Arial" w:hAnsi="Arial" w:cs="Arial"/>
          <w:sz w:val="22"/>
          <w:szCs w:val="22"/>
        </w:rPr>
      </w:pPr>
    </w:p>
    <w:p w14:paraId="7E9F0E4C" w14:textId="77777777"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 xml:space="preserve">ustawy z dn. 29 stycznia 2004 r. – Prawo zamówień </w:t>
      </w:r>
      <w:r w:rsidR="0080733E" w:rsidRPr="00ED39AF">
        <w:rPr>
          <w:rFonts w:ascii="Arial" w:hAnsi="Arial" w:cs="Arial"/>
          <w:sz w:val="22"/>
          <w:szCs w:val="22"/>
        </w:rPr>
        <w:t>publicznych Przystępując</w:t>
      </w:r>
      <w:r w:rsidRPr="00ED39AF">
        <w:rPr>
          <w:rFonts w:ascii="Arial" w:hAnsi="Arial" w:cs="Arial"/>
          <w:sz w:val="22"/>
          <w:szCs w:val="22"/>
        </w:rPr>
        <w:t xml:space="preserve">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14:paraId="36F4643C" w14:textId="77777777" w:rsidR="000B3601" w:rsidRPr="00ED39AF" w:rsidRDefault="000B3601" w:rsidP="00176AE4">
      <w:pPr>
        <w:autoSpaceDE w:val="0"/>
        <w:autoSpaceDN w:val="0"/>
        <w:adjustRightInd w:val="0"/>
        <w:jc w:val="both"/>
        <w:rPr>
          <w:rFonts w:ascii="Arial" w:hAnsi="Arial" w:cs="Arial"/>
          <w:sz w:val="22"/>
          <w:szCs w:val="22"/>
        </w:rPr>
      </w:pPr>
    </w:p>
    <w:p w14:paraId="58B6178E" w14:textId="77777777" w:rsidR="006A5CDF" w:rsidRPr="00ED39AF" w:rsidRDefault="006A5CDF" w:rsidP="00176AE4">
      <w:pPr>
        <w:autoSpaceDE w:val="0"/>
        <w:autoSpaceDN w:val="0"/>
        <w:adjustRightInd w:val="0"/>
        <w:jc w:val="both"/>
        <w:rPr>
          <w:rFonts w:ascii="Arial" w:hAnsi="Arial" w:cs="Arial"/>
          <w:sz w:val="22"/>
          <w:szCs w:val="22"/>
        </w:rPr>
      </w:pPr>
      <w:proofErr w:type="gramStart"/>
      <w:r w:rsidRPr="00ED39AF">
        <w:rPr>
          <w:rFonts w:ascii="Arial" w:hAnsi="Arial" w:cs="Arial"/>
          <w:sz w:val="22"/>
          <w:szCs w:val="22"/>
        </w:rPr>
        <w:t>oświadczam</w:t>
      </w:r>
      <w:proofErr w:type="gramEnd"/>
      <w:r w:rsidRPr="00ED39AF">
        <w:rPr>
          <w:rFonts w:ascii="Arial" w:hAnsi="Arial" w:cs="Arial"/>
          <w:sz w:val="22"/>
          <w:szCs w:val="22"/>
        </w:rPr>
        <w:t>/y, że wobec reprezentowanego przeze mnie podmiotu nie zachodzą przesłanki</w:t>
      </w:r>
    </w:p>
    <w:p w14:paraId="5CB2808B" w14:textId="77777777" w:rsidR="006A5CDF" w:rsidRPr="00ED39AF" w:rsidRDefault="006A5CDF" w:rsidP="00176AE4">
      <w:pPr>
        <w:autoSpaceDE w:val="0"/>
        <w:autoSpaceDN w:val="0"/>
        <w:adjustRightInd w:val="0"/>
        <w:jc w:val="both"/>
        <w:rPr>
          <w:rFonts w:ascii="Arial" w:hAnsi="Arial" w:cs="Arial"/>
          <w:b/>
          <w:bCs/>
          <w:sz w:val="22"/>
          <w:szCs w:val="22"/>
        </w:rPr>
      </w:pPr>
      <w:proofErr w:type="gramStart"/>
      <w:r w:rsidRPr="00ED39AF">
        <w:rPr>
          <w:rFonts w:ascii="Arial" w:hAnsi="Arial" w:cs="Arial"/>
          <w:sz w:val="22"/>
          <w:szCs w:val="22"/>
        </w:rPr>
        <w:t>wykluczenia</w:t>
      </w:r>
      <w:proofErr w:type="gramEnd"/>
      <w:r w:rsidRPr="00ED39AF">
        <w:rPr>
          <w:rFonts w:ascii="Arial" w:hAnsi="Arial" w:cs="Arial"/>
          <w:sz w:val="22"/>
          <w:szCs w:val="22"/>
        </w:rPr>
        <w:t xml:space="preserve"> </w:t>
      </w:r>
      <w:r w:rsidR="007364CE">
        <w:rPr>
          <w:rFonts w:ascii="Arial" w:hAnsi="Arial" w:cs="Arial"/>
          <w:b/>
          <w:bCs/>
          <w:sz w:val="22"/>
          <w:szCs w:val="22"/>
        </w:rPr>
        <w:t>z art. 24 ust. 1 pkt. 23 Ustawy Pzp</w:t>
      </w:r>
      <w:r w:rsidRPr="00ED39AF">
        <w:rPr>
          <w:rFonts w:ascii="Arial" w:hAnsi="Arial" w:cs="Arial"/>
          <w:b/>
          <w:bCs/>
          <w:sz w:val="22"/>
          <w:szCs w:val="22"/>
        </w:rPr>
        <w:t>.</w:t>
      </w:r>
    </w:p>
    <w:p w14:paraId="46FA4C28" w14:textId="77777777" w:rsidR="00037A07" w:rsidRPr="00ED39AF" w:rsidRDefault="00037A07" w:rsidP="00176AE4">
      <w:pPr>
        <w:autoSpaceDE w:val="0"/>
        <w:autoSpaceDN w:val="0"/>
        <w:adjustRightInd w:val="0"/>
        <w:jc w:val="both"/>
        <w:rPr>
          <w:rFonts w:ascii="Arial" w:hAnsi="Arial" w:cs="Arial"/>
          <w:b/>
          <w:bCs/>
          <w:sz w:val="22"/>
          <w:szCs w:val="22"/>
        </w:rPr>
      </w:pPr>
    </w:p>
    <w:p w14:paraId="0B487772" w14:textId="77777777"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w:t>
      </w:r>
      <w:proofErr w:type="gramStart"/>
      <w:r w:rsidRPr="00ED39AF">
        <w:rPr>
          <w:rFonts w:ascii="Arial" w:hAnsi="Arial" w:cs="Arial"/>
          <w:sz w:val="22"/>
          <w:szCs w:val="22"/>
        </w:rPr>
        <w:t>nie</w:t>
      </w:r>
      <w:proofErr w:type="gramEnd"/>
      <w:r w:rsidR="006A5CDF" w:rsidRPr="00ED39AF">
        <w:rPr>
          <w:rFonts w:ascii="Arial" w:hAnsi="Arial" w:cs="Arial"/>
          <w:b/>
          <w:bCs/>
          <w:sz w:val="22"/>
          <w:szCs w:val="22"/>
        </w:rPr>
        <w:t xml:space="preserve"> przynależę do tej samej </w:t>
      </w:r>
      <w:r w:rsidR="006A5CDF" w:rsidRPr="00ED39AF">
        <w:rPr>
          <w:rFonts w:ascii="Arial" w:hAnsi="Arial" w:cs="Arial"/>
          <w:b/>
          <w:bCs/>
          <w:sz w:val="22"/>
          <w:szCs w:val="22"/>
          <w:u w:val="single"/>
        </w:rPr>
        <w:t>grupy kapitałowej</w:t>
      </w:r>
      <w:r w:rsidR="006A5CDF"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006A5CDF"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006A5CDF" w:rsidRPr="00ED39AF">
        <w:rPr>
          <w:rFonts w:ascii="Arial" w:hAnsi="Arial" w:cs="Arial"/>
          <w:b/>
          <w:bCs/>
          <w:sz w:val="22"/>
          <w:szCs w:val="22"/>
        </w:rPr>
        <w:t xml:space="preserve">Dz. U. </w:t>
      </w:r>
      <w:proofErr w:type="gramStart"/>
      <w:r w:rsidR="006A5CDF" w:rsidRPr="00ED39AF">
        <w:rPr>
          <w:rFonts w:ascii="Arial" w:hAnsi="Arial" w:cs="Arial"/>
          <w:b/>
          <w:bCs/>
          <w:sz w:val="22"/>
          <w:szCs w:val="22"/>
        </w:rPr>
        <w:t>z</w:t>
      </w:r>
      <w:proofErr w:type="gramEnd"/>
      <w:r w:rsidR="006A5CDF" w:rsidRPr="00ED39AF">
        <w:rPr>
          <w:rFonts w:ascii="Arial" w:hAnsi="Arial" w:cs="Arial"/>
          <w:b/>
          <w:bCs/>
          <w:sz w:val="22"/>
          <w:szCs w:val="22"/>
        </w:rPr>
        <w:t xml:space="preserve"> 201</w:t>
      </w:r>
      <w:r w:rsidR="00A84BE2">
        <w:rPr>
          <w:rFonts w:ascii="Arial" w:hAnsi="Arial" w:cs="Arial"/>
          <w:b/>
          <w:bCs/>
          <w:sz w:val="22"/>
          <w:szCs w:val="22"/>
        </w:rPr>
        <w:t>8</w:t>
      </w:r>
      <w:r w:rsidR="006A5CDF" w:rsidRPr="00ED39AF">
        <w:rPr>
          <w:rFonts w:ascii="Arial" w:hAnsi="Arial" w:cs="Arial"/>
          <w:b/>
          <w:bCs/>
          <w:sz w:val="22"/>
          <w:szCs w:val="22"/>
        </w:rPr>
        <w:t xml:space="preserve"> r. poz. </w:t>
      </w:r>
      <w:r w:rsidR="00A84BE2">
        <w:rPr>
          <w:rFonts w:ascii="Arial" w:hAnsi="Arial" w:cs="Arial"/>
          <w:b/>
          <w:bCs/>
          <w:sz w:val="22"/>
          <w:szCs w:val="22"/>
        </w:rPr>
        <w:t xml:space="preserve">798 z późn. </w:t>
      </w:r>
      <w:proofErr w:type="spellStart"/>
      <w:proofErr w:type="gramStart"/>
      <w:r w:rsidR="00A84BE2">
        <w:rPr>
          <w:rFonts w:ascii="Arial" w:hAnsi="Arial" w:cs="Arial"/>
          <w:b/>
          <w:bCs/>
          <w:sz w:val="22"/>
          <w:szCs w:val="22"/>
        </w:rPr>
        <w:t>zm</w:t>
      </w:r>
      <w:proofErr w:type="spellEnd"/>
      <w:proofErr w:type="gram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 odrębne oferty, oferty częściowe lub wnioski o dopuszczenie do udziału w</w:t>
      </w:r>
      <w:r w:rsidR="00037A07" w:rsidRPr="00ED39AF">
        <w:rPr>
          <w:rFonts w:ascii="Arial" w:hAnsi="Arial" w:cs="Arial"/>
          <w:b/>
          <w:bCs/>
          <w:sz w:val="22"/>
          <w:szCs w:val="22"/>
        </w:rPr>
        <w:t xml:space="preserve"> </w:t>
      </w:r>
      <w:r w:rsidR="006A5CDF" w:rsidRPr="00ED39AF">
        <w:rPr>
          <w:rFonts w:ascii="Arial" w:hAnsi="Arial" w:cs="Arial"/>
          <w:b/>
          <w:bCs/>
          <w:sz w:val="22"/>
          <w:szCs w:val="22"/>
        </w:rPr>
        <w:t>przedmiotowym postępowaniu, *</w:t>
      </w:r>
    </w:p>
    <w:p w14:paraId="761B0CE1" w14:textId="77777777" w:rsidR="00586675" w:rsidRPr="00ED39AF" w:rsidRDefault="00586675" w:rsidP="00176AE4">
      <w:pPr>
        <w:autoSpaceDE w:val="0"/>
        <w:autoSpaceDN w:val="0"/>
        <w:adjustRightInd w:val="0"/>
        <w:jc w:val="both"/>
        <w:rPr>
          <w:rFonts w:ascii="Arial" w:hAnsi="Arial" w:cs="Arial"/>
          <w:b/>
          <w:bCs/>
          <w:sz w:val="22"/>
          <w:szCs w:val="22"/>
        </w:rPr>
      </w:pPr>
    </w:p>
    <w:p w14:paraId="06CA03FC" w14:textId="77777777" w:rsidR="006A5CDF" w:rsidRPr="00ED39AF" w:rsidRDefault="006A5CDF" w:rsidP="00176AE4">
      <w:pPr>
        <w:autoSpaceDE w:val="0"/>
        <w:autoSpaceDN w:val="0"/>
        <w:adjustRightInd w:val="0"/>
        <w:jc w:val="both"/>
        <w:rPr>
          <w:rFonts w:ascii="Arial" w:hAnsi="Arial" w:cs="Arial"/>
          <w:b/>
          <w:bCs/>
          <w:sz w:val="22"/>
          <w:szCs w:val="22"/>
        </w:rPr>
      </w:pPr>
      <w:proofErr w:type="gramStart"/>
      <w:r w:rsidRPr="00ED39AF">
        <w:rPr>
          <w:rFonts w:ascii="Arial" w:hAnsi="Arial" w:cs="Arial"/>
          <w:b/>
          <w:bCs/>
          <w:sz w:val="22"/>
          <w:szCs w:val="22"/>
        </w:rPr>
        <w:t>lub</w:t>
      </w:r>
      <w:proofErr w:type="gramEnd"/>
    </w:p>
    <w:p w14:paraId="0F0791EC" w14:textId="77777777"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w:t>
      </w:r>
      <w:proofErr w:type="gramStart"/>
      <w:r w:rsidRPr="00ED39AF">
        <w:rPr>
          <w:rFonts w:ascii="Arial" w:hAnsi="Arial" w:cs="Arial"/>
          <w:sz w:val="22"/>
          <w:szCs w:val="22"/>
        </w:rPr>
        <w:t>należę</w:t>
      </w:r>
      <w:proofErr w:type="gramEnd"/>
      <w:r w:rsidR="006A5CDF" w:rsidRPr="00ED39AF">
        <w:rPr>
          <w:rFonts w:ascii="Arial" w:hAnsi="Arial" w:cs="Arial"/>
          <w:b/>
          <w:bCs/>
          <w:sz w:val="22"/>
          <w:szCs w:val="22"/>
        </w:rPr>
        <w:t xml:space="preserve"> do tej samej grupy kapitałowej, w rozumieniu ustawy z dnia 16 lutego 2007 r. o ochronie</w:t>
      </w:r>
      <w:r w:rsidR="00586675" w:rsidRPr="00ED39AF">
        <w:rPr>
          <w:rFonts w:ascii="Arial" w:hAnsi="Arial" w:cs="Arial"/>
          <w:b/>
          <w:bCs/>
          <w:sz w:val="22"/>
          <w:szCs w:val="22"/>
        </w:rPr>
        <w:t xml:space="preserve"> </w:t>
      </w:r>
      <w:r w:rsidR="006A5CDF"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 xml:space="preserve">Dz. U. </w:t>
      </w:r>
      <w:proofErr w:type="gramStart"/>
      <w:r w:rsidR="00A84BE2" w:rsidRPr="00ED39AF">
        <w:rPr>
          <w:rFonts w:ascii="Arial" w:hAnsi="Arial" w:cs="Arial"/>
          <w:b/>
          <w:bCs/>
          <w:sz w:val="22"/>
          <w:szCs w:val="22"/>
        </w:rPr>
        <w:t>z</w:t>
      </w:r>
      <w:proofErr w:type="gramEnd"/>
      <w:r w:rsidR="00A84BE2" w:rsidRPr="00ED39AF">
        <w:rPr>
          <w:rFonts w:ascii="Arial" w:hAnsi="Arial" w:cs="Arial"/>
          <w:b/>
          <w:bCs/>
          <w:sz w:val="22"/>
          <w:szCs w:val="22"/>
        </w:rPr>
        <w:t xml:space="preserve">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późn. </w:t>
      </w:r>
      <w:proofErr w:type="spellStart"/>
      <w:proofErr w:type="gramStart"/>
      <w:r w:rsidR="00A84BE2">
        <w:rPr>
          <w:rFonts w:ascii="Arial" w:hAnsi="Arial" w:cs="Arial"/>
          <w:b/>
          <w:bCs/>
          <w:sz w:val="22"/>
          <w:szCs w:val="22"/>
        </w:rPr>
        <w:t>zm</w:t>
      </w:r>
      <w:proofErr w:type="spellEnd"/>
      <w:proofErr w:type="gram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w:t>
      </w:r>
      <w:r w:rsidR="00586675" w:rsidRPr="00ED39AF">
        <w:rPr>
          <w:rFonts w:ascii="Arial" w:hAnsi="Arial" w:cs="Arial"/>
          <w:b/>
          <w:bCs/>
          <w:sz w:val="22"/>
          <w:szCs w:val="22"/>
        </w:rPr>
        <w:t xml:space="preserve"> </w:t>
      </w:r>
      <w:r w:rsidR="006A5CDF"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006A5CDF" w:rsidRPr="00ED39AF">
        <w:rPr>
          <w:rFonts w:ascii="Arial" w:hAnsi="Arial" w:cs="Arial"/>
          <w:b/>
          <w:bCs/>
          <w:sz w:val="22"/>
          <w:szCs w:val="22"/>
        </w:rPr>
        <w:t>postępowaniu,</w:t>
      </w:r>
    </w:p>
    <w:p w14:paraId="3075C721" w14:textId="77777777" w:rsidR="00586675" w:rsidRPr="00ED39AF" w:rsidRDefault="00586675" w:rsidP="00176AE4">
      <w:pPr>
        <w:autoSpaceDE w:val="0"/>
        <w:autoSpaceDN w:val="0"/>
        <w:adjustRightInd w:val="0"/>
        <w:jc w:val="both"/>
        <w:rPr>
          <w:rFonts w:ascii="Arial" w:hAnsi="Arial" w:cs="Arial"/>
          <w:sz w:val="22"/>
          <w:szCs w:val="22"/>
        </w:rPr>
      </w:pPr>
    </w:p>
    <w:p w14:paraId="3164FFE7" w14:textId="77777777" w:rsidR="006A5CDF" w:rsidRPr="00ED39AF" w:rsidRDefault="0080733E" w:rsidP="00176AE4">
      <w:pPr>
        <w:autoSpaceDE w:val="0"/>
        <w:autoSpaceDN w:val="0"/>
        <w:adjustRightInd w:val="0"/>
        <w:rPr>
          <w:rFonts w:ascii="Arial" w:hAnsi="Arial" w:cs="Arial"/>
          <w:b/>
          <w:bCs/>
          <w:sz w:val="22"/>
          <w:szCs w:val="22"/>
        </w:rPr>
      </w:pPr>
      <w:r w:rsidRPr="00ED39AF">
        <w:rPr>
          <w:rFonts w:ascii="Arial" w:hAnsi="Arial" w:cs="Arial"/>
          <w:sz w:val="22"/>
          <w:szCs w:val="22"/>
        </w:rPr>
        <w:t>i</w:t>
      </w:r>
      <w:r w:rsidR="006A5CDF" w:rsidRPr="00ED39AF">
        <w:rPr>
          <w:rFonts w:ascii="Arial" w:hAnsi="Arial" w:cs="Arial"/>
          <w:b/>
          <w:bCs/>
          <w:sz w:val="22"/>
          <w:szCs w:val="22"/>
        </w:rPr>
        <w:t xml:space="preserve"> składam (nie s</w:t>
      </w:r>
      <w:r w:rsidR="00586675" w:rsidRPr="00ED39AF">
        <w:rPr>
          <w:rFonts w:ascii="Arial" w:hAnsi="Arial" w:cs="Arial"/>
          <w:b/>
          <w:bCs/>
          <w:sz w:val="22"/>
          <w:szCs w:val="22"/>
        </w:rPr>
        <w:t>kładam</w:t>
      </w:r>
      <w:proofErr w:type="gramStart"/>
      <w:r w:rsidR="00586675" w:rsidRPr="00ED39AF">
        <w:rPr>
          <w:rFonts w:ascii="Arial" w:hAnsi="Arial" w:cs="Arial"/>
          <w:b/>
          <w:bCs/>
          <w:sz w:val="22"/>
          <w:szCs w:val="22"/>
        </w:rPr>
        <w:t>)* wyjaśnienia</w:t>
      </w:r>
      <w:proofErr w:type="gramEnd"/>
      <w:r w:rsidR="00586675" w:rsidRPr="00ED39AF">
        <w:rPr>
          <w:rFonts w:ascii="Arial" w:hAnsi="Arial" w:cs="Arial"/>
          <w:b/>
          <w:bCs/>
          <w:sz w:val="22"/>
          <w:szCs w:val="22"/>
        </w:rPr>
        <w:t xml:space="preserve"> i dowody, ż</w:t>
      </w:r>
      <w:r w:rsidR="006A5CDF"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006A5CDF"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006A5CDF" w:rsidRPr="00ED39AF">
        <w:rPr>
          <w:rFonts w:ascii="Arial" w:hAnsi="Arial" w:cs="Arial"/>
          <w:b/>
          <w:bCs/>
          <w:sz w:val="22"/>
          <w:szCs w:val="22"/>
        </w:rPr>
        <w:t>zamówienia.*</w:t>
      </w:r>
    </w:p>
    <w:p w14:paraId="0AB9FC44" w14:textId="77777777" w:rsidR="00586675" w:rsidRPr="00ED39AF" w:rsidRDefault="00586675" w:rsidP="00176AE4">
      <w:pPr>
        <w:autoSpaceDE w:val="0"/>
        <w:autoSpaceDN w:val="0"/>
        <w:adjustRightInd w:val="0"/>
        <w:jc w:val="both"/>
        <w:rPr>
          <w:rFonts w:ascii="Arial" w:hAnsi="Arial" w:cs="Arial"/>
          <w:b/>
          <w:bCs/>
          <w:sz w:val="22"/>
          <w:szCs w:val="22"/>
        </w:rPr>
      </w:pPr>
    </w:p>
    <w:p w14:paraId="1C0F6AC9" w14:textId="77777777"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xml:space="preserve">..................................., </w:t>
      </w:r>
      <w:proofErr w:type="gramStart"/>
      <w:r w:rsidR="0080733E" w:rsidRPr="00ED39AF">
        <w:rPr>
          <w:rFonts w:ascii="Arial" w:hAnsi="Arial" w:cs="Arial"/>
          <w:sz w:val="22"/>
          <w:szCs w:val="22"/>
        </w:rPr>
        <w:t>dnia</w:t>
      </w:r>
      <w:proofErr w:type="gramEnd"/>
      <w:r w:rsidR="0080733E" w:rsidRPr="00ED39AF">
        <w:rPr>
          <w:rFonts w:ascii="Arial" w:hAnsi="Arial" w:cs="Arial"/>
          <w:sz w:val="22"/>
          <w:szCs w:val="22"/>
        </w:rPr>
        <w:t xml:space="preserve">......................... </w:t>
      </w:r>
      <w:proofErr w:type="gramStart"/>
      <w:r w:rsidRPr="00ED39AF">
        <w:rPr>
          <w:rFonts w:ascii="Arial" w:hAnsi="Arial" w:cs="Arial"/>
          <w:sz w:val="22"/>
          <w:szCs w:val="22"/>
        </w:rPr>
        <w:t>r</w:t>
      </w:r>
      <w:proofErr w:type="gramEnd"/>
      <w:r w:rsidRPr="00ED39AF">
        <w:rPr>
          <w:rFonts w:ascii="Arial" w:hAnsi="Arial" w:cs="Arial"/>
          <w:sz w:val="22"/>
          <w:szCs w:val="22"/>
        </w:rPr>
        <w:t>.</w:t>
      </w:r>
    </w:p>
    <w:p w14:paraId="16806FB2" w14:textId="77777777"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14:paraId="5849CEDD" w14:textId="77777777" w:rsidR="006A5CDF" w:rsidRPr="00ED39AF" w:rsidRDefault="006A5CDF" w:rsidP="00176AE4">
      <w:pPr>
        <w:autoSpaceDE w:val="0"/>
        <w:autoSpaceDN w:val="0"/>
        <w:adjustRightInd w:val="0"/>
        <w:ind w:left="5664"/>
        <w:jc w:val="both"/>
        <w:rPr>
          <w:rFonts w:ascii="Arial" w:hAnsi="Arial" w:cs="Arial"/>
          <w:sz w:val="22"/>
          <w:szCs w:val="22"/>
        </w:rPr>
      </w:pPr>
      <w:proofErr w:type="gramStart"/>
      <w:r w:rsidRPr="00ED39AF">
        <w:rPr>
          <w:rFonts w:ascii="Arial" w:hAnsi="Arial" w:cs="Arial"/>
          <w:sz w:val="22"/>
          <w:szCs w:val="22"/>
        </w:rPr>
        <w:t>podpis</w:t>
      </w:r>
      <w:proofErr w:type="gramEnd"/>
      <w:r w:rsidRPr="00ED39AF">
        <w:rPr>
          <w:rFonts w:ascii="Arial" w:hAnsi="Arial" w:cs="Arial"/>
          <w:sz w:val="22"/>
          <w:szCs w:val="22"/>
        </w:rPr>
        <w:t xml:space="preserve">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14:paraId="2291CDE7" w14:textId="77777777" w:rsidR="006A5CDF" w:rsidRPr="00ED39AF" w:rsidRDefault="006A5CDF" w:rsidP="00176AE4">
      <w:pPr>
        <w:autoSpaceDE w:val="0"/>
        <w:autoSpaceDN w:val="0"/>
        <w:adjustRightInd w:val="0"/>
        <w:ind w:left="5664"/>
        <w:jc w:val="both"/>
        <w:rPr>
          <w:rFonts w:ascii="Arial" w:hAnsi="Arial" w:cs="Arial"/>
          <w:sz w:val="22"/>
          <w:szCs w:val="22"/>
        </w:rPr>
      </w:pPr>
      <w:proofErr w:type="gramStart"/>
      <w:r w:rsidRPr="00ED39AF">
        <w:rPr>
          <w:rFonts w:ascii="Arial" w:hAnsi="Arial" w:cs="Arial"/>
          <w:sz w:val="22"/>
          <w:szCs w:val="22"/>
        </w:rPr>
        <w:t>reprezentowania</w:t>
      </w:r>
      <w:proofErr w:type="gramEnd"/>
      <w:r w:rsidRPr="00ED39AF">
        <w:rPr>
          <w:rFonts w:ascii="Arial" w:hAnsi="Arial" w:cs="Arial"/>
          <w:sz w:val="22"/>
          <w:szCs w:val="22"/>
        </w:rPr>
        <w:t xml:space="preserve"> Wykonawcy</w:t>
      </w:r>
    </w:p>
    <w:p w14:paraId="4E94D3AF" w14:textId="77777777"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14:paraId="3E89C654" w14:textId="77777777" w:rsidR="002C06E9" w:rsidRPr="00ED39AF" w:rsidRDefault="002C06E9" w:rsidP="00176AE4">
      <w:pPr>
        <w:pStyle w:val="Tekstpodstawowywcity"/>
        <w:spacing w:after="0"/>
        <w:ind w:left="708"/>
        <w:jc w:val="both"/>
        <w:rPr>
          <w:rFonts w:ascii="Arial" w:hAnsi="Arial" w:cs="Arial"/>
          <w:b/>
          <w:sz w:val="22"/>
          <w:szCs w:val="22"/>
        </w:rPr>
      </w:pPr>
    </w:p>
    <w:p w14:paraId="468A519E" w14:textId="77777777" w:rsidR="00A20BBD" w:rsidRPr="00ED39AF" w:rsidRDefault="00A20BBD" w:rsidP="00176AE4">
      <w:pPr>
        <w:tabs>
          <w:tab w:val="left" w:pos="5812"/>
        </w:tabs>
        <w:jc w:val="both"/>
        <w:rPr>
          <w:rFonts w:ascii="Arial" w:hAnsi="Arial" w:cs="Arial"/>
          <w:b/>
          <w:sz w:val="22"/>
          <w:szCs w:val="22"/>
        </w:rPr>
      </w:pPr>
    </w:p>
    <w:p w14:paraId="4369F0B7" w14:textId="77777777" w:rsidR="00A20BBD" w:rsidRPr="00ED39AF" w:rsidRDefault="00A20BBD" w:rsidP="00176AE4">
      <w:pPr>
        <w:tabs>
          <w:tab w:val="left" w:pos="5812"/>
        </w:tabs>
        <w:jc w:val="both"/>
        <w:rPr>
          <w:rFonts w:ascii="Arial" w:hAnsi="Arial" w:cs="Arial"/>
          <w:b/>
          <w:sz w:val="22"/>
          <w:szCs w:val="22"/>
        </w:rPr>
      </w:pPr>
    </w:p>
    <w:p w14:paraId="52447FE9" w14:textId="77777777" w:rsidR="00A20BBD" w:rsidRPr="00ED39AF" w:rsidRDefault="00A20BBD" w:rsidP="00176AE4">
      <w:pPr>
        <w:tabs>
          <w:tab w:val="left" w:pos="5812"/>
        </w:tabs>
        <w:jc w:val="both"/>
        <w:rPr>
          <w:rFonts w:ascii="Arial" w:hAnsi="Arial" w:cs="Arial"/>
          <w:b/>
          <w:sz w:val="22"/>
          <w:szCs w:val="22"/>
        </w:rPr>
      </w:pPr>
    </w:p>
    <w:p w14:paraId="28EBE8E9" w14:textId="77777777" w:rsidR="00037A07" w:rsidRPr="00ED39AF" w:rsidRDefault="00037A07" w:rsidP="00176AE4">
      <w:pPr>
        <w:tabs>
          <w:tab w:val="left" w:pos="5812"/>
        </w:tabs>
        <w:jc w:val="both"/>
        <w:rPr>
          <w:rFonts w:ascii="Arial" w:hAnsi="Arial" w:cs="Arial"/>
          <w:b/>
          <w:sz w:val="22"/>
          <w:szCs w:val="22"/>
        </w:rPr>
      </w:pPr>
    </w:p>
    <w:p w14:paraId="7D52EF42" w14:textId="77777777" w:rsidR="00A37D0A" w:rsidRPr="00ED39AF" w:rsidRDefault="00A37D0A" w:rsidP="00176AE4">
      <w:pPr>
        <w:tabs>
          <w:tab w:val="left" w:pos="5812"/>
        </w:tabs>
        <w:jc w:val="both"/>
        <w:rPr>
          <w:rFonts w:ascii="Arial" w:hAnsi="Arial" w:cs="Arial"/>
          <w:b/>
          <w:sz w:val="22"/>
          <w:szCs w:val="22"/>
        </w:rPr>
      </w:pPr>
    </w:p>
    <w:p w14:paraId="71B1B527" w14:textId="77777777" w:rsidR="00037A07" w:rsidRPr="00ED39AF" w:rsidRDefault="00037A07" w:rsidP="00176AE4">
      <w:pPr>
        <w:tabs>
          <w:tab w:val="left" w:pos="5812"/>
        </w:tabs>
        <w:jc w:val="both"/>
        <w:rPr>
          <w:rFonts w:ascii="Arial" w:hAnsi="Arial" w:cs="Arial"/>
          <w:b/>
          <w:sz w:val="22"/>
          <w:szCs w:val="22"/>
        </w:rPr>
      </w:pPr>
    </w:p>
    <w:p w14:paraId="497F94E0" w14:textId="77777777" w:rsidR="003E13E1" w:rsidRPr="00ED39AF" w:rsidRDefault="003E13E1" w:rsidP="00176AE4">
      <w:pPr>
        <w:tabs>
          <w:tab w:val="left" w:pos="5812"/>
        </w:tabs>
        <w:jc w:val="both"/>
        <w:rPr>
          <w:rFonts w:ascii="Arial" w:hAnsi="Arial" w:cs="Arial"/>
          <w:b/>
          <w:sz w:val="22"/>
          <w:szCs w:val="22"/>
        </w:rPr>
      </w:pPr>
    </w:p>
    <w:p w14:paraId="3E7F2B05" w14:textId="77777777" w:rsidR="00E73B31" w:rsidRDefault="00E73B31" w:rsidP="00176AE4">
      <w:pPr>
        <w:tabs>
          <w:tab w:val="left" w:pos="5812"/>
        </w:tabs>
        <w:jc w:val="right"/>
        <w:rPr>
          <w:rFonts w:ascii="Arial" w:hAnsi="Arial" w:cs="Arial"/>
          <w:b/>
          <w:sz w:val="22"/>
          <w:szCs w:val="22"/>
        </w:rPr>
      </w:pPr>
    </w:p>
    <w:p w14:paraId="2FA229E5" w14:textId="77777777" w:rsidR="00B95CD3" w:rsidRDefault="00B95CD3" w:rsidP="00176AE4">
      <w:pPr>
        <w:tabs>
          <w:tab w:val="left" w:pos="5812"/>
        </w:tabs>
        <w:jc w:val="right"/>
        <w:rPr>
          <w:rFonts w:ascii="Arial" w:hAnsi="Arial" w:cs="Arial"/>
          <w:b/>
          <w:sz w:val="22"/>
          <w:szCs w:val="22"/>
        </w:rPr>
      </w:pPr>
    </w:p>
    <w:p w14:paraId="7B2E102D" w14:textId="77777777" w:rsidR="00B95CD3" w:rsidRDefault="00B95CD3" w:rsidP="00176AE4">
      <w:pPr>
        <w:tabs>
          <w:tab w:val="left" w:pos="5812"/>
        </w:tabs>
        <w:jc w:val="right"/>
        <w:rPr>
          <w:rFonts w:ascii="Arial" w:hAnsi="Arial" w:cs="Arial"/>
          <w:b/>
          <w:sz w:val="22"/>
          <w:szCs w:val="22"/>
        </w:rPr>
      </w:pPr>
    </w:p>
    <w:p w14:paraId="312F9452" w14:textId="77777777" w:rsidR="00B43062" w:rsidRDefault="00B43062" w:rsidP="00176AE4">
      <w:pPr>
        <w:tabs>
          <w:tab w:val="left" w:pos="5812"/>
        </w:tabs>
        <w:jc w:val="right"/>
        <w:rPr>
          <w:rFonts w:ascii="Arial" w:hAnsi="Arial" w:cs="Arial"/>
          <w:b/>
          <w:sz w:val="22"/>
          <w:szCs w:val="22"/>
        </w:rPr>
      </w:pPr>
    </w:p>
    <w:p w14:paraId="0959DEF1" w14:textId="77777777" w:rsidR="00B43062" w:rsidRDefault="00B43062" w:rsidP="00176AE4">
      <w:pPr>
        <w:tabs>
          <w:tab w:val="left" w:pos="5812"/>
        </w:tabs>
        <w:jc w:val="right"/>
        <w:rPr>
          <w:rFonts w:ascii="Arial" w:hAnsi="Arial" w:cs="Arial"/>
          <w:b/>
          <w:sz w:val="22"/>
          <w:szCs w:val="22"/>
        </w:rPr>
      </w:pPr>
    </w:p>
    <w:p w14:paraId="57CA6C29" w14:textId="77777777" w:rsidR="00B43062" w:rsidRDefault="00B43062" w:rsidP="00176AE4">
      <w:pPr>
        <w:tabs>
          <w:tab w:val="left" w:pos="5812"/>
        </w:tabs>
        <w:jc w:val="right"/>
        <w:rPr>
          <w:rFonts w:ascii="Arial" w:hAnsi="Arial" w:cs="Arial"/>
          <w:b/>
          <w:sz w:val="22"/>
          <w:szCs w:val="22"/>
        </w:rPr>
      </w:pPr>
    </w:p>
    <w:p w14:paraId="0BA44BF8" w14:textId="77777777" w:rsidR="00B43062" w:rsidRDefault="00B43062" w:rsidP="00176AE4">
      <w:pPr>
        <w:tabs>
          <w:tab w:val="left" w:pos="5812"/>
        </w:tabs>
        <w:jc w:val="right"/>
        <w:rPr>
          <w:rFonts w:ascii="Arial" w:hAnsi="Arial" w:cs="Arial"/>
          <w:b/>
          <w:sz w:val="22"/>
          <w:szCs w:val="22"/>
        </w:rPr>
      </w:pPr>
    </w:p>
    <w:p w14:paraId="39033239" w14:textId="77777777"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8E29A7">
        <w:rPr>
          <w:rFonts w:ascii="Arial" w:hAnsi="Arial" w:cs="Arial"/>
          <w:b/>
          <w:sz w:val="22"/>
          <w:szCs w:val="22"/>
        </w:rPr>
        <w:t>5</w:t>
      </w:r>
      <w:r w:rsidRPr="00ED39AF">
        <w:rPr>
          <w:rFonts w:ascii="Arial" w:hAnsi="Arial" w:cs="Arial"/>
          <w:b/>
          <w:sz w:val="22"/>
          <w:szCs w:val="22"/>
        </w:rPr>
        <w:t xml:space="preserve"> do specyfikacji</w:t>
      </w:r>
    </w:p>
    <w:p w14:paraId="4AAA9956" w14:textId="77777777" w:rsidR="00877EBC" w:rsidRPr="00ED39AF" w:rsidRDefault="00877EBC" w:rsidP="007B79C4">
      <w:pPr>
        <w:ind w:left="284"/>
        <w:rPr>
          <w:rFonts w:ascii="Arial" w:hAnsi="Arial" w:cs="Arial"/>
          <w:b/>
          <w:color w:val="000000"/>
          <w:sz w:val="22"/>
          <w:szCs w:val="22"/>
        </w:rPr>
      </w:pPr>
    </w:p>
    <w:p w14:paraId="0DC94FE9" w14:textId="77777777" w:rsidR="00B43062" w:rsidRPr="00B43062" w:rsidRDefault="00B43062" w:rsidP="008E29A7">
      <w:pPr>
        <w:ind w:left="284"/>
        <w:jc w:val="center"/>
        <w:rPr>
          <w:b/>
          <w:sz w:val="22"/>
          <w:szCs w:val="22"/>
        </w:rPr>
      </w:pPr>
      <w:r w:rsidRPr="00B43062">
        <w:rPr>
          <w:b/>
          <w:sz w:val="22"/>
          <w:szCs w:val="22"/>
        </w:rPr>
        <w:t>UMOWA do przetargu nieograniczonego nr</w:t>
      </w:r>
      <w:r w:rsidR="008E29A7">
        <w:rPr>
          <w:b/>
          <w:sz w:val="22"/>
          <w:szCs w:val="22"/>
        </w:rPr>
        <w:t xml:space="preserve"> </w:t>
      </w:r>
      <w:r w:rsidR="00FB1E7F">
        <w:rPr>
          <w:b/>
          <w:sz w:val="22"/>
          <w:szCs w:val="22"/>
        </w:rPr>
        <w:t>54/2020</w:t>
      </w:r>
    </w:p>
    <w:p w14:paraId="7F0B650C" w14:textId="77777777" w:rsidR="00B43062" w:rsidRPr="00B43062" w:rsidRDefault="00B43062" w:rsidP="00B43062">
      <w:pPr>
        <w:jc w:val="center"/>
        <w:rPr>
          <w:b/>
          <w:sz w:val="22"/>
          <w:szCs w:val="22"/>
        </w:rPr>
      </w:pPr>
    </w:p>
    <w:p w14:paraId="1A053EAF" w14:textId="27166AA9" w:rsidR="00D25F2C" w:rsidRPr="00D80845" w:rsidRDefault="00D25F2C" w:rsidP="00D25F2C">
      <w:pPr>
        <w:jc w:val="center"/>
        <w:rPr>
          <w:b/>
          <w:sz w:val="22"/>
          <w:szCs w:val="22"/>
        </w:rPr>
      </w:pPr>
    </w:p>
    <w:p w14:paraId="564270CD" w14:textId="77777777" w:rsidR="00D25F2C" w:rsidRPr="00D80845" w:rsidRDefault="00D25F2C" w:rsidP="00D25F2C">
      <w:pPr>
        <w:jc w:val="both"/>
        <w:rPr>
          <w:color w:val="000000"/>
          <w:sz w:val="22"/>
          <w:szCs w:val="22"/>
        </w:rPr>
      </w:pPr>
      <w:r w:rsidRPr="00D80845">
        <w:rPr>
          <w:color w:val="000000"/>
          <w:sz w:val="22"/>
          <w:szCs w:val="22"/>
        </w:rPr>
        <w:t xml:space="preserve">           Zawarta w Poznaniu na podstawie przepisów Ustawy – Prawo zamówień publicznych</w:t>
      </w:r>
      <w:r w:rsidRPr="00D80845">
        <w:rPr>
          <w:b/>
          <w:bCs/>
          <w:sz w:val="22"/>
          <w:szCs w:val="22"/>
        </w:rPr>
        <w:t xml:space="preserve"> </w:t>
      </w:r>
      <w:r w:rsidRPr="00D80845">
        <w:rPr>
          <w:bCs/>
          <w:sz w:val="22"/>
          <w:szCs w:val="22"/>
        </w:rPr>
        <w:t xml:space="preserve">z dnia 29 stycznia 2004 r. (Dz. U. </w:t>
      </w:r>
      <w:proofErr w:type="gramStart"/>
      <w:r w:rsidRPr="00D80845">
        <w:rPr>
          <w:bCs/>
          <w:sz w:val="22"/>
          <w:szCs w:val="22"/>
        </w:rPr>
        <w:t>z</w:t>
      </w:r>
      <w:proofErr w:type="gramEnd"/>
      <w:r w:rsidRPr="00D80845">
        <w:rPr>
          <w:bCs/>
          <w:sz w:val="22"/>
          <w:szCs w:val="22"/>
        </w:rPr>
        <w:t xml:space="preserve"> 2019 r. poz. 1843 </w:t>
      </w:r>
      <w:r w:rsidRPr="00D80845">
        <w:rPr>
          <w:rFonts w:eastAsia="MS Mincho"/>
          <w:bCs/>
          <w:sz w:val="22"/>
          <w:szCs w:val="22"/>
        </w:rPr>
        <w:t xml:space="preserve">z późn. </w:t>
      </w:r>
      <w:proofErr w:type="gramStart"/>
      <w:r w:rsidRPr="00D80845">
        <w:rPr>
          <w:rFonts w:eastAsia="MS Mincho"/>
          <w:bCs/>
          <w:sz w:val="22"/>
          <w:szCs w:val="22"/>
        </w:rPr>
        <w:t>zm</w:t>
      </w:r>
      <w:proofErr w:type="gramEnd"/>
      <w:r w:rsidRPr="00D80845">
        <w:rPr>
          <w:rFonts w:eastAsia="MS Mincho"/>
          <w:bCs/>
          <w:sz w:val="22"/>
          <w:szCs w:val="22"/>
        </w:rPr>
        <w:t>.</w:t>
      </w:r>
      <w:r w:rsidRPr="00D80845">
        <w:rPr>
          <w:bCs/>
          <w:sz w:val="22"/>
          <w:szCs w:val="22"/>
        </w:rPr>
        <w:t>)</w:t>
      </w:r>
      <w:r w:rsidRPr="00D80845">
        <w:rPr>
          <w:color w:val="000000"/>
          <w:sz w:val="22"/>
          <w:szCs w:val="22"/>
        </w:rPr>
        <w:t xml:space="preserve"> </w:t>
      </w:r>
      <w:r w:rsidRPr="00D80845">
        <w:rPr>
          <w:b/>
          <w:color w:val="000000"/>
          <w:sz w:val="22"/>
          <w:szCs w:val="22"/>
        </w:rPr>
        <w:t>w dniu _______________</w:t>
      </w:r>
      <w:r w:rsidRPr="00D80845">
        <w:rPr>
          <w:b/>
          <w:bCs/>
          <w:sz w:val="22"/>
          <w:szCs w:val="22"/>
        </w:rPr>
        <w:t xml:space="preserve"> </w:t>
      </w:r>
      <w:r w:rsidRPr="00D80845">
        <w:rPr>
          <w:color w:val="000000"/>
          <w:sz w:val="22"/>
          <w:szCs w:val="22"/>
        </w:rPr>
        <w:t>pomiędzy:</w:t>
      </w:r>
    </w:p>
    <w:p w14:paraId="4DEE4F46" w14:textId="77777777" w:rsidR="00D25F2C" w:rsidRPr="00D80845" w:rsidRDefault="00D25F2C" w:rsidP="00D25F2C">
      <w:pPr>
        <w:jc w:val="both"/>
        <w:rPr>
          <w:color w:val="000000"/>
          <w:sz w:val="22"/>
          <w:szCs w:val="22"/>
        </w:rPr>
      </w:pPr>
    </w:p>
    <w:p w14:paraId="4A64125C" w14:textId="77777777" w:rsidR="00D25F2C" w:rsidRPr="00D80845" w:rsidRDefault="00D25F2C" w:rsidP="00D25F2C">
      <w:pPr>
        <w:jc w:val="both"/>
        <w:rPr>
          <w:color w:val="000000"/>
          <w:sz w:val="22"/>
          <w:szCs w:val="22"/>
        </w:rPr>
      </w:pPr>
      <w:r w:rsidRPr="00D80845">
        <w:rPr>
          <w:b/>
          <w:color w:val="000000"/>
          <w:sz w:val="22"/>
          <w:szCs w:val="22"/>
        </w:rPr>
        <w:t>Wielkopolskim Centrum Onkologii</w:t>
      </w:r>
      <w:r w:rsidRPr="00D80845">
        <w:rPr>
          <w:color w:val="000000"/>
          <w:sz w:val="22"/>
          <w:szCs w:val="22"/>
        </w:rPr>
        <w:t xml:space="preserve"> im. Marii Skłodowskiej-Curie z siedzibą w Poznaniu ul. Garbary 15, 61-866 Poznań, </w:t>
      </w:r>
    </w:p>
    <w:p w14:paraId="7C213CC5" w14:textId="77777777" w:rsidR="00D25F2C" w:rsidRPr="00D80845" w:rsidRDefault="00D25F2C" w:rsidP="00D25F2C">
      <w:pPr>
        <w:jc w:val="both"/>
        <w:rPr>
          <w:color w:val="000000"/>
          <w:sz w:val="22"/>
          <w:szCs w:val="22"/>
        </w:rPr>
      </w:pPr>
      <w:proofErr w:type="gramStart"/>
      <w:r w:rsidRPr="00D80845">
        <w:rPr>
          <w:color w:val="000000"/>
          <w:sz w:val="22"/>
          <w:szCs w:val="22"/>
        </w:rPr>
        <w:t>wpisanym</w:t>
      </w:r>
      <w:proofErr w:type="gramEnd"/>
      <w:r w:rsidRPr="00D80845">
        <w:rPr>
          <w:color w:val="000000"/>
          <w:sz w:val="22"/>
          <w:szCs w:val="22"/>
        </w:rPr>
        <w:t xml:space="preserve"> do rejestru stowarzyszeń</w:t>
      </w:r>
      <w:r w:rsidRPr="00D80845">
        <w:rPr>
          <w:sz w:val="22"/>
          <w:szCs w:val="22"/>
        </w:rPr>
        <w:t>, innych organizacji społecznych i zawodowych, fundacji oraz publicznych zakładów opieki zdrowotnej</w:t>
      </w:r>
      <w:r w:rsidRPr="00D80845">
        <w:rPr>
          <w:color w:val="000000"/>
          <w:sz w:val="22"/>
          <w:szCs w:val="22"/>
        </w:rPr>
        <w:t xml:space="preserve"> Krajowego Rejestru Sądowego pod numerem KRS 8784, posiadającym numer NIP: 778-13-42-057 oraz numer REGON: 000291204;</w:t>
      </w:r>
    </w:p>
    <w:p w14:paraId="22253A3E" w14:textId="77777777" w:rsidR="00D25F2C" w:rsidRPr="00D80845" w:rsidRDefault="00D25F2C" w:rsidP="00D25F2C">
      <w:pPr>
        <w:rPr>
          <w:color w:val="000000"/>
          <w:sz w:val="22"/>
          <w:szCs w:val="22"/>
        </w:rPr>
      </w:pPr>
    </w:p>
    <w:p w14:paraId="09382CED" w14:textId="77777777" w:rsidR="00D25F2C" w:rsidRPr="00D80845" w:rsidRDefault="00D25F2C" w:rsidP="00D25F2C">
      <w:pPr>
        <w:rPr>
          <w:color w:val="000000"/>
          <w:sz w:val="22"/>
          <w:szCs w:val="22"/>
        </w:rPr>
      </w:pPr>
      <w:proofErr w:type="gramStart"/>
      <w:r w:rsidRPr="00D80845">
        <w:rPr>
          <w:color w:val="000000"/>
          <w:sz w:val="22"/>
          <w:szCs w:val="22"/>
        </w:rPr>
        <w:t>reprezentowanym</w:t>
      </w:r>
      <w:proofErr w:type="gramEnd"/>
      <w:r w:rsidRPr="00D80845">
        <w:rPr>
          <w:color w:val="000000"/>
          <w:sz w:val="22"/>
          <w:szCs w:val="22"/>
        </w:rPr>
        <w:t xml:space="preserve"> przez:</w:t>
      </w:r>
    </w:p>
    <w:p w14:paraId="4B202FC0" w14:textId="77777777" w:rsidR="00D25F2C" w:rsidRPr="00D80845" w:rsidRDefault="00D25F2C" w:rsidP="00D25F2C">
      <w:pPr>
        <w:rPr>
          <w:color w:val="000000"/>
          <w:sz w:val="22"/>
          <w:szCs w:val="22"/>
        </w:rPr>
      </w:pPr>
      <w:proofErr w:type="gramStart"/>
      <w:r w:rsidRPr="00D80845">
        <w:rPr>
          <w:color w:val="000000"/>
          <w:sz w:val="22"/>
          <w:szCs w:val="22"/>
        </w:rPr>
        <w:t>mgr</w:t>
      </w:r>
      <w:proofErr w:type="gramEnd"/>
      <w:r w:rsidRPr="00D80845">
        <w:rPr>
          <w:color w:val="000000"/>
          <w:sz w:val="22"/>
          <w:szCs w:val="22"/>
        </w:rPr>
        <w:t xml:space="preserve"> inż. Magdalenę Kraszewską - Zastępcę Dyrektora ds. ekonomicznych</w:t>
      </w:r>
    </w:p>
    <w:p w14:paraId="2CD4C6AC" w14:textId="77777777" w:rsidR="00D25F2C" w:rsidRPr="00D80845" w:rsidRDefault="00D25F2C" w:rsidP="00D25F2C">
      <w:pPr>
        <w:rPr>
          <w:color w:val="000000"/>
          <w:sz w:val="22"/>
          <w:szCs w:val="22"/>
        </w:rPr>
      </w:pPr>
      <w:proofErr w:type="gramStart"/>
      <w:r w:rsidRPr="00D80845">
        <w:rPr>
          <w:color w:val="000000"/>
          <w:sz w:val="22"/>
          <w:szCs w:val="22"/>
        </w:rPr>
        <w:t>dr</w:t>
      </w:r>
      <w:proofErr w:type="gramEnd"/>
      <w:r w:rsidRPr="00D80845">
        <w:rPr>
          <w:color w:val="000000"/>
          <w:sz w:val="22"/>
          <w:szCs w:val="22"/>
        </w:rPr>
        <w:t xml:space="preserve"> Mirellę Śmigielską - Głównego Księgowego,</w:t>
      </w:r>
    </w:p>
    <w:p w14:paraId="79D679DD" w14:textId="77777777" w:rsidR="00D25F2C" w:rsidRPr="00D80845" w:rsidRDefault="00D25F2C" w:rsidP="00D25F2C">
      <w:pPr>
        <w:rPr>
          <w:color w:val="000000"/>
          <w:sz w:val="22"/>
          <w:szCs w:val="22"/>
        </w:rPr>
      </w:pPr>
      <w:proofErr w:type="gramStart"/>
      <w:r w:rsidRPr="00D80845">
        <w:rPr>
          <w:color w:val="000000"/>
          <w:sz w:val="22"/>
          <w:szCs w:val="22"/>
        </w:rPr>
        <w:t>zwanym</w:t>
      </w:r>
      <w:proofErr w:type="gramEnd"/>
      <w:r w:rsidRPr="00D80845">
        <w:rPr>
          <w:color w:val="000000"/>
          <w:sz w:val="22"/>
          <w:szCs w:val="22"/>
        </w:rPr>
        <w:t xml:space="preserve"> dalej </w:t>
      </w:r>
      <w:r w:rsidRPr="00D80845">
        <w:rPr>
          <w:b/>
          <w:color w:val="000000"/>
          <w:sz w:val="22"/>
          <w:szCs w:val="22"/>
        </w:rPr>
        <w:t>Zamawiającym</w:t>
      </w:r>
      <w:r w:rsidRPr="00D80845">
        <w:rPr>
          <w:color w:val="000000"/>
          <w:sz w:val="22"/>
          <w:szCs w:val="22"/>
        </w:rPr>
        <w:t xml:space="preserve">, </w:t>
      </w:r>
    </w:p>
    <w:p w14:paraId="340E1B22" w14:textId="77777777" w:rsidR="00D25F2C" w:rsidRPr="00D80845" w:rsidRDefault="00D25F2C" w:rsidP="00D25F2C">
      <w:pPr>
        <w:rPr>
          <w:color w:val="000000"/>
          <w:sz w:val="22"/>
          <w:szCs w:val="22"/>
        </w:rPr>
      </w:pPr>
    </w:p>
    <w:p w14:paraId="1C33A6F8" w14:textId="77777777" w:rsidR="00D25F2C" w:rsidRPr="00D80845" w:rsidRDefault="00D25F2C" w:rsidP="00D25F2C">
      <w:pPr>
        <w:rPr>
          <w:color w:val="000000"/>
          <w:sz w:val="22"/>
          <w:szCs w:val="22"/>
        </w:rPr>
      </w:pPr>
      <w:proofErr w:type="gramStart"/>
      <w:r w:rsidRPr="00D80845">
        <w:rPr>
          <w:color w:val="000000"/>
          <w:sz w:val="22"/>
          <w:szCs w:val="22"/>
        </w:rPr>
        <w:t>a</w:t>
      </w:r>
      <w:proofErr w:type="gramEnd"/>
      <w:r w:rsidRPr="00D80845">
        <w:rPr>
          <w:color w:val="000000"/>
          <w:sz w:val="22"/>
          <w:szCs w:val="22"/>
        </w:rPr>
        <w:t xml:space="preserve"> firmą:</w:t>
      </w:r>
      <w:r w:rsidRPr="00D80845">
        <w:rPr>
          <w:color w:val="000000"/>
          <w:sz w:val="22"/>
          <w:szCs w:val="22"/>
        </w:rPr>
        <w:br/>
        <w:t xml:space="preserve">_______________________________________________ </w:t>
      </w:r>
    </w:p>
    <w:p w14:paraId="049933BE" w14:textId="77777777" w:rsidR="00D25F2C" w:rsidRPr="00D80845" w:rsidRDefault="00D25F2C" w:rsidP="00D25F2C">
      <w:pPr>
        <w:jc w:val="both"/>
        <w:rPr>
          <w:color w:val="000000"/>
          <w:sz w:val="22"/>
          <w:szCs w:val="22"/>
        </w:rPr>
      </w:pPr>
      <w:r w:rsidRPr="00D80845">
        <w:rPr>
          <w:color w:val="000000"/>
          <w:sz w:val="22"/>
          <w:szCs w:val="22"/>
        </w:rPr>
        <w:t xml:space="preserve">_______________________________________________ </w:t>
      </w:r>
    </w:p>
    <w:p w14:paraId="0462A39E" w14:textId="77777777" w:rsidR="00D25F2C" w:rsidRPr="00D80845" w:rsidRDefault="00D25F2C" w:rsidP="00D25F2C">
      <w:pPr>
        <w:jc w:val="both"/>
        <w:rPr>
          <w:color w:val="000000"/>
          <w:sz w:val="22"/>
          <w:szCs w:val="22"/>
        </w:rPr>
      </w:pPr>
      <w:r w:rsidRPr="00D80845">
        <w:rPr>
          <w:color w:val="000000"/>
          <w:sz w:val="22"/>
          <w:szCs w:val="22"/>
        </w:rPr>
        <w:t xml:space="preserve">wpisaną do rejestru przedsiębiorców Krajowego Rejestru Sądowego pod numerem KRS: _________________ prowadzącą działalność gospodarczą jako:_________________________________ </w:t>
      </w:r>
      <w:proofErr w:type="gramStart"/>
      <w:r w:rsidRPr="00D80845">
        <w:rPr>
          <w:color w:val="000000"/>
          <w:sz w:val="22"/>
          <w:szCs w:val="22"/>
        </w:rPr>
        <w:t>lub  zarejestrowaną</w:t>
      </w:r>
      <w:proofErr w:type="gramEnd"/>
      <w:r w:rsidRPr="00D80845">
        <w:rPr>
          <w:color w:val="000000"/>
          <w:sz w:val="22"/>
          <w:szCs w:val="22"/>
        </w:rPr>
        <w:t xml:space="preserve"> w Centralnej Ewidencji i Informacji o Działalności Gospodarczej </w:t>
      </w:r>
    </w:p>
    <w:p w14:paraId="572BA296" w14:textId="77777777" w:rsidR="00D25F2C" w:rsidRPr="00D80845" w:rsidRDefault="00D25F2C" w:rsidP="00D25F2C">
      <w:pPr>
        <w:rPr>
          <w:color w:val="000000"/>
          <w:sz w:val="22"/>
          <w:szCs w:val="22"/>
        </w:rPr>
      </w:pPr>
      <w:proofErr w:type="gramStart"/>
      <w:r w:rsidRPr="00D80845">
        <w:rPr>
          <w:color w:val="000000"/>
          <w:sz w:val="22"/>
          <w:szCs w:val="22"/>
        </w:rPr>
        <w:t>posiadającą</w:t>
      </w:r>
      <w:proofErr w:type="gramEnd"/>
      <w:r w:rsidRPr="00D80845">
        <w:rPr>
          <w:color w:val="000000"/>
          <w:sz w:val="22"/>
          <w:szCs w:val="22"/>
        </w:rPr>
        <w:t xml:space="preserve"> numer NIP: ______________, REGON: ____________; </w:t>
      </w:r>
    </w:p>
    <w:p w14:paraId="40094B8E" w14:textId="77777777" w:rsidR="00D25F2C" w:rsidRPr="00D80845" w:rsidRDefault="00D25F2C" w:rsidP="00D25F2C">
      <w:pPr>
        <w:rPr>
          <w:color w:val="000000"/>
          <w:sz w:val="22"/>
          <w:szCs w:val="22"/>
        </w:rPr>
      </w:pPr>
      <w:proofErr w:type="gramStart"/>
      <w:r w:rsidRPr="00D80845">
        <w:rPr>
          <w:color w:val="000000"/>
          <w:sz w:val="22"/>
          <w:szCs w:val="22"/>
        </w:rPr>
        <w:t>reprezentowaną</w:t>
      </w:r>
      <w:proofErr w:type="gramEnd"/>
      <w:r w:rsidRPr="00D80845">
        <w:rPr>
          <w:color w:val="000000"/>
          <w:sz w:val="22"/>
          <w:szCs w:val="22"/>
        </w:rPr>
        <w:t xml:space="preserve"> przez:</w:t>
      </w:r>
    </w:p>
    <w:p w14:paraId="3FA4521D" w14:textId="77777777" w:rsidR="00D25F2C" w:rsidRPr="00D80845" w:rsidRDefault="00D25F2C" w:rsidP="00D25F2C">
      <w:pPr>
        <w:rPr>
          <w:color w:val="000000"/>
          <w:sz w:val="22"/>
          <w:szCs w:val="22"/>
        </w:rPr>
      </w:pPr>
      <w:r w:rsidRPr="00D80845">
        <w:rPr>
          <w:color w:val="000000"/>
          <w:sz w:val="22"/>
          <w:szCs w:val="22"/>
        </w:rPr>
        <w:t xml:space="preserve">_______________________________________________ </w:t>
      </w:r>
    </w:p>
    <w:p w14:paraId="1DEEFFF9" w14:textId="77777777" w:rsidR="00D25F2C" w:rsidRPr="00D80845" w:rsidRDefault="00D25F2C" w:rsidP="00D25F2C">
      <w:pPr>
        <w:jc w:val="both"/>
        <w:rPr>
          <w:color w:val="000000"/>
          <w:sz w:val="22"/>
          <w:szCs w:val="22"/>
        </w:rPr>
      </w:pPr>
      <w:r w:rsidRPr="00D80845">
        <w:rPr>
          <w:color w:val="000000"/>
          <w:sz w:val="22"/>
          <w:szCs w:val="22"/>
        </w:rPr>
        <w:t xml:space="preserve">_______________________________________________ </w:t>
      </w:r>
    </w:p>
    <w:p w14:paraId="74DEBA56" w14:textId="77777777" w:rsidR="00D25F2C" w:rsidRPr="00D80845" w:rsidRDefault="00D25F2C" w:rsidP="00D25F2C">
      <w:pPr>
        <w:rPr>
          <w:color w:val="000000"/>
          <w:sz w:val="22"/>
          <w:szCs w:val="22"/>
        </w:rPr>
      </w:pPr>
      <w:proofErr w:type="gramStart"/>
      <w:r w:rsidRPr="00D80845">
        <w:rPr>
          <w:color w:val="000000"/>
          <w:sz w:val="22"/>
          <w:szCs w:val="22"/>
        </w:rPr>
        <w:t>zwaną</w:t>
      </w:r>
      <w:proofErr w:type="gramEnd"/>
      <w:r w:rsidRPr="00D80845">
        <w:rPr>
          <w:color w:val="000000"/>
          <w:sz w:val="22"/>
          <w:szCs w:val="22"/>
        </w:rPr>
        <w:t xml:space="preserve"> dalej </w:t>
      </w:r>
      <w:r w:rsidRPr="00D80845">
        <w:rPr>
          <w:b/>
          <w:color w:val="000000"/>
          <w:sz w:val="22"/>
          <w:szCs w:val="22"/>
        </w:rPr>
        <w:t>Wykonawcą</w:t>
      </w:r>
      <w:r w:rsidRPr="00D80845">
        <w:rPr>
          <w:color w:val="000000"/>
          <w:sz w:val="22"/>
          <w:szCs w:val="22"/>
        </w:rPr>
        <w:t xml:space="preserve">, </w:t>
      </w:r>
    </w:p>
    <w:p w14:paraId="1F9F6F01" w14:textId="77777777" w:rsidR="00D25F2C" w:rsidRPr="00D80845" w:rsidRDefault="00D25F2C" w:rsidP="00D25F2C">
      <w:pPr>
        <w:rPr>
          <w:b/>
          <w:color w:val="000000"/>
          <w:sz w:val="22"/>
          <w:szCs w:val="22"/>
        </w:rPr>
      </w:pPr>
      <w:proofErr w:type="gramStart"/>
      <w:r w:rsidRPr="00D80845">
        <w:rPr>
          <w:color w:val="000000"/>
          <w:sz w:val="22"/>
          <w:szCs w:val="22"/>
        </w:rPr>
        <w:t>zwani</w:t>
      </w:r>
      <w:proofErr w:type="gramEnd"/>
      <w:r w:rsidRPr="00D80845">
        <w:rPr>
          <w:color w:val="000000"/>
          <w:sz w:val="22"/>
          <w:szCs w:val="22"/>
        </w:rPr>
        <w:t xml:space="preserve"> wspólnie </w:t>
      </w:r>
      <w:r w:rsidRPr="00D80845">
        <w:rPr>
          <w:b/>
          <w:color w:val="000000"/>
          <w:sz w:val="22"/>
          <w:szCs w:val="22"/>
        </w:rPr>
        <w:t>Stronami.</w:t>
      </w:r>
    </w:p>
    <w:p w14:paraId="42723348" w14:textId="77777777" w:rsidR="00D25F2C" w:rsidRPr="00D80845" w:rsidRDefault="00D25F2C" w:rsidP="00D25F2C">
      <w:pPr>
        <w:ind w:left="708"/>
        <w:rPr>
          <w:b/>
          <w:sz w:val="22"/>
          <w:szCs w:val="22"/>
        </w:rPr>
      </w:pPr>
    </w:p>
    <w:p w14:paraId="32263AA8" w14:textId="77777777" w:rsidR="00D25F2C" w:rsidRPr="00D80845" w:rsidRDefault="00D25F2C" w:rsidP="00D25F2C">
      <w:pPr>
        <w:jc w:val="center"/>
        <w:rPr>
          <w:sz w:val="22"/>
          <w:szCs w:val="22"/>
        </w:rPr>
      </w:pPr>
      <w:r w:rsidRPr="00D80845">
        <w:rPr>
          <w:sz w:val="22"/>
          <w:szCs w:val="22"/>
        </w:rPr>
        <w:t>§ 1</w:t>
      </w:r>
    </w:p>
    <w:p w14:paraId="7FA50F47" w14:textId="77777777" w:rsidR="00D25F2C" w:rsidRPr="00D80845" w:rsidRDefault="00D25F2C" w:rsidP="00D25F2C">
      <w:pPr>
        <w:jc w:val="center"/>
        <w:rPr>
          <w:sz w:val="22"/>
          <w:szCs w:val="22"/>
        </w:rPr>
      </w:pPr>
      <w:r w:rsidRPr="00D80845">
        <w:rPr>
          <w:sz w:val="22"/>
          <w:szCs w:val="22"/>
        </w:rPr>
        <w:t>[DEFINICJE]</w:t>
      </w:r>
    </w:p>
    <w:p w14:paraId="7A48053C" w14:textId="77777777" w:rsidR="00D25F2C" w:rsidRPr="00D80845" w:rsidRDefault="00D25F2C" w:rsidP="00D25F2C">
      <w:pPr>
        <w:jc w:val="both"/>
        <w:rPr>
          <w:sz w:val="22"/>
          <w:szCs w:val="22"/>
        </w:rPr>
      </w:pPr>
      <w:r w:rsidRPr="00D80845">
        <w:rPr>
          <w:sz w:val="22"/>
          <w:szCs w:val="22"/>
        </w:rPr>
        <w:t>Na potrzeby Umowy Strony ustalają następujące definicje pojęć:</w:t>
      </w:r>
    </w:p>
    <w:p w14:paraId="37FDC51C" w14:textId="77777777" w:rsidR="00D25F2C" w:rsidRPr="00D80845" w:rsidRDefault="00D25F2C" w:rsidP="00D25F2C">
      <w:pPr>
        <w:jc w:val="both"/>
        <w:rPr>
          <w:sz w:val="22"/>
          <w:szCs w:val="22"/>
        </w:rPr>
      </w:pPr>
    </w:p>
    <w:p w14:paraId="1D7F95D2"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Umowa</w:t>
      </w:r>
      <w:r w:rsidRPr="00D80845">
        <w:rPr>
          <w:sz w:val="22"/>
          <w:szCs w:val="22"/>
        </w:rPr>
        <w:t xml:space="preserve"> – ilekroć w tekście niniejszego dokumentu zostanie przywołany wyraz “umowa” bez wyraźnego wskazania jej numeru lub daty zawarcia, należy go interpretować, jako odwołanie bezwzględne do tegoż dokumentu.</w:t>
      </w:r>
    </w:p>
    <w:p w14:paraId="42A35A2D"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 xml:space="preserve">Projekt </w:t>
      </w:r>
      <w:r w:rsidRPr="00D80845">
        <w:rPr>
          <w:sz w:val="22"/>
          <w:szCs w:val="22"/>
        </w:rPr>
        <w:t>– ogół zobowiązań Wykonawcy składający się na przedmiot Umowy.</w:t>
      </w:r>
    </w:p>
    <w:p w14:paraId="0FC755BB"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 xml:space="preserve">Strony </w:t>
      </w:r>
      <w:r w:rsidRPr="00D80845">
        <w:rPr>
          <w:sz w:val="22"/>
          <w:szCs w:val="22"/>
        </w:rPr>
        <w:t xml:space="preserve">– oznacza Zamawiającego i Wykonawcę. </w:t>
      </w:r>
    </w:p>
    <w:p w14:paraId="6D309131"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 xml:space="preserve">Ustawa </w:t>
      </w:r>
      <w:r w:rsidRPr="00D80845">
        <w:rPr>
          <w:sz w:val="22"/>
          <w:szCs w:val="22"/>
        </w:rPr>
        <w:t xml:space="preserve">– ilekroć w tekście niniejszego dokumentu zostanie przywołany wyraz “ustawa” bez wyraźnego wskazania jej daty publikacji lub dziennika ustaw, w którym się ukazała, należy go rozumieć, jako </w:t>
      </w:r>
      <w:r w:rsidRPr="00D80845">
        <w:rPr>
          <w:b/>
          <w:bCs/>
          <w:sz w:val="22"/>
          <w:szCs w:val="22"/>
        </w:rPr>
        <w:t xml:space="preserve">Ustawę Prawo zamówień publicznych z dnia 29 stycznia 2004 r. (Dz. U. </w:t>
      </w:r>
      <w:proofErr w:type="gramStart"/>
      <w:r w:rsidRPr="00D80845">
        <w:rPr>
          <w:b/>
          <w:bCs/>
          <w:sz w:val="22"/>
          <w:szCs w:val="22"/>
        </w:rPr>
        <w:t>z</w:t>
      </w:r>
      <w:proofErr w:type="gramEnd"/>
      <w:r w:rsidRPr="00D80845">
        <w:rPr>
          <w:b/>
          <w:bCs/>
          <w:sz w:val="22"/>
          <w:szCs w:val="22"/>
        </w:rPr>
        <w:t xml:space="preserve"> 2019 r. poz. 1843 </w:t>
      </w:r>
      <w:r w:rsidRPr="00D80845">
        <w:rPr>
          <w:rFonts w:eastAsia="MS Mincho"/>
          <w:b/>
          <w:bCs/>
          <w:sz w:val="22"/>
          <w:szCs w:val="22"/>
        </w:rPr>
        <w:t xml:space="preserve">z późn. </w:t>
      </w:r>
      <w:proofErr w:type="gramStart"/>
      <w:r w:rsidRPr="00D80845">
        <w:rPr>
          <w:rFonts w:eastAsia="MS Mincho"/>
          <w:b/>
          <w:bCs/>
          <w:sz w:val="22"/>
          <w:szCs w:val="22"/>
        </w:rPr>
        <w:t>zm</w:t>
      </w:r>
      <w:proofErr w:type="gramEnd"/>
      <w:r w:rsidRPr="00D80845">
        <w:rPr>
          <w:rFonts w:eastAsia="MS Mincho"/>
          <w:b/>
          <w:bCs/>
          <w:sz w:val="22"/>
          <w:szCs w:val="22"/>
        </w:rPr>
        <w:t>.</w:t>
      </w:r>
      <w:r w:rsidRPr="00D80845">
        <w:rPr>
          <w:b/>
          <w:bCs/>
          <w:sz w:val="22"/>
          <w:szCs w:val="22"/>
        </w:rPr>
        <w:t>)</w:t>
      </w:r>
    </w:p>
    <w:p w14:paraId="7B3EEFB8"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Siła Wyższa</w:t>
      </w:r>
      <w:r w:rsidRPr="00D80845">
        <w:rPr>
          <w:sz w:val="22"/>
          <w:szCs w:val="22"/>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14:paraId="387F6DD7" w14:textId="77777777" w:rsidR="00D25F2C" w:rsidRPr="00D80845" w:rsidRDefault="00D25F2C" w:rsidP="00D25F2C">
      <w:pPr>
        <w:numPr>
          <w:ilvl w:val="0"/>
          <w:numId w:val="23"/>
        </w:numPr>
        <w:tabs>
          <w:tab w:val="num" w:pos="57"/>
        </w:tabs>
        <w:autoSpaceDE w:val="0"/>
        <w:autoSpaceDN w:val="0"/>
        <w:spacing w:before="60" w:after="60"/>
        <w:ind w:left="357" w:hanging="357"/>
        <w:jc w:val="both"/>
        <w:rPr>
          <w:sz w:val="22"/>
          <w:szCs w:val="22"/>
        </w:rPr>
      </w:pPr>
      <w:r w:rsidRPr="00D80845">
        <w:rPr>
          <w:b/>
          <w:sz w:val="22"/>
          <w:szCs w:val="22"/>
        </w:rPr>
        <w:t>Aplikacja (Moduł)</w:t>
      </w:r>
      <w:r w:rsidRPr="00D80845">
        <w:rPr>
          <w:sz w:val="22"/>
          <w:szCs w:val="22"/>
        </w:rPr>
        <w:t xml:space="preserve"> – wyodrębniony poprzez nadanie nazwy program komputerowy, realizujący zbiór funkcji charakteryzujących się spójnym zakresem merytorycznym, stanowiący utwór w rozumieniu ustawy o prawie autorskim i prawach pokrewnych</w:t>
      </w:r>
      <w:r w:rsidRPr="00D80845">
        <w:rPr>
          <w:b/>
          <w:sz w:val="22"/>
          <w:szCs w:val="22"/>
        </w:rPr>
        <w:t xml:space="preserve"> </w:t>
      </w:r>
    </w:p>
    <w:p w14:paraId="0BA59EA9" w14:textId="77777777" w:rsidR="00D25F2C" w:rsidRPr="00D80845" w:rsidRDefault="00D25F2C" w:rsidP="00D25F2C">
      <w:pPr>
        <w:numPr>
          <w:ilvl w:val="0"/>
          <w:numId w:val="23"/>
        </w:numPr>
        <w:tabs>
          <w:tab w:val="num" w:pos="57"/>
        </w:tabs>
        <w:autoSpaceDE w:val="0"/>
        <w:autoSpaceDN w:val="0"/>
        <w:spacing w:before="60" w:after="60"/>
        <w:ind w:left="357" w:hanging="357"/>
        <w:jc w:val="both"/>
        <w:rPr>
          <w:sz w:val="22"/>
          <w:szCs w:val="22"/>
        </w:rPr>
      </w:pPr>
      <w:r w:rsidRPr="00D80845">
        <w:rPr>
          <w:b/>
          <w:sz w:val="22"/>
          <w:szCs w:val="22"/>
        </w:rPr>
        <w:t>Oprogramowanie Aplikacyjne</w:t>
      </w:r>
      <w:r w:rsidRPr="00D80845">
        <w:rPr>
          <w:sz w:val="22"/>
          <w:szCs w:val="22"/>
        </w:rPr>
        <w:t xml:space="preserve"> – ogół Aplikacji, objętych świadczeniami wynikającymi z niniejszej Umowy.</w:t>
      </w:r>
    </w:p>
    <w:p w14:paraId="6BC46CCB"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Licencja</w:t>
      </w:r>
      <w:r w:rsidRPr="00D80845">
        <w:rPr>
          <w:sz w:val="22"/>
          <w:szCs w:val="22"/>
        </w:rPr>
        <w:t xml:space="preserve"> - tytuł prawny, w oparciu, o który ZAMAWIAJĄCY eksploatuje Aplikacje</w:t>
      </w:r>
    </w:p>
    <w:p w14:paraId="698E98D0" w14:textId="77777777" w:rsidR="00D25F2C" w:rsidRPr="00D80845" w:rsidRDefault="00D25F2C" w:rsidP="00D25F2C">
      <w:pPr>
        <w:numPr>
          <w:ilvl w:val="0"/>
          <w:numId w:val="23"/>
        </w:numPr>
        <w:tabs>
          <w:tab w:val="num" w:pos="57"/>
        </w:tabs>
        <w:autoSpaceDE w:val="0"/>
        <w:autoSpaceDN w:val="0"/>
        <w:spacing w:before="60" w:after="60"/>
        <w:ind w:left="357" w:hanging="357"/>
        <w:jc w:val="both"/>
        <w:rPr>
          <w:b/>
          <w:sz w:val="22"/>
          <w:szCs w:val="22"/>
        </w:rPr>
      </w:pPr>
      <w:r w:rsidRPr="00D80845">
        <w:rPr>
          <w:b/>
          <w:sz w:val="22"/>
          <w:szCs w:val="22"/>
        </w:rPr>
        <w:t>Producent</w:t>
      </w:r>
      <w:r w:rsidRPr="00D80845">
        <w:rPr>
          <w:sz w:val="22"/>
          <w:szCs w:val="22"/>
        </w:rPr>
        <w:t xml:space="preserve"> (Autor</w:t>
      </w:r>
      <w:proofErr w:type="gramStart"/>
      <w:r w:rsidRPr="00D80845">
        <w:rPr>
          <w:sz w:val="22"/>
          <w:szCs w:val="22"/>
        </w:rPr>
        <w:t>)– podmiot</w:t>
      </w:r>
      <w:proofErr w:type="gramEnd"/>
      <w:r w:rsidRPr="00D80845">
        <w:rPr>
          <w:sz w:val="22"/>
          <w:szCs w:val="22"/>
        </w:rPr>
        <w:t xml:space="preserve"> zajmujący się tworzeniem, rozwijaniem i rozpowszechnianiem Aplikacji określonych w </w:t>
      </w:r>
      <w:r w:rsidRPr="00D80845">
        <w:rPr>
          <w:b/>
          <w:sz w:val="22"/>
          <w:szCs w:val="22"/>
        </w:rPr>
        <w:t>Załączniku nr 4.</w:t>
      </w:r>
    </w:p>
    <w:p w14:paraId="1E894126"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Motor bazy danych (MBD)</w:t>
      </w:r>
      <w:r w:rsidRPr="00D80845">
        <w:rPr>
          <w:sz w:val="22"/>
          <w:szCs w:val="22"/>
        </w:rPr>
        <w:t xml:space="preserve"> – program komputerowy dedykowany do zarządzania bazami danych</w:t>
      </w:r>
    </w:p>
    <w:p w14:paraId="129523A0" w14:textId="77777777" w:rsidR="00D25F2C" w:rsidRPr="00D80845" w:rsidRDefault="00D25F2C" w:rsidP="00D25F2C">
      <w:pPr>
        <w:numPr>
          <w:ilvl w:val="0"/>
          <w:numId w:val="23"/>
        </w:numPr>
        <w:tabs>
          <w:tab w:val="num" w:pos="57"/>
        </w:tabs>
        <w:autoSpaceDE w:val="0"/>
        <w:autoSpaceDN w:val="0"/>
        <w:spacing w:before="60" w:after="60"/>
        <w:ind w:left="357" w:hanging="357"/>
        <w:jc w:val="both"/>
        <w:rPr>
          <w:sz w:val="22"/>
          <w:szCs w:val="22"/>
        </w:rPr>
      </w:pPr>
      <w:r w:rsidRPr="00D80845">
        <w:rPr>
          <w:b/>
          <w:sz w:val="22"/>
          <w:szCs w:val="22"/>
        </w:rPr>
        <w:t>Baza danych</w:t>
      </w:r>
      <w:r w:rsidRPr="00D80845">
        <w:rPr>
          <w:sz w:val="22"/>
          <w:szCs w:val="22"/>
        </w:rPr>
        <w:t xml:space="preserve"> – utworzone w wyniku eksploatacji Oprogramowania Aplikacyjnego dane ZAMAWIAJĄCEGO, przetwarzane w Motorze bazy danych.</w:t>
      </w:r>
    </w:p>
    <w:p w14:paraId="7E847C46" w14:textId="77777777" w:rsidR="00D25F2C" w:rsidRPr="00D80845" w:rsidRDefault="00D25F2C" w:rsidP="00D25F2C">
      <w:pPr>
        <w:numPr>
          <w:ilvl w:val="0"/>
          <w:numId w:val="23"/>
        </w:numPr>
        <w:tabs>
          <w:tab w:val="num" w:pos="57"/>
        </w:tabs>
        <w:autoSpaceDE w:val="0"/>
        <w:autoSpaceDN w:val="0"/>
        <w:spacing w:before="60" w:after="60"/>
        <w:ind w:left="357" w:hanging="357"/>
        <w:jc w:val="both"/>
        <w:rPr>
          <w:sz w:val="22"/>
          <w:szCs w:val="22"/>
        </w:rPr>
      </w:pPr>
      <w:r w:rsidRPr="00D80845">
        <w:rPr>
          <w:b/>
          <w:sz w:val="22"/>
          <w:szCs w:val="22"/>
        </w:rPr>
        <w:t xml:space="preserve">Infrastruktura </w:t>
      </w:r>
      <w:r w:rsidRPr="00D80845">
        <w:rPr>
          <w:sz w:val="22"/>
          <w:szCs w:val="22"/>
        </w:rPr>
        <w:t>–</w:t>
      </w:r>
      <w:r w:rsidRPr="00D80845">
        <w:rPr>
          <w:b/>
          <w:sz w:val="22"/>
          <w:szCs w:val="22"/>
        </w:rPr>
        <w:t xml:space="preserve"> </w:t>
      </w:r>
      <w:r w:rsidRPr="00D80845">
        <w:rPr>
          <w:sz w:val="22"/>
          <w:szCs w:val="22"/>
        </w:rPr>
        <w:t>stanowiące elementy systemu teleinformatycznego ZAMAWIAJĄCEGO:</w:t>
      </w:r>
      <w:r w:rsidRPr="00D80845">
        <w:rPr>
          <w:b/>
          <w:sz w:val="22"/>
          <w:szCs w:val="22"/>
        </w:rPr>
        <w:t xml:space="preserve"> </w:t>
      </w:r>
      <w:r w:rsidRPr="00D80845">
        <w:rPr>
          <w:sz w:val="22"/>
          <w:szCs w:val="22"/>
        </w:rPr>
        <w:t>serwer, stacje robocze, sieć komputerowa, oprogramowanie systemowe i towarzyszące. Specyfikacja wymaganych minimalnych parametrów Infrastruktury jest na bieżąco publikowana w ………………………….</w:t>
      </w:r>
    </w:p>
    <w:p w14:paraId="3BA090C0" w14:textId="77777777" w:rsidR="00D25F2C" w:rsidRPr="00D80845" w:rsidRDefault="00D25F2C" w:rsidP="00D25F2C">
      <w:pPr>
        <w:numPr>
          <w:ilvl w:val="0"/>
          <w:numId w:val="23"/>
        </w:numPr>
        <w:tabs>
          <w:tab w:val="num" w:pos="284"/>
        </w:tabs>
        <w:suppressAutoHyphens/>
        <w:autoSpaceDE w:val="0"/>
        <w:autoSpaceDN w:val="0"/>
        <w:spacing w:before="60" w:after="60"/>
        <w:ind w:left="284" w:hanging="284"/>
        <w:jc w:val="both"/>
        <w:rPr>
          <w:sz w:val="22"/>
          <w:szCs w:val="22"/>
        </w:rPr>
      </w:pPr>
      <w:r w:rsidRPr="00D80845">
        <w:rPr>
          <w:b/>
          <w:sz w:val="22"/>
          <w:szCs w:val="22"/>
        </w:rPr>
        <w:t>Użytkownik</w:t>
      </w:r>
      <w:r w:rsidRPr="00D80845">
        <w:rPr>
          <w:sz w:val="22"/>
          <w:szCs w:val="22"/>
        </w:rPr>
        <w:t xml:space="preserve"> –</w:t>
      </w:r>
      <w:r w:rsidRPr="00D80845">
        <w:rPr>
          <w:b/>
          <w:sz w:val="22"/>
          <w:szCs w:val="22"/>
        </w:rPr>
        <w:t xml:space="preserve"> </w:t>
      </w:r>
      <w:r w:rsidRPr="00D80845">
        <w:rPr>
          <w:sz w:val="22"/>
          <w:szCs w:val="22"/>
        </w:rPr>
        <w:t>zadeklarowana w HD osoba fizyczna desygnowana przez ZAMAWIAJĄCEGO do bezpośredniej współpracy z WYKONAWCĄ, w tym do ewidencji i edycji lub/i podglądu Zgłoszeń Serwisowych.</w:t>
      </w:r>
    </w:p>
    <w:p w14:paraId="19DDF164" w14:textId="77777777" w:rsidR="00D25F2C" w:rsidRPr="00D80845" w:rsidRDefault="00D25F2C" w:rsidP="00D25F2C">
      <w:pPr>
        <w:pStyle w:val="tekstwstpny"/>
        <w:numPr>
          <w:ilvl w:val="0"/>
          <w:numId w:val="23"/>
        </w:numPr>
        <w:jc w:val="both"/>
        <w:rPr>
          <w:rFonts w:ascii="Times New Roman" w:hAnsi="Times New Roman" w:cs="Times New Roman"/>
        </w:rPr>
      </w:pPr>
      <w:r w:rsidRPr="00D80845">
        <w:rPr>
          <w:rFonts w:ascii="Times New Roman" w:hAnsi="Times New Roman" w:cs="Times New Roman"/>
          <w:b/>
        </w:rPr>
        <w:t>Błąd Aplikacji</w:t>
      </w:r>
      <w:r w:rsidRPr="00D80845">
        <w:rPr>
          <w:rFonts w:ascii="Times New Roman" w:hAnsi="Times New Roman" w:cs="Times New Roman"/>
        </w:rPr>
        <w:t xml:space="preserve"> – Oznacza działanie powtarzalne, pojawiające się za każdym razem w tym samym miejscu w Aplikacji na różnych stacjach roboczych (terminalach) i prowadzące w każdym przypadku do otrzymywania nieprawidłowych wyników jej działania. Z definicji wyłącza się błędy powodowane przez następujące okoliczności:</w:t>
      </w:r>
      <w:r w:rsidRPr="00D80845">
        <w:rPr>
          <w:rFonts w:ascii="Times New Roman" w:hAnsi="Times New Roman" w:cs="Times New Roman"/>
          <w:b/>
        </w:rPr>
        <w:t xml:space="preserve"> </w:t>
      </w:r>
    </w:p>
    <w:p w14:paraId="7282426C"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zastosowanie</w:t>
      </w:r>
      <w:proofErr w:type="gramEnd"/>
      <w:r w:rsidRPr="00D80845">
        <w:rPr>
          <w:rFonts w:ascii="Times New Roman" w:hAnsi="Times New Roman" w:cs="Times New Roman"/>
        </w:rPr>
        <w:t xml:space="preserve"> Aplikacji w sposób niezgodny z przeznaczeniem,</w:t>
      </w:r>
    </w:p>
    <w:p w14:paraId="0A3B12D0"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zastosowanie</w:t>
      </w:r>
      <w:proofErr w:type="gramEnd"/>
      <w:r w:rsidRPr="00D80845">
        <w:rPr>
          <w:rFonts w:ascii="Times New Roman" w:hAnsi="Times New Roman" w:cs="Times New Roman"/>
        </w:rPr>
        <w:t xml:space="preserve"> Aplikacji w sposób niezgodny z Dokumentacją,</w:t>
      </w:r>
    </w:p>
    <w:p w14:paraId="174D667E"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wprowadzenie</w:t>
      </w:r>
      <w:proofErr w:type="gramEnd"/>
      <w:r w:rsidRPr="00D80845">
        <w:rPr>
          <w:rFonts w:ascii="Times New Roman" w:hAnsi="Times New Roman" w:cs="Times New Roman"/>
        </w:rPr>
        <w:t xml:space="preserve"> przez Użytkownika nieprawidłowych danych,</w:t>
      </w:r>
    </w:p>
    <w:p w14:paraId="0F61BAB4"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użytkowanie</w:t>
      </w:r>
      <w:proofErr w:type="gramEnd"/>
      <w:r w:rsidRPr="00D80845">
        <w:rPr>
          <w:rFonts w:ascii="Times New Roman" w:hAnsi="Times New Roman" w:cs="Times New Roman"/>
        </w:rPr>
        <w:t xml:space="preserve"> Aplikacji na Infrastrukturze niespełniającej</w:t>
      </w:r>
      <w:r w:rsidRPr="00D80845">
        <w:rPr>
          <w:rFonts w:ascii="Times New Roman" w:hAnsi="Times New Roman" w:cs="Times New Roman"/>
          <w:b/>
        </w:rPr>
        <w:t xml:space="preserve"> </w:t>
      </w:r>
      <w:r w:rsidRPr="00D80845">
        <w:rPr>
          <w:rFonts w:ascii="Times New Roman" w:hAnsi="Times New Roman" w:cs="Times New Roman"/>
        </w:rPr>
        <w:t>ogólnie przyjętych w branży norm technicznych oraz bezpieczeństwa,</w:t>
      </w:r>
    </w:p>
    <w:p w14:paraId="33445772"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użytkowanie</w:t>
      </w:r>
      <w:proofErr w:type="gramEnd"/>
      <w:r w:rsidRPr="00D80845">
        <w:rPr>
          <w:rFonts w:ascii="Times New Roman" w:hAnsi="Times New Roman" w:cs="Times New Roman"/>
        </w:rPr>
        <w:t xml:space="preserve"> Aplikacji na Infrastrukturze niespełniającej minimalnych parametrów wydajnościowych określonych dla wskazanej ilości stanowisk i producenta Motoru bazy danych, </w:t>
      </w:r>
    </w:p>
    <w:p w14:paraId="5FDB71E6"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szCs w:val="24"/>
        </w:rPr>
        <w:t>awarie</w:t>
      </w:r>
      <w:proofErr w:type="gramEnd"/>
      <w:r w:rsidRPr="00D80845">
        <w:rPr>
          <w:rFonts w:ascii="Times New Roman" w:hAnsi="Times New Roman" w:cs="Times New Roman"/>
          <w:szCs w:val="24"/>
        </w:rPr>
        <w:t xml:space="preserve"> klimatyzacji lub urządzeń utrzymujących wilgotność powietrza, </w:t>
      </w:r>
    </w:p>
    <w:p w14:paraId="00AD7B52"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użytkowanie</w:t>
      </w:r>
      <w:proofErr w:type="gramEnd"/>
      <w:r w:rsidRPr="00D80845">
        <w:rPr>
          <w:rFonts w:ascii="Times New Roman" w:hAnsi="Times New Roman" w:cs="Times New Roman"/>
        </w:rPr>
        <w:t xml:space="preserve"> Aplikacji w pomieszczeniach z niesprawną lub niewydolną instalacją elektryczną </w:t>
      </w:r>
      <w:r w:rsidRPr="00D80845">
        <w:rPr>
          <w:rFonts w:ascii="Times New Roman" w:hAnsi="Times New Roman" w:cs="Times New Roman"/>
        </w:rPr>
        <w:br/>
        <w:t>i zasilaniem elektrycznym,</w:t>
      </w:r>
    </w:p>
    <w:p w14:paraId="1A60A872"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szCs w:val="24"/>
        </w:rPr>
        <w:t>uszkodzenia</w:t>
      </w:r>
      <w:proofErr w:type="gramEnd"/>
      <w:r w:rsidRPr="00D80845">
        <w:rPr>
          <w:rFonts w:ascii="Times New Roman" w:hAnsi="Times New Roman" w:cs="Times New Roman"/>
          <w:szCs w:val="24"/>
        </w:rPr>
        <w:t xml:space="preserve"> Nośników danych, </w:t>
      </w:r>
    </w:p>
    <w:p w14:paraId="092AE4FA"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nieautoryzowana</w:t>
      </w:r>
      <w:proofErr w:type="gramEnd"/>
      <w:r w:rsidRPr="00D80845">
        <w:rPr>
          <w:rFonts w:ascii="Times New Roman" w:hAnsi="Times New Roman" w:cs="Times New Roman"/>
        </w:rPr>
        <w:t xml:space="preserve"> przez WYKONAWCĘ zmiana parametrów Infrastruktury dokonana po wykonaniu instalacji Oprogramowania Aplikacyjnego,</w:t>
      </w:r>
    </w:p>
    <w:p w14:paraId="4D9EF557"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działanie</w:t>
      </w:r>
      <w:proofErr w:type="gramEnd"/>
      <w:r w:rsidRPr="00D80845">
        <w:rPr>
          <w:rFonts w:ascii="Times New Roman" w:hAnsi="Times New Roman" w:cs="Times New Roman"/>
        </w:rPr>
        <w:t xml:space="preserve"> wirusa komputerowego,</w:t>
      </w:r>
    </w:p>
    <w:p w14:paraId="6636FABC"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wdrożenia</w:t>
      </w:r>
      <w:proofErr w:type="gramEnd"/>
      <w:r w:rsidRPr="00D80845">
        <w:rPr>
          <w:rFonts w:ascii="Times New Roman" w:hAnsi="Times New Roman" w:cs="Times New Roman"/>
        </w:rPr>
        <w:t xml:space="preserve"> Aplikacji wykonanego w sposób wadliwy, z wyłączeniem sytuacji, w której to było wykonywane przez WYKONAWCĘ, </w:t>
      </w:r>
    </w:p>
    <w:p w14:paraId="663DE4A6"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niewłaściwa</w:t>
      </w:r>
      <w:proofErr w:type="gramEnd"/>
      <w:r w:rsidRPr="00D80845">
        <w:rPr>
          <w:rFonts w:ascii="Times New Roman" w:hAnsi="Times New Roman" w:cs="Times New Roman"/>
        </w:rPr>
        <w:t xml:space="preserve"> parametryzacja Aplikacji lub systemu operacyjnego i motoru bazy danych, z którymi ta współpracuje, jak również brak należytego nadzoru eksploatacyjnego nad rzeczonymi z wyłączeniem sytuacji, w której z postanowień umownych wynika, że czynności te pozostają w zobowiązaniach WYKONAWCY, </w:t>
      </w:r>
    </w:p>
    <w:p w14:paraId="6F7992C9"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wszelkie</w:t>
      </w:r>
      <w:proofErr w:type="gramEnd"/>
      <w:r w:rsidRPr="00D80845">
        <w:rPr>
          <w:rFonts w:ascii="Times New Roman" w:hAnsi="Times New Roman" w:cs="Times New Roman"/>
        </w:rPr>
        <w:t xml:space="preserve"> działania ZAMAWIAJĄCEGO lub osób trzecich polegające na modyfikacji lub ingerencji w Oprogramowanie Aplikacyjne,  </w:t>
      </w:r>
    </w:p>
    <w:p w14:paraId="26012B19"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wszelkie</w:t>
      </w:r>
      <w:proofErr w:type="gramEnd"/>
      <w:r w:rsidRPr="00D80845">
        <w:rPr>
          <w:rFonts w:ascii="Times New Roman" w:hAnsi="Times New Roman" w:cs="Times New Roman"/>
        </w:rPr>
        <w:t xml:space="preserve"> działania ZAMAWIAJĄCEGO lub osób trzecich ingerujące w oprogramowanie, z którym Oprogramowanie Aplikacyjne zostało zintegrowane w zakresie wywołującym skutki dla tej integracji (sterowniki laboratoryjne, interfejsy HL7, interfejsy DICOM, web service, inne),</w:t>
      </w:r>
    </w:p>
    <w:p w14:paraId="15DF1E26"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działanie</w:t>
      </w:r>
      <w:proofErr w:type="gramEnd"/>
      <w:r w:rsidRPr="00D80845">
        <w:rPr>
          <w:rFonts w:ascii="Times New Roman" w:hAnsi="Times New Roman" w:cs="Times New Roman"/>
        </w:rPr>
        <w:t xml:space="preserve"> Siły Wyższej,</w:t>
      </w:r>
    </w:p>
    <w:p w14:paraId="2B9456E5"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niewykonanie</w:t>
      </w:r>
      <w:proofErr w:type="gramEnd"/>
      <w:r w:rsidRPr="00D80845">
        <w:rPr>
          <w:rFonts w:ascii="Times New Roman" w:hAnsi="Times New Roman" w:cs="Times New Roman"/>
        </w:rPr>
        <w:t xml:space="preserve"> przez ZAMAWIAJĄCEGO opublikowanych w serwisie HD Uaktualnień Aplikacji,</w:t>
      </w:r>
    </w:p>
    <w:p w14:paraId="74D666C8"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brak</w:t>
      </w:r>
      <w:proofErr w:type="gramEnd"/>
      <w:r w:rsidRPr="00D80845">
        <w:rPr>
          <w:rFonts w:ascii="Times New Roman" w:hAnsi="Times New Roman" w:cs="Times New Roman"/>
        </w:rPr>
        <w:t xml:space="preserve"> zgłoszenia niepomyślnego wykonania aktualizacji Aplikacji przez ZAMAWIAJĄCEGO </w:t>
      </w:r>
      <w:r w:rsidRPr="00D80845">
        <w:rPr>
          <w:rFonts w:ascii="Times New Roman" w:hAnsi="Times New Roman" w:cs="Times New Roman"/>
        </w:rPr>
        <w:br/>
        <w:t>i dalsza eksploatacja Aplikacji mimo pojawiania się błędów (dotyczy także logów),</w:t>
      </w:r>
    </w:p>
    <w:p w14:paraId="6031ED75"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niezastosowanie</w:t>
      </w:r>
      <w:proofErr w:type="gramEnd"/>
      <w:r w:rsidRPr="00D80845">
        <w:rPr>
          <w:rFonts w:ascii="Times New Roman" w:hAnsi="Times New Roman" w:cs="Times New Roman"/>
        </w:rPr>
        <w:t xml:space="preserve"> się ZAMAWIAJĄCEGO do zaleceń w zakresie eksploatacji Aplikacji lub jej Uaktualnień opublikowanych przez WYKONAWCĘ,</w:t>
      </w:r>
    </w:p>
    <w:p w14:paraId="766F836F" w14:textId="77777777" w:rsidR="00D25F2C" w:rsidRPr="00D80845" w:rsidRDefault="00D25F2C" w:rsidP="00D25F2C">
      <w:pPr>
        <w:pStyle w:val="tekstwstpny"/>
        <w:numPr>
          <w:ilvl w:val="0"/>
          <w:numId w:val="77"/>
        </w:numPr>
        <w:tabs>
          <w:tab w:val="clear" w:pos="927"/>
        </w:tabs>
        <w:suppressAutoHyphens/>
        <w:spacing w:before="0" w:after="0"/>
        <w:ind w:left="714" w:hanging="357"/>
        <w:jc w:val="both"/>
        <w:rPr>
          <w:rFonts w:ascii="Times New Roman" w:hAnsi="Times New Roman" w:cs="Times New Roman"/>
        </w:rPr>
      </w:pPr>
      <w:proofErr w:type="gramStart"/>
      <w:r w:rsidRPr="00D80845">
        <w:rPr>
          <w:rFonts w:ascii="Times New Roman" w:hAnsi="Times New Roman" w:cs="Times New Roman"/>
        </w:rPr>
        <w:t>użytkowanie</w:t>
      </w:r>
      <w:proofErr w:type="gramEnd"/>
      <w:r w:rsidRPr="00D80845">
        <w:rPr>
          <w:rFonts w:ascii="Times New Roman" w:hAnsi="Times New Roman" w:cs="Times New Roman"/>
        </w:rPr>
        <w:t xml:space="preserve"> Aplikacji ze złamaniem obwarowań licencyjnych nałożonych na ZAMAWIAJĄCEGO postanowieniami umowy licencyjnej.</w:t>
      </w:r>
    </w:p>
    <w:p w14:paraId="2F1222AD" w14:textId="77777777" w:rsidR="00D25F2C" w:rsidRPr="00D80845" w:rsidRDefault="00D25F2C" w:rsidP="00D25F2C">
      <w:pPr>
        <w:suppressAutoHyphens/>
        <w:spacing w:before="60" w:after="60"/>
        <w:ind w:left="360"/>
        <w:jc w:val="both"/>
        <w:rPr>
          <w:sz w:val="22"/>
          <w:szCs w:val="22"/>
        </w:rPr>
      </w:pPr>
      <w:r w:rsidRPr="00D80845">
        <w:rPr>
          <w:sz w:val="22"/>
          <w:szCs w:val="22"/>
        </w:rPr>
        <w:t>Szczególnymi rodzajami Błędów Aplikacji są Awarie oraz Usterki Programistyczne zdefiniowane poniżej.</w:t>
      </w:r>
    </w:p>
    <w:p w14:paraId="65C9094F" w14:textId="77777777" w:rsidR="00D25F2C" w:rsidRPr="00D80845" w:rsidRDefault="00D25F2C" w:rsidP="00D25F2C">
      <w:pPr>
        <w:numPr>
          <w:ilvl w:val="0"/>
          <w:numId w:val="23"/>
        </w:numPr>
        <w:autoSpaceDE w:val="0"/>
        <w:autoSpaceDN w:val="0"/>
        <w:spacing w:before="60" w:after="60"/>
        <w:jc w:val="both"/>
        <w:rPr>
          <w:b/>
          <w:sz w:val="22"/>
          <w:szCs w:val="22"/>
        </w:rPr>
      </w:pPr>
      <w:r w:rsidRPr="00D80845">
        <w:rPr>
          <w:b/>
          <w:sz w:val="22"/>
          <w:szCs w:val="22"/>
        </w:rPr>
        <w:t xml:space="preserve">Awaria (błąd krytyczny) – </w:t>
      </w:r>
      <w:r w:rsidRPr="00D80845">
        <w:rPr>
          <w:bCs/>
          <w:sz w:val="22"/>
          <w:szCs w:val="22"/>
        </w:rPr>
        <w:t>krytyczny Błąd Aplikacji powodujący,</w:t>
      </w:r>
      <w:r w:rsidRPr="00D80845">
        <w:rPr>
          <w:sz w:val="22"/>
          <w:szCs w:val="22"/>
        </w:rPr>
        <w:t xml:space="preserve">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p>
    <w:p w14:paraId="6C76F9F5" w14:textId="77777777" w:rsidR="00D25F2C" w:rsidRPr="00D80845" w:rsidRDefault="00D25F2C" w:rsidP="00D25F2C">
      <w:pPr>
        <w:numPr>
          <w:ilvl w:val="0"/>
          <w:numId w:val="23"/>
        </w:numPr>
        <w:autoSpaceDE w:val="0"/>
        <w:autoSpaceDN w:val="0"/>
        <w:spacing w:before="60" w:after="60"/>
        <w:jc w:val="both"/>
        <w:rPr>
          <w:b/>
          <w:sz w:val="22"/>
          <w:szCs w:val="22"/>
        </w:rPr>
      </w:pPr>
      <w:r w:rsidRPr="00D80845">
        <w:rPr>
          <w:b/>
          <w:sz w:val="22"/>
          <w:szCs w:val="22"/>
        </w:rPr>
        <w:t xml:space="preserve">Usterka Programistyczna – </w:t>
      </w:r>
      <w:r w:rsidRPr="00D80845">
        <w:rPr>
          <w:sz w:val="22"/>
          <w:szCs w:val="22"/>
        </w:rPr>
        <w:t xml:space="preserve">Błąd Aplikacji, mimo </w:t>
      </w:r>
      <w:proofErr w:type="gramStart"/>
      <w:r w:rsidRPr="00D80845">
        <w:rPr>
          <w:sz w:val="22"/>
          <w:szCs w:val="22"/>
        </w:rPr>
        <w:t>identyfikacji którego</w:t>
      </w:r>
      <w:proofErr w:type="gramEnd"/>
      <w:r w:rsidRPr="00D80845">
        <w:rPr>
          <w:sz w:val="22"/>
          <w:szCs w:val="22"/>
        </w:rPr>
        <w:t xml:space="preserve"> Aplikacja nadal funkcjonuje lecz jej eksploatacja jest uciążliwa, skomplikowana lub spowolniona, a usuniecie Błędu wymaga wykonania prac programistycznych.</w:t>
      </w:r>
    </w:p>
    <w:p w14:paraId="2B60192D" w14:textId="77777777" w:rsidR="00D25F2C" w:rsidRPr="00D80845" w:rsidRDefault="00D25F2C" w:rsidP="00D25F2C">
      <w:pPr>
        <w:numPr>
          <w:ilvl w:val="0"/>
          <w:numId w:val="23"/>
        </w:numPr>
        <w:autoSpaceDE w:val="0"/>
        <w:autoSpaceDN w:val="0"/>
        <w:spacing w:before="60" w:after="60"/>
        <w:jc w:val="both"/>
        <w:rPr>
          <w:sz w:val="22"/>
          <w:szCs w:val="22"/>
        </w:rPr>
      </w:pPr>
      <w:r w:rsidRPr="00D80845">
        <w:rPr>
          <w:b/>
          <w:sz w:val="22"/>
          <w:szCs w:val="22"/>
        </w:rPr>
        <w:t xml:space="preserve">Konsultacja – </w:t>
      </w:r>
      <w:r w:rsidRPr="00D80845">
        <w:rPr>
          <w:sz w:val="22"/>
          <w:szCs w:val="22"/>
        </w:rPr>
        <w:t xml:space="preserve">Usługa świadczona przez Wykonawcę polegająca na udzielaniu Zamawiającemu wyjaśnień w kwestiach dotyczących Oprogramowania Aplikacyjnego. </w:t>
      </w:r>
    </w:p>
    <w:p w14:paraId="20B29FDA" w14:textId="77777777" w:rsidR="00D25F2C" w:rsidRPr="00D80845" w:rsidRDefault="00D25F2C" w:rsidP="00D25F2C">
      <w:pPr>
        <w:numPr>
          <w:ilvl w:val="0"/>
          <w:numId w:val="23"/>
        </w:numPr>
        <w:suppressAutoHyphens/>
        <w:autoSpaceDE w:val="0"/>
        <w:autoSpaceDN w:val="0"/>
        <w:spacing w:before="60" w:after="60"/>
        <w:jc w:val="both"/>
        <w:rPr>
          <w:sz w:val="22"/>
          <w:szCs w:val="22"/>
        </w:rPr>
      </w:pPr>
      <w:r w:rsidRPr="00D80845">
        <w:rPr>
          <w:b/>
          <w:sz w:val="22"/>
          <w:szCs w:val="22"/>
        </w:rPr>
        <w:t xml:space="preserve">Help </w:t>
      </w:r>
      <w:proofErr w:type="spellStart"/>
      <w:r w:rsidRPr="00D80845">
        <w:rPr>
          <w:b/>
          <w:sz w:val="22"/>
          <w:szCs w:val="22"/>
        </w:rPr>
        <w:t>Desk</w:t>
      </w:r>
      <w:proofErr w:type="spellEnd"/>
      <w:r w:rsidRPr="00D80845">
        <w:rPr>
          <w:b/>
          <w:sz w:val="22"/>
          <w:szCs w:val="22"/>
        </w:rPr>
        <w:t xml:space="preserve"> (HD)</w:t>
      </w:r>
      <w:r w:rsidRPr="00D80845">
        <w:rPr>
          <w:sz w:val="22"/>
          <w:szCs w:val="22"/>
        </w:rPr>
        <w:t xml:space="preserve"> – Serwis internetowy udostępniony przez Wykonawcę pod adresem ……………………………………………... </w:t>
      </w:r>
      <w:proofErr w:type="gramStart"/>
      <w:r w:rsidRPr="00D80845">
        <w:rPr>
          <w:sz w:val="22"/>
          <w:szCs w:val="22"/>
        </w:rPr>
        <w:t>dedykowany</w:t>
      </w:r>
      <w:proofErr w:type="gramEnd"/>
      <w:r w:rsidRPr="00D80845">
        <w:rPr>
          <w:sz w:val="22"/>
          <w:szCs w:val="22"/>
        </w:rPr>
        <w:t xml:space="preserve"> do ewidencji i obsługi Zgłoszeń Serwisowych, udostępniania Uaktualnień Aplikacji oraz publikowania informacji i procedur dotyczących eksploatacji Oprogramowania Aplikacyjnego oraz MBD.</w:t>
      </w:r>
    </w:p>
    <w:p w14:paraId="7FAB3320" w14:textId="77777777" w:rsidR="00D25F2C" w:rsidRPr="00D80845" w:rsidRDefault="00D25F2C" w:rsidP="00D25F2C">
      <w:pPr>
        <w:numPr>
          <w:ilvl w:val="0"/>
          <w:numId w:val="23"/>
        </w:numPr>
        <w:suppressAutoHyphens/>
        <w:autoSpaceDE w:val="0"/>
        <w:autoSpaceDN w:val="0"/>
        <w:spacing w:before="60" w:after="60"/>
        <w:jc w:val="both"/>
        <w:rPr>
          <w:b/>
          <w:sz w:val="22"/>
          <w:szCs w:val="22"/>
        </w:rPr>
      </w:pPr>
      <w:r w:rsidRPr="00D80845">
        <w:rPr>
          <w:b/>
          <w:sz w:val="22"/>
          <w:szCs w:val="22"/>
        </w:rPr>
        <w:t>Zgłoszenie Serwisowe</w:t>
      </w:r>
      <w:r w:rsidRPr="00D80845">
        <w:rPr>
          <w:sz w:val="22"/>
          <w:szCs w:val="22"/>
        </w:rPr>
        <w:t xml:space="preserve"> – zaewidencjonowane w HD zdarzenie dotyczące Oprogramowania Aplikacyjnego lub MBD, implikujące wykonanie na rzecz Zamawiającemu usługi informatycznej przez Wykonawcę na zasadach określonych w Umowie.</w:t>
      </w:r>
    </w:p>
    <w:p w14:paraId="65D55705" w14:textId="77777777" w:rsidR="00D25F2C" w:rsidRPr="00D80845" w:rsidRDefault="00D25F2C" w:rsidP="00D25F2C">
      <w:pPr>
        <w:numPr>
          <w:ilvl w:val="0"/>
          <w:numId w:val="23"/>
        </w:numPr>
        <w:suppressAutoHyphens/>
        <w:autoSpaceDE w:val="0"/>
        <w:autoSpaceDN w:val="0"/>
        <w:spacing w:before="60" w:after="60"/>
        <w:jc w:val="both"/>
        <w:rPr>
          <w:sz w:val="22"/>
          <w:szCs w:val="22"/>
        </w:rPr>
      </w:pPr>
      <w:r w:rsidRPr="00D80845">
        <w:rPr>
          <w:b/>
          <w:sz w:val="22"/>
          <w:szCs w:val="22"/>
        </w:rPr>
        <w:t>Certyfikowany Administrator</w:t>
      </w:r>
      <w:r w:rsidRPr="00D80845">
        <w:rPr>
          <w:sz w:val="22"/>
          <w:szCs w:val="22"/>
        </w:rPr>
        <w:t xml:space="preserve"> – Użytkownik, który jest uprawniony ze Strony ZAMAWIAJĄCEGO do dokonywania Zgłoszeń Serwisowych w HD i nadawania uprawnień innym Użytkownikom.</w:t>
      </w:r>
    </w:p>
    <w:p w14:paraId="44785985" w14:textId="77777777" w:rsidR="00D25F2C" w:rsidRPr="00D80845" w:rsidRDefault="00D25F2C" w:rsidP="00D25F2C">
      <w:pPr>
        <w:numPr>
          <w:ilvl w:val="0"/>
          <w:numId w:val="23"/>
        </w:numPr>
        <w:suppressAutoHyphens/>
        <w:autoSpaceDE w:val="0"/>
        <w:autoSpaceDN w:val="0"/>
        <w:spacing w:before="60" w:after="60"/>
        <w:jc w:val="both"/>
        <w:rPr>
          <w:b/>
          <w:sz w:val="22"/>
          <w:szCs w:val="22"/>
        </w:rPr>
      </w:pPr>
      <w:r w:rsidRPr="00D80845">
        <w:rPr>
          <w:b/>
          <w:sz w:val="22"/>
          <w:szCs w:val="22"/>
        </w:rPr>
        <w:t xml:space="preserve">Uaktualnienie (update) – </w:t>
      </w:r>
      <w:r w:rsidRPr="00D80845">
        <w:rPr>
          <w:sz w:val="22"/>
          <w:szCs w:val="22"/>
        </w:rPr>
        <w:t>wszelkie powszechnie udostępniane przez Producenta modyfikacje Oprogramowania powodujące usunięcie wykrytych Błędów Oprogramowania Aplikacyjnego.</w:t>
      </w:r>
    </w:p>
    <w:p w14:paraId="580F2313" w14:textId="77777777" w:rsidR="00D25F2C" w:rsidRPr="00D80845" w:rsidRDefault="00D25F2C" w:rsidP="00D25F2C">
      <w:pPr>
        <w:numPr>
          <w:ilvl w:val="0"/>
          <w:numId w:val="23"/>
        </w:numPr>
        <w:suppressAutoHyphens/>
        <w:autoSpaceDE w:val="0"/>
        <w:autoSpaceDN w:val="0"/>
        <w:spacing w:before="60" w:after="60"/>
        <w:jc w:val="both"/>
        <w:rPr>
          <w:b/>
          <w:sz w:val="22"/>
          <w:szCs w:val="22"/>
        </w:rPr>
      </w:pPr>
      <w:r w:rsidRPr="00D80845">
        <w:rPr>
          <w:b/>
          <w:sz w:val="22"/>
          <w:szCs w:val="22"/>
        </w:rPr>
        <w:t>Rozwinięcie (</w:t>
      </w:r>
      <w:proofErr w:type="spellStart"/>
      <w:r w:rsidRPr="00D80845">
        <w:rPr>
          <w:b/>
          <w:sz w:val="22"/>
          <w:szCs w:val="22"/>
        </w:rPr>
        <w:t>upgrade</w:t>
      </w:r>
      <w:proofErr w:type="spellEnd"/>
      <w:r w:rsidRPr="00D80845">
        <w:rPr>
          <w:b/>
          <w:sz w:val="22"/>
          <w:szCs w:val="22"/>
        </w:rPr>
        <w:t>) –</w:t>
      </w:r>
      <w:r w:rsidRPr="00D80845">
        <w:rPr>
          <w:sz w:val="22"/>
          <w:szCs w:val="22"/>
        </w:rPr>
        <w:t xml:space="preserve"> wszelkie powszechnie udostępniane przez Producenta nowe wersje lub inne niż Uaktualnienie (update) modyfikacje Oprogramowania Aplikacyjnego, zmieniające dotychczasową funkcjonalność Oprogramowania Aplikacyjnego. </w:t>
      </w:r>
    </w:p>
    <w:p w14:paraId="57C16EFC" w14:textId="77777777" w:rsidR="00D25F2C" w:rsidRPr="00D80845" w:rsidRDefault="00D25F2C" w:rsidP="00D25F2C">
      <w:pPr>
        <w:numPr>
          <w:ilvl w:val="0"/>
          <w:numId w:val="23"/>
        </w:numPr>
        <w:suppressAutoHyphens/>
        <w:autoSpaceDE w:val="0"/>
        <w:autoSpaceDN w:val="0"/>
        <w:spacing w:before="60" w:after="60"/>
        <w:jc w:val="both"/>
        <w:rPr>
          <w:b/>
          <w:sz w:val="22"/>
          <w:szCs w:val="22"/>
        </w:rPr>
      </w:pPr>
      <w:r w:rsidRPr="00D80845">
        <w:rPr>
          <w:b/>
          <w:sz w:val="22"/>
          <w:szCs w:val="22"/>
        </w:rPr>
        <w:t xml:space="preserve">Obejście – </w:t>
      </w:r>
      <w:r w:rsidRPr="00D80845">
        <w:rPr>
          <w:sz w:val="22"/>
          <w:szCs w:val="22"/>
        </w:rPr>
        <w:t>udostępnione ZAMAWIAJĄCEMU doraźne rozwiązanie mające na celu zminimalizowanie skutków Błędu Aplikacji, zanim zostanie całkowicie usunięty. Zastosowanie obejścia jest zależne od woli WYKONAWCY, a w wypadku jego wdrożenia przewidziane w Załączniku nr 5 warunki brzegowe realizacji usług dla usunięcia poszczególnych Błędów Aplikacji zostają wydłużone o 50 %.</w:t>
      </w:r>
    </w:p>
    <w:p w14:paraId="32CBA6A5" w14:textId="77777777" w:rsidR="00D25F2C" w:rsidRPr="00D80845" w:rsidRDefault="00D25F2C" w:rsidP="00D25F2C">
      <w:pPr>
        <w:numPr>
          <w:ilvl w:val="0"/>
          <w:numId w:val="23"/>
        </w:numPr>
        <w:suppressAutoHyphens/>
        <w:autoSpaceDE w:val="0"/>
        <w:autoSpaceDN w:val="0"/>
        <w:spacing w:before="60" w:after="60"/>
        <w:jc w:val="both"/>
        <w:rPr>
          <w:sz w:val="22"/>
          <w:szCs w:val="22"/>
        </w:rPr>
      </w:pPr>
      <w:r w:rsidRPr="00D80845">
        <w:rPr>
          <w:b/>
          <w:sz w:val="22"/>
          <w:szCs w:val="22"/>
        </w:rPr>
        <w:t xml:space="preserve">Dokumentacja </w:t>
      </w:r>
      <w:r w:rsidRPr="00D80845">
        <w:rPr>
          <w:sz w:val="22"/>
          <w:szCs w:val="22"/>
        </w:rPr>
        <w:t>– podręcznik w formie elektronicznej, zawierający opis użytkowy Oprogramowania Aplikacyjnego oraz instrukcję jego obsługi w języku polskim.</w:t>
      </w:r>
    </w:p>
    <w:p w14:paraId="49C4CD66" w14:textId="77777777" w:rsidR="00D25F2C" w:rsidRPr="00D80845" w:rsidRDefault="00D25F2C" w:rsidP="00D25F2C">
      <w:pPr>
        <w:numPr>
          <w:ilvl w:val="0"/>
          <w:numId w:val="23"/>
        </w:numPr>
        <w:suppressAutoHyphens/>
        <w:autoSpaceDE w:val="0"/>
        <w:autoSpaceDN w:val="0"/>
        <w:spacing w:before="60" w:after="60"/>
        <w:ind w:left="357" w:hanging="357"/>
        <w:jc w:val="both"/>
        <w:rPr>
          <w:sz w:val="22"/>
          <w:szCs w:val="22"/>
        </w:rPr>
      </w:pPr>
      <w:r w:rsidRPr="00D80845">
        <w:rPr>
          <w:b/>
          <w:sz w:val="22"/>
          <w:szCs w:val="22"/>
        </w:rPr>
        <w:t xml:space="preserve">Nośnik </w:t>
      </w:r>
      <w:r w:rsidRPr="00D80845">
        <w:rPr>
          <w:sz w:val="22"/>
          <w:szCs w:val="22"/>
        </w:rPr>
        <w:t>– fizyczny środek (materiał lub urządzenie) przechowujący lub przeznaczony do przechowywania w nim danych (ciągów symboli).</w:t>
      </w:r>
    </w:p>
    <w:p w14:paraId="1E08AA82" w14:textId="77777777" w:rsidR="00D25F2C" w:rsidRPr="00D80845" w:rsidRDefault="00D25F2C" w:rsidP="00D25F2C">
      <w:pPr>
        <w:numPr>
          <w:ilvl w:val="0"/>
          <w:numId w:val="23"/>
        </w:numPr>
        <w:suppressAutoHyphens/>
        <w:autoSpaceDE w:val="0"/>
        <w:autoSpaceDN w:val="0"/>
        <w:spacing w:before="60" w:after="60"/>
        <w:jc w:val="both"/>
        <w:rPr>
          <w:sz w:val="22"/>
          <w:szCs w:val="22"/>
        </w:rPr>
      </w:pPr>
      <w:r w:rsidRPr="00D80845">
        <w:rPr>
          <w:b/>
          <w:sz w:val="22"/>
          <w:szCs w:val="22"/>
        </w:rPr>
        <w:t xml:space="preserve">Serwis </w:t>
      </w:r>
      <w:r w:rsidRPr="00D80845">
        <w:rPr>
          <w:sz w:val="22"/>
          <w:szCs w:val="22"/>
        </w:rPr>
        <w:t xml:space="preserve">– Dział Wykonawcy dedykowany do świadczenia usług serwisowych. Aktualne Dane kontaktowe Serwisu dostępne są w systemie Help </w:t>
      </w:r>
      <w:proofErr w:type="spellStart"/>
      <w:r w:rsidRPr="00D80845">
        <w:rPr>
          <w:sz w:val="22"/>
          <w:szCs w:val="22"/>
        </w:rPr>
        <w:t>Desk</w:t>
      </w:r>
      <w:proofErr w:type="spellEnd"/>
      <w:r w:rsidRPr="00D80845">
        <w:rPr>
          <w:sz w:val="22"/>
          <w:szCs w:val="22"/>
        </w:rPr>
        <w:t>.</w:t>
      </w:r>
    </w:p>
    <w:p w14:paraId="4D81F8A5" w14:textId="77777777" w:rsidR="00D25F2C" w:rsidRPr="00D80845" w:rsidRDefault="00D25F2C" w:rsidP="00D25F2C">
      <w:pPr>
        <w:spacing w:line="312" w:lineRule="atLeast"/>
        <w:ind w:left="6379"/>
        <w:rPr>
          <w:sz w:val="22"/>
          <w:szCs w:val="22"/>
          <w:u w:val="single"/>
        </w:rPr>
      </w:pPr>
    </w:p>
    <w:p w14:paraId="0E2CAD5B" w14:textId="77777777" w:rsidR="00D25F2C" w:rsidRPr="00D80845" w:rsidRDefault="00D25F2C" w:rsidP="00D25F2C">
      <w:pPr>
        <w:jc w:val="center"/>
        <w:rPr>
          <w:sz w:val="22"/>
          <w:szCs w:val="22"/>
        </w:rPr>
      </w:pPr>
      <w:r w:rsidRPr="00D80845">
        <w:rPr>
          <w:sz w:val="22"/>
          <w:szCs w:val="22"/>
        </w:rPr>
        <w:t>§2</w:t>
      </w:r>
    </w:p>
    <w:p w14:paraId="6303469C" w14:textId="77777777" w:rsidR="00D25F2C" w:rsidRPr="00D80845" w:rsidRDefault="00D25F2C" w:rsidP="00D25F2C">
      <w:pPr>
        <w:jc w:val="center"/>
        <w:rPr>
          <w:sz w:val="22"/>
          <w:szCs w:val="22"/>
        </w:rPr>
      </w:pPr>
      <w:r w:rsidRPr="00D80845">
        <w:rPr>
          <w:sz w:val="22"/>
          <w:szCs w:val="22"/>
        </w:rPr>
        <w:t>[POSTANOWIENIA OGÓLNE]</w:t>
      </w:r>
    </w:p>
    <w:p w14:paraId="0FB8C49D" w14:textId="77777777" w:rsidR="00D25F2C" w:rsidRPr="00D80845" w:rsidRDefault="00D25F2C" w:rsidP="00D25F2C">
      <w:pPr>
        <w:keepLines/>
        <w:autoSpaceDE w:val="0"/>
        <w:autoSpaceDN w:val="0"/>
        <w:spacing w:before="60"/>
        <w:ind w:left="357"/>
        <w:jc w:val="both"/>
        <w:rPr>
          <w:b/>
          <w:sz w:val="22"/>
          <w:szCs w:val="22"/>
        </w:rPr>
      </w:pPr>
      <w:r w:rsidRPr="00D80845">
        <w:rPr>
          <w:sz w:val="22"/>
          <w:szCs w:val="22"/>
        </w:rPr>
        <w:t xml:space="preserve">Umowa została zawarta w wyniku postępowania o udzielenie zamówienia publicznego – </w:t>
      </w:r>
      <w:r w:rsidRPr="00D80845">
        <w:rPr>
          <w:b/>
          <w:sz w:val="22"/>
          <w:szCs w:val="22"/>
        </w:rPr>
        <w:t>przetarg nieograniczony  …./2020.</w:t>
      </w:r>
    </w:p>
    <w:p w14:paraId="3E5B6AC4" w14:textId="77777777" w:rsidR="00D25F2C" w:rsidRPr="00D80845" w:rsidRDefault="00D25F2C" w:rsidP="00D25F2C">
      <w:pPr>
        <w:jc w:val="center"/>
        <w:rPr>
          <w:sz w:val="22"/>
          <w:szCs w:val="22"/>
        </w:rPr>
      </w:pPr>
    </w:p>
    <w:p w14:paraId="541BAFBA" w14:textId="77777777" w:rsidR="00D25F2C" w:rsidRPr="00D80845" w:rsidRDefault="00D25F2C" w:rsidP="00D25F2C">
      <w:pPr>
        <w:jc w:val="center"/>
        <w:rPr>
          <w:sz w:val="22"/>
          <w:szCs w:val="22"/>
        </w:rPr>
      </w:pPr>
      <w:r w:rsidRPr="00D80845">
        <w:rPr>
          <w:sz w:val="22"/>
          <w:szCs w:val="22"/>
        </w:rPr>
        <w:t>§3</w:t>
      </w:r>
    </w:p>
    <w:p w14:paraId="45315A32" w14:textId="77777777" w:rsidR="00D25F2C" w:rsidRPr="00D80845" w:rsidRDefault="00D25F2C" w:rsidP="00D25F2C">
      <w:pPr>
        <w:jc w:val="center"/>
        <w:rPr>
          <w:sz w:val="22"/>
          <w:szCs w:val="22"/>
        </w:rPr>
      </w:pPr>
      <w:r w:rsidRPr="00D80845">
        <w:rPr>
          <w:sz w:val="22"/>
          <w:szCs w:val="22"/>
        </w:rPr>
        <w:t>[PRZEDMIOT UMOWY]</w:t>
      </w:r>
    </w:p>
    <w:p w14:paraId="115E1206" w14:textId="77777777" w:rsidR="00D25F2C" w:rsidRPr="00D80845" w:rsidRDefault="00D25F2C" w:rsidP="00D25F2C">
      <w:pPr>
        <w:numPr>
          <w:ilvl w:val="0"/>
          <w:numId w:val="24"/>
        </w:numPr>
        <w:spacing w:before="60"/>
        <w:ind w:left="720"/>
        <w:jc w:val="both"/>
        <w:rPr>
          <w:sz w:val="22"/>
          <w:szCs w:val="22"/>
        </w:rPr>
      </w:pPr>
      <w:r w:rsidRPr="00D80845">
        <w:rPr>
          <w:sz w:val="22"/>
          <w:szCs w:val="22"/>
        </w:rPr>
        <w:t xml:space="preserve">Przedmiotem Umowy jest </w:t>
      </w:r>
      <w:r w:rsidRPr="00D80845">
        <w:rPr>
          <w:b/>
          <w:sz w:val="22"/>
          <w:szCs w:val="22"/>
        </w:rPr>
        <w:t xml:space="preserve">świadczenie usług serwisu wraz z usługą konserwacji systemu informatycznego Impuls </w:t>
      </w:r>
      <w:proofErr w:type="spellStart"/>
      <w:r w:rsidRPr="00D80845">
        <w:rPr>
          <w:b/>
          <w:sz w:val="22"/>
          <w:szCs w:val="22"/>
        </w:rPr>
        <w:t>Evo</w:t>
      </w:r>
      <w:proofErr w:type="spellEnd"/>
      <w:r w:rsidRPr="00D80845">
        <w:rPr>
          <w:b/>
          <w:sz w:val="22"/>
          <w:szCs w:val="22"/>
        </w:rPr>
        <w:t xml:space="preserve"> dotyczącego obecnie użytkowanych modułów tegoż systemu Usługi serwisu dotyczyć mają w szczególności działań związanych z konserwacją i aktualizacją Oprogramowania Aplikacyjnego a także dotyczących Motoru bazy danych.</w:t>
      </w:r>
    </w:p>
    <w:p w14:paraId="60E62C32" w14:textId="77777777" w:rsidR="00D25F2C" w:rsidRPr="00D80845" w:rsidRDefault="00D25F2C" w:rsidP="00D25F2C">
      <w:pPr>
        <w:spacing w:before="60"/>
        <w:ind w:left="720"/>
        <w:jc w:val="both"/>
        <w:rPr>
          <w:sz w:val="22"/>
          <w:szCs w:val="22"/>
        </w:rPr>
      </w:pPr>
      <w:r w:rsidRPr="00D80845">
        <w:rPr>
          <w:sz w:val="22"/>
          <w:szCs w:val="22"/>
        </w:rPr>
        <w:t xml:space="preserve">Wykaz Aplikacji objętych usługami serwisowymi przewidzianymi w Umowie i specyfikację usług określa Załącznik nr 4 do Umowy. </w:t>
      </w:r>
    </w:p>
    <w:p w14:paraId="793A66F5" w14:textId="77777777" w:rsidR="00D25F2C" w:rsidRPr="00D80845" w:rsidRDefault="00D25F2C" w:rsidP="00D25F2C">
      <w:pPr>
        <w:spacing w:before="60"/>
        <w:ind w:left="720"/>
        <w:jc w:val="both"/>
        <w:rPr>
          <w:sz w:val="22"/>
          <w:szCs w:val="22"/>
        </w:rPr>
      </w:pPr>
      <w:r w:rsidRPr="00D80845">
        <w:rPr>
          <w:sz w:val="22"/>
          <w:szCs w:val="22"/>
        </w:rPr>
        <w:t>Zakres usług serwisu z konserwacją wraz z przewidzianymi dla nich procedurami realizacji określa Załącznik nr 5 do Umowy.</w:t>
      </w:r>
    </w:p>
    <w:p w14:paraId="508CBB51" w14:textId="77777777" w:rsidR="00D25F2C" w:rsidRPr="00D80845" w:rsidRDefault="00D25F2C" w:rsidP="00D25F2C">
      <w:pPr>
        <w:suppressAutoHyphens/>
        <w:spacing w:before="60" w:after="60"/>
        <w:ind w:left="720" w:hanging="436"/>
        <w:jc w:val="both"/>
        <w:rPr>
          <w:sz w:val="22"/>
          <w:szCs w:val="22"/>
        </w:rPr>
      </w:pPr>
      <w:r w:rsidRPr="00D80845">
        <w:rPr>
          <w:sz w:val="22"/>
          <w:szCs w:val="22"/>
        </w:rPr>
        <w:t>2. Przedmiot umowy obejmuje następujące usługi:</w:t>
      </w:r>
    </w:p>
    <w:p w14:paraId="41FAE512" w14:textId="77777777" w:rsidR="00D25F2C" w:rsidRPr="00D80845" w:rsidRDefault="00D25F2C" w:rsidP="00D25F2C">
      <w:pPr>
        <w:suppressAutoHyphens/>
        <w:spacing w:before="60" w:after="60"/>
        <w:ind w:left="720"/>
        <w:jc w:val="both"/>
        <w:rPr>
          <w:sz w:val="22"/>
          <w:szCs w:val="22"/>
        </w:rPr>
      </w:pPr>
      <w:proofErr w:type="gramStart"/>
      <w:r w:rsidRPr="00D80845">
        <w:rPr>
          <w:sz w:val="22"/>
          <w:szCs w:val="22"/>
        </w:rPr>
        <w:t>a</w:t>
      </w:r>
      <w:proofErr w:type="gramEnd"/>
      <w:r w:rsidRPr="00D80845">
        <w:rPr>
          <w:sz w:val="22"/>
          <w:szCs w:val="22"/>
        </w:rPr>
        <w:t>.</w:t>
      </w:r>
      <w:r w:rsidRPr="00D80845">
        <w:rPr>
          <w:sz w:val="22"/>
          <w:szCs w:val="22"/>
        </w:rPr>
        <w:tab/>
        <w:t>Serwis Aplikacji</w:t>
      </w:r>
    </w:p>
    <w:p w14:paraId="5132CACA" w14:textId="77777777" w:rsidR="00D25F2C" w:rsidRPr="00D80845" w:rsidRDefault="00D25F2C" w:rsidP="00D25F2C">
      <w:pPr>
        <w:suppressAutoHyphens/>
        <w:spacing w:before="60" w:after="60"/>
        <w:ind w:left="720"/>
        <w:jc w:val="both"/>
        <w:rPr>
          <w:sz w:val="22"/>
          <w:szCs w:val="22"/>
        </w:rPr>
      </w:pPr>
      <w:proofErr w:type="gramStart"/>
      <w:r w:rsidRPr="00D80845">
        <w:rPr>
          <w:sz w:val="22"/>
          <w:szCs w:val="22"/>
        </w:rPr>
        <w:t>b</w:t>
      </w:r>
      <w:proofErr w:type="gramEnd"/>
      <w:r w:rsidRPr="00D80845">
        <w:rPr>
          <w:sz w:val="22"/>
          <w:szCs w:val="22"/>
        </w:rPr>
        <w:t>.</w:t>
      </w:r>
      <w:r w:rsidRPr="00D80845">
        <w:rPr>
          <w:sz w:val="22"/>
          <w:szCs w:val="22"/>
        </w:rPr>
        <w:tab/>
        <w:t>Konserwacja</w:t>
      </w:r>
    </w:p>
    <w:p w14:paraId="249A8CC3" w14:textId="77777777" w:rsidR="00D25F2C" w:rsidRPr="00D80845" w:rsidRDefault="00D25F2C" w:rsidP="00D25F2C">
      <w:pPr>
        <w:suppressAutoHyphens/>
        <w:spacing w:before="60" w:after="60"/>
        <w:ind w:left="720"/>
        <w:jc w:val="both"/>
        <w:rPr>
          <w:sz w:val="22"/>
          <w:szCs w:val="22"/>
        </w:rPr>
      </w:pPr>
      <w:proofErr w:type="gramStart"/>
      <w:r w:rsidRPr="00D80845">
        <w:rPr>
          <w:sz w:val="22"/>
          <w:szCs w:val="22"/>
        </w:rPr>
        <w:t>c</w:t>
      </w:r>
      <w:proofErr w:type="gramEnd"/>
      <w:r w:rsidRPr="00D80845">
        <w:rPr>
          <w:sz w:val="22"/>
          <w:szCs w:val="22"/>
        </w:rPr>
        <w:t>.</w:t>
      </w:r>
      <w:r w:rsidRPr="00D80845">
        <w:rPr>
          <w:sz w:val="22"/>
          <w:szCs w:val="22"/>
        </w:rPr>
        <w:tab/>
        <w:t>Konsultacje do modułów: FK, Kadry, Płace i Środki Trwałe</w:t>
      </w:r>
    </w:p>
    <w:p w14:paraId="5816E576" w14:textId="77777777" w:rsidR="00D25F2C" w:rsidRPr="00D80845" w:rsidRDefault="00D25F2C" w:rsidP="00D25F2C">
      <w:pPr>
        <w:suppressAutoHyphens/>
        <w:spacing w:before="60" w:after="60"/>
        <w:ind w:left="720"/>
        <w:jc w:val="both"/>
        <w:rPr>
          <w:sz w:val="22"/>
          <w:szCs w:val="22"/>
        </w:rPr>
      </w:pPr>
      <w:proofErr w:type="gramStart"/>
      <w:r w:rsidRPr="00D80845">
        <w:rPr>
          <w:sz w:val="22"/>
          <w:szCs w:val="22"/>
        </w:rPr>
        <w:t>d</w:t>
      </w:r>
      <w:proofErr w:type="gramEnd"/>
      <w:r w:rsidRPr="00D80845">
        <w:rPr>
          <w:sz w:val="22"/>
          <w:szCs w:val="22"/>
        </w:rPr>
        <w:t>.</w:t>
      </w:r>
      <w:r w:rsidRPr="00D80845">
        <w:rPr>
          <w:sz w:val="22"/>
          <w:szCs w:val="22"/>
        </w:rPr>
        <w:tab/>
        <w:t>Konsultacje Telefoniczne: FK, Kadry, Płace i Środki Trwałe – 8 konsultacji w miesiącu</w:t>
      </w:r>
    </w:p>
    <w:p w14:paraId="016DCACB" w14:textId="77777777" w:rsidR="00D25F2C" w:rsidRPr="00D80845" w:rsidRDefault="00D25F2C" w:rsidP="00D25F2C">
      <w:pPr>
        <w:suppressAutoHyphens/>
        <w:spacing w:before="60" w:after="60"/>
        <w:ind w:left="720"/>
        <w:jc w:val="both"/>
        <w:rPr>
          <w:sz w:val="22"/>
          <w:szCs w:val="22"/>
        </w:rPr>
      </w:pPr>
      <w:proofErr w:type="gramStart"/>
      <w:r w:rsidRPr="00D80845">
        <w:rPr>
          <w:sz w:val="22"/>
          <w:szCs w:val="22"/>
        </w:rPr>
        <w:t>e</w:t>
      </w:r>
      <w:proofErr w:type="gramEnd"/>
      <w:r w:rsidRPr="00D80845">
        <w:rPr>
          <w:sz w:val="22"/>
          <w:szCs w:val="22"/>
        </w:rPr>
        <w:t>.</w:t>
      </w:r>
      <w:r w:rsidRPr="00D80845">
        <w:rPr>
          <w:sz w:val="22"/>
          <w:szCs w:val="22"/>
        </w:rPr>
        <w:tab/>
        <w:t>Nadzór Eksploatacyjny: 15 wizyt tj. 105 h</w:t>
      </w:r>
    </w:p>
    <w:p w14:paraId="6C0988F0" w14:textId="77777777" w:rsidR="00D25F2C" w:rsidRPr="00D80845" w:rsidRDefault="00D25F2C" w:rsidP="00D25F2C">
      <w:pPr>
        <w:suppressAutoHyphens/>
        <w:spacing w:before="60" w:after="60"/>
        <w:ind w:left="720"/>
        <w:jc w:val="both"/>
        <w:rPr>
          <w:sz w:val="22"/>
          <w:szCs w:val="22"/>
        </w:rPr>
      </w:pPr>
      <w:proofErr w:type="gramStart"/>
      <w:r w:rsidRPr="00D80845">
        <w:rPr>
          <w:sz w:val="22"/>
          <w:szCs w:val="22"/>
        </w:rPr>
        <w:t>f</w:t>
      </w:r>
      <w:proofErr w:type="gramEnd"/>
      <w:r w:rsidRPr="00D80845">
        <w:rPr>
          <w:sz w:val="22"/>
          <w:szCs w:val="22"/>
        </w:rPr>
        <w:t xml:space="preserve">. </w:t>
      </w:r>
      <w:r w:rsidRPr="00D80845">
        <w:rPr>
          <w:sz w:val="22"/>
          <w:szCs w:val="22"/>
        </w:rPr>
        <w:tab/>
        <w:t>Aktualizację Aplikacji Plus po godz. 14:30.</w:t>
      </w:r>
    </w:p>
    <w:p w14:paraId="44D74C0F" w14:textId="77777777" w:rsidR="00D25F2C" w:rsidRPr="00D80845" w:rsidRDefault="00D25F2C" w:rsidP="00D25F2C">
      <w:pPr>
        <w:suppressAutoHyphens/>
        <w:spacing w:before="60" w:after="60"/>
        <w:ind w:left="720" w:hanging="436"/>
        <w:jc w:val="both"/>
        <w:rPr>
          <w:sz w:val="22"/>
          <w:szCs w:val="22"/>
        </w:rPr>
      </w:pPr>
      <w:r w:rsidRPr="00D80845">
        <w:rPr>
          <w:sz w:val="22"/>
          <w:szCs w:val="22"/>
        </w:rPr>
        <w:t xml:space="preserve">3.  Usługi serwisowe będą świadczone wyłącznie na podstawie Zgłoszenia Serwisowego złożonego u WYKONAWCY za pośrednictwem Help </w:t>
      </w:r>
      <w:proofErr w:type="spellStart"/>
      <w:r w:rsidRPr="00D80845">
        <w:rPr>
          <w:sz w:val="22"/>
          <w:szCs w:val="22"/>
        </w:rPr>
        <w:t>Desk</w:t>
      </w:r>
      <w:proofErr w:type="spellEnd"/>
      <w:r w:rsidRPr="00D80845">
        <w:rPr>
          <w:sz w:val="22"/>
          <w:szCs w:val="22"/>
        </w:rPr>
        <w:t xml:space="preserve"> za wyjątkiem sytuacji, kiedy Zamawiający nie ma możliwości ewidencji Zgłoszenia za pośrednictwem Help </w:t>
      </w:r>
      <w:proofErr w:type="spellStart"/>
      <w:r w:rsidRPr="00D80845">
        <w:rPr>
          <w:sz w:val="22"/>
          <w:szCs w:val="22"/>
        </w:rPr>
        <w:t>Desk</w:t>
      </w:r>
      <w:proofErr w:type="spellEnd"/>
      <w:r w:rsidRPr="00D80845">
        <w:rPr>
          <w:sz w:val="22"/>
          <w:szCs w:val="22"/>
        </w:rPr>
        <w:t xml:space="preserve"> (w szczególności w przypadku wystąpienia awarii serwisu Help </w:t>
      </w:r>
      <w:proofErr w:type="spellStart"/>
      <w:r w:rsidRPr="00D80845">
        <w:rPr>
          <w:sz w:val="22"/>
          <w:szCs w:val="22"/>
        </w:rPr>
        <w:t>Desk</w:t>
      </w:r>
      <w:proofErr w:type="spellEnd"/>
      <w:r w:rsidRPr="00D80845">
        <w:rPr>
          <w:sz w:val="22"/>
          <w:szCs w:val="22"/>
        </w:rPr>
        <w:t xml:space="preserve"> lub brakiem możliwości zalogowania w serwisie Help </w:t>
      </w:r>
      <w:proofErr w:type="spellStart"/>
      <w:r w:rsidRPr="00D80845">
        <w:rPr>
          <w:sz w:val="22"/>
          <w:szCs w:val="22"/>
        </w:rPr>
        <w:t>Desk</w:t>
      </w:r>
      <w:proofErr w:type="spellEnd"/>
      <w:r w:rsidRPr="00D80845">
        <w:rPr>
          <w:sz w:val="22"/>
          <w:szCs w:val="22"/>
        </w:rPr>
        <w:t>).</w:t>
      </w:r>
    </w:p>
    <w:p w14:paraId="128DBDFC" w14:textId="77777777" w:rsidR="00D25F2C" w:rsidRPr="00D80845" w:rsidRDefault="00D25F2C" w:rsidP="00D25F2C">
      <w:pPr>
        <w:suppressAutoHyphens/>
        <w:spacing w:before="60" w:after="60"/>
        <w:ind w:left="720" w:hanging="436"/>
        <w:jc w:val="both"/>
        <w:rPr>
          <w:sz w:val="22"/>
          <w:szCs w:val="22"/>
        </w:rPr>
      </w:pPr>
      <w:r w:rsidRPr="00D80845">
        <w:rPr>
          <w:sz w:val="22"/>
          <w:szCs w:val="22"/>
        </w:rPr>
        <w:t>4.  ZAMAWIAJĄCY w trakcie obowiązywania Umowy może wystąpić o zmianę świadczonego przez WYKONAWCĘ zakresu usług. Zmiana zakresu usług może implikować zmianę warunków finansowych Umowy i wymaga zawarcia przedmiotowego aneksu.</w:t>
      </w:r>
    </w:p>
    <w:p w14:paraId="62BE1A8D" w14:textId="77777777" w:rsidR="00D25F2C" w:rsidRPr="00D80845" w:rsidRDefault="00D25F2C" w:rsidP="00D25F2C">
      <w:pPr>
        <w:spacing w:before="60"/>
        <w:ind w:left="720" w:hanging="436"/>
        <w:jc w:val="both"/>
        <w:rPr>
          <w:sz w:val="22"/>
          <w:szCs w:val="22"/>
        </w:rPr>
      </w:pPr>
      <w:r w:rsidRPr="00D80845">
        <w:rPr>
          <w:sz w:val="22"/>
          <w:szCs w:val="22"/>
        </w:rPr>
        <w:t>5. 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w:t>
      </w:r>
    </w:p>
    <w:p w14:paraId="320D814B" w14:textId="77777777" w:rsidR="00D25F2C" w:rsidRPr="00D80845" w:rsidRDefault="00D25F2C" w:rsidP="00D25F2C">
      <w:pPr>
        <w:jc w:val="both"/>
        <w:rPr>
          <w:sz w:val="22"/>
          <w:szCs w:val="22"/>
        </w:rPr>
      </w:pPr>
    </w:p>
    <w:p w14:paraId="4B25ED91" w14:textId="77777777" w:rsidR="00D25F2C" w:rsidRPr="00D80845" w:rsidRDefault="00D25F2C" w:rsidP="00D25F2C">
      <w:pPr>
        <w:jc w:val="center"/>
        <w:rPr>
          <w:sz w:val="22"/>
          <w:szCs w:val="22"/>
        </w:rPr>
      </w:pPr>
      <w:r w:rsidRPr="00D80845">
        <w:rPr>
          <w:sz w:val="22"/>
          <w:szCs w:val="22"/>
        </w:rPr>
        <w:t>§4</w:t>
      </w:r>
    </w:p>
    <w:p w14:paraId="0917ACEB" w14:textId="77777777" w:rsidR="00D25F2C" w:rsidRPr="00D80845" w:rsidRDefault="00D25F2C" w:rsidP="00D25F2C">
      <w:pPr>
        <w:jc w:val="center"/>
        <w:rPr>
          <w:sz w:val="22"/>
          <w:szCs w:val="22"/>
        </w:rPr>
      </w:pPr>
      <w:r w:rsidRPr="00D80845">
        <w:rPr>
          <w:sz w:val="22"/>
          <w:szCs w:val="22"/>
        </w:rPr>
        <w:t>[PODWYKONAWCY]</w:t>
      </w:r>
    </w:p>
    <w:p w14:paraId="6C5173A8" w14:textId="77777777" w:rsidR="00D25F2C" w:rsidRPr="00D80845" w:rsidRDefault="00D25F2C" w:rsidP="00D25F2C">
      <w:pPr>
        <w:jc w:val="both"/>
        <w:rPr>
          <w:sz w:val="22"/>
          <w:szCs w:val="22"/>
        </w:rPr>
      </w:pPr>
      <w:r w:rsidRPr="00D80845">
        <w:rPr>
          <w:sz w:val="22"/>
          <w:szCs w:val="22"/>
        </w:rPr>
        <w:t>1.</w:t>
      </w:r>
      <w:r w:rsidRPr="00D80845">
        <w:rPr>
          <w:sz w:val="22"/>
          <w:szCs w:val="22"/>
        </w:rPr>
        <w:tab/>
        <w:t>Strony postanawiają, że WYKONAWCA będzie świadczył usługi stanowiące przedmiot Umowy własnymi siłami z zastrzeżeniem w ust. 2 poniżej.</w:t>
      </w:r>
    </w:p>
    <w:p w14:paraId="0BCEEE65" w14:textId="77777777" w:rsidR="00D25F2C" w:rsidRPr="00D80845" w:rsidRDefault="00D25F2C" w:rsidP="00D25F2C">
      <w:pPr>
        <w:jc w:val="both"/>
        <w:rPr>
          <w:sz w:val="22"/>
          <w:szCs w:val="22"/>
        </w:rPr>
      </w:pPr>
      <w:r w:rsidRPr="00D80845">
        <w:rPr>
          <w:sz w:val="22"/>
          <w:szCs w:val="22"/>
        </w:rPr>
        <w:t>2.</w:t>
      </w:r>
      <w:r w:rsidRPr="00D80845">
        <w:rPr>
          <w:sz w:val="22"/>
          <w:szCs w:val="22"/>
        </w:rPr>
        <w:tab/>
        <w:t>W szczególnych wypadkach, gdy WYKONAWCA uzna to za wskazane, może powierzyć wykonanie usług stanowiących przedmiot Umowy Producentowi, na co ZAMAWIAJĄCY wyraża zgodę. W takiej sytuacji WYKONAWCA za Producenta ponosi odpowiedzialność jak za własne działania lub zaniechania.</w:t>
      </w:r>
    </w:p>
    <w:p w14:paraId="1C9C3DA2" w14:textId="77777777" w:rsidR="00D25F2C" w:rsidRPr="00D80845" w:rsidRDefault="00D25F2C" w:rsidP="00D25F2C">
      <w:pPr>
        <w:jc w:val="both"/>
        <w:rPr>
          <w:sz w:val="22"/>
          <w:szCs w:val="22"/>
        </w:rPr>
      </w:pPr>
    </w:p>
    <w:p w14:paraId="30F53862" w14:textId="77777777" w:rsidR="00D25F2C" w:rsidRPr="00D80845" w:rsidRDefault="00D25F2C" w:rsidP="00D25F2C">
      <w:pPr>
        <w:jc w:val="center"/>
        <w:rPr>
          <w:sz w:val="22"/>
          <w:szCs w:val="22"/>
        </w:rPr>
      </w:pPr>
      <w:r w:rsidRPr="00D80845">
        <w:rPr>
          <w:sz w:val="22"/>
          <w:szCs w:val="22"/>
        </w:rPr>
        <w:t>§5</w:t>
      </w:r>
    </w:p>
    <w:p w14:paraId="4A80DAD9" w14:textId="77777777" w:rsidR="00D25F2C" w:rsidRPr="00D80845" w:rsidRDefault="00D25F2C" w:rsidP="00D25F2C">
      <w:pPr>
        <w:jc w:val="center"/>
        <w:rPr>
          <w:sz w:val="22"/>
          <w:szCs w:val="22"/>
        </w:rPr>
      </w:pPr>
      <w:r w:rsidRPr="00D80845">
        <w:rPr>
          <w:sz w:val="22"/>
          <w:szCs w:val="22"/>
        </w:rPr>
        <w:t>[CZAS OBOWIĄZYWANIA]</w:t>
      </w:r>
    </w:p>
    <w:p w14:paraId="4C58891A" w14:textId="77777777" w:rsidR="00D25F2C" w:rsidRPr="00D80845" w:rsidRDefault="00D25F2C" w:rsidP="00D25F2C">
      <w:pPr>
        <w:numPr>
          <w:ilvl w:val="0"/>
          <w:numId w:val="34"/>
        </w:numPr>
        <w:spacing w:after="200" w:line="276" w:lineRule="auto"/>
        <w:contextualSpacing/>
        <w:rPr>
          <w:b/>
          <w:sz w:val="22"/>
          <w:szCs w:val="22"/>
        </w:rPr>
      </w:pPr>
      <w:r w:rsidRPr="00D80845">
        <w:rPr>
          <w:sz w:val="22"/>
          <w:szCs w:val="22"/>
        </w:rPr>
        <w:t xml:space="preserve">Umowa zostaje zawarta na okres </w:t>
      </w:r>
      <w:r w:rsidRPr="00D80845">
        <w:rPr>
          <w:b/>
          <w:sz w:val="22"/>
          <w:szCs w:val="22"/>
        </w:rPr>
        <w:t xml:space="preserve">12 miesięcy, tj. na okres od dnia …………….. </w:t>
      </w:r>
      <w:proofErr w:type="gramStart"/>
      <w:r w:rsidRPr="00D80845">
        <w:rPr>
          <w:b/>
          <w:sz w:val="22"/>
          <w:szCs w:val="22"/>
        </w:rPr>
        <w:t>do</w:t>
      </w:r>
      <w:proofErr w:type="gramEnd"/>
      <w:r w:rsidRPr="00D80845">
        <w:rPr>
          <w:b/>
          <w:sz w:val="22"/>
          <w:szCs w:val="22"/>
        </w:rPr>
        <w:t xml:space="preserve"> dnia …………</w:t>
      </w:r>
    </w:p>
    <w:p w14:paraId="7B909537" w14:textId="77777777" w:rsidR="00D25F2C" w:rsidRPr="00D80845" w:rsidRDefault="00D25F2C" w:rsidP="00D25F2C">
      <w:pPr>
        <w:jc w:val="center"/>
        <w:rPr>
          <w:sz w:val="22"/>
          <w:szCs w:val="22"/>
        </w:rPr>
      </w:pPr>
    </w:p>
    <w:p w14:paraId="74B958F6" w14:textId="77777777" w:rsidR="00D25F2C" w:rsidRPr="00D80845" w:rsidRDefault="00D25F2C" w:rsidP="00D25F2C">
      <w:pPr>
        <w:jc w:val="center"/>
        <w:rPr>
          <w:sz w:val="22"/>
          <w:szCs w:val="22"/>
        </w:rPr>
      </w:pPr>
      <w:r w:rsidRPr="00D80845">
        <w:rPr>
          <w:sz w:val="22"/>
          <w:szCs w:val="22"/>
        </w:rPr>
        <w:t>§6</w:t>
      </w:r>
    </w:p>
    <w:p w14:paraId="0596CA7C" w14:textId="77777777" w:rsidR="00D25F2C" w:rsidRPr="00D80845" w:rsidRDefault="00D25F2C" w:rsidP="00D25F2C">
      <w:pPr>
        <w:suppressAutoHyphens/>
        <w:spacing w:before="60" w:after="60"/>
        <w:jc w:val="center"/>
        <w:rPr>
          <w:sz w:val="22"/>
          <w:szCs w:val="22"/>
        </w:rPr>
      </w:pPr>
      <w:r w:rsidRPr="00D80845">
        <w:rPr>
          <w:sz w:val="22"/>
          <w:szCs w:val="22"/>
        </w:rPr>
        <w:t>[MIEJSCE REALIZACJI ORAZ INFRASTRUKTURA]</w:t>
      </w:r>
    </w:p>
    <w:p w14:paraId="04E2A6EE" w14:textId="77777777" w:rsidR="00D25F2C" w:rsidRPr="00D80845" w:rsidRDefault="00D25F2C" w:rsidP="00D25F2C">
      <w:pPr>
        <w:numPr>
          <w:ilvl w:val="0"/>
          <w:numId w:val="37"/>
        </w:numPr>
        <w:spacing w:before="60" w:after="60"/>
        <w:jc w:val="both"/>
        <w:rPr>
          <w:sz w:val="22"/>
          <w:szCs w:val="22"/>
        </w:rPr>
      </w:pPr>
      <w:r w:rsidRPr="00D80845">
        <w:rPr>
          <w:sz w:val="22"/>
          <w:szCs w:val="22"/>
        </w:rPr>
        <w:t xml:space="preserve">Miejscem realizacji Umowy z zastrzeżeniem w </w:t>
      </w:r>
      <w:r w:rsidRPr="00D80845">
        <w:rPr>
          <w:sz w:val="22"/>
          <w:szCs w:val="22"/>
          <w:u w:val="single"/>
        </w:rPr>
        <w:t>ust. 2</w:t>
      </w:r>
      <w:r w:rsidRPr="00D80845">
        <w:rPr>
          <w:sz w:val="22"/>
          <w:szCs w:val="22"/>
        </w:rPr>
        <w:t>, jest siedziba Zamawiającego.</w:t>
      </w:r>
    </w:p>
    <w:p w14:paraId="062AAE90" w14:textId="77777777" w:rsidR="00D25F2C" w:rsidRPr="00D80845" w:rsidRDefault="00D25F2C" w:rsidP="00D25F2C">
      <w:pPr>
        <w:numPr>
          <w:ilvl w:val="0"/>
          <w:numId w:val="37"/>
        </w:numPr>
        <w:spacing w:before="60" w:after="60"/>
        <w:jc w:val="both"/>
        <w:rPr>
          <w:sz w:val="22"/>
          <w:szCs w:val="22"/>
        </w:rPr>
      </w:pPr>
      <w:r w:rsidRPr="00D80845">
        <w:rPr>
          <w:sz w:val="22"/>
          <w:szCs w:val="22"/>
        </w:rPr>
        <w:t xml:space="preserve">Niektóre usługi mogą być wykonywane poza siedzibą Zamawiającego lub zdalnie. </w:t>
      </w:r>
    </w:p>
    <w:p w14:paraId="2E778356" w14:textId="77777777" w:rsidR="00D25F2C" w:rsidRPr="00D80845" w:rsidRDefault="00D25F2C" w:rsidP="00D25F2C">
      <w:pPr>
        <w:numPr>
          <w:ilvl w:val="0"/>
          <w:numId w:val="37"/>
        </w:numPr>
        <w:suppressAutoHyphens/>
        <w:spacing w:before="60" w:after="60"/>
        <w:jc w:val="both"/>
        <w:rPr>
          <w:sz w:val="22"/>
          <w:szCs w:val="22"/>
        </w:rPr>
      </w:pPr>
      <w:r w:rsidRPr="00D80845">
        <w:rPr>
          <w:sz w:val="22"/>
          <w:szCs w:val="22"/>
        </w:rPr>
        <w:t>ZAMAWIAJĄCY oświadcza, że posiadana przez niego Infrastruktura spełnia parametry minimalne wymagane przez WYKONAWCĘ w tym w szczególności, że dysponuje wydajnym łączem dostępowym do sieci Internet o przepustowości gwarantującej WYKONAWCY płynną zdalną komunikację.</w:t>
      </w:r>
    </w:p>
    <w:p w14:paraId="39F6367C" w14:textId="77777777" w:rsidR="00D25F2C" w:rsidRPr="00D80845" w:rsidRDefault="00D25F2C" w:rsidP="00D25F2C">
      <w:pPr>
        <w:numPr>
          <w:ilvl w:val="0"/>
          <w:numId w:val="37"/>
        </w:numPr>
        <w:suppressAutoHyphens/>
        <w:spacing w:before="60" w:after="60"/>
        <w:jc w:val="both"/>
        <w:rPr>
          <w:sz w:val="22"/>
          <w:szCs w:val="22"/>
        </w:rPr>
      </w:pPr>
      <w:r w:rsidRPr="00D80845">
        <w:rPr>
          <w:sz w:val="22"/>
          <w:szCs w:val="22"/>
        </w:rPr>
        <w:t>ZAMAWIAJĄCY jest zobligowany każdorazowo do powiadomienia WYKONAWCY o planowanych zmianach w Infrastrukturze serwerowej, środowisku systemowym lub MBD, przed dokonaniem tych zmian.</w:t>
      </w:r>
    </w:p>
    <w:p w14:paraId="35950E63" w14:textId="77777777" w:rsidR="00D25F2C" w:rsidRPr="00D80845" w:rsidRDefault="00D25F2C" w:rsidP="00D25F2C">
      <w:pPr>
        <w:numPr>
          <w:ilvl w:val="0"/>
          <w:numId w:val="37"/>
        </w:numPr>
        <w:suppressAutoHyphens/>
        <w:spacing w:before="60" w:after="60"/>
        <w:jc w:val="both"/>
        <w:rPr>
          <w:sz w:val="22"/>
          <w:szCs w:val="22"/>
        </w:rPr>
      </w:pPr>
      <w:r w:rsidRPr="00D80845">
        <w:rPr>
          <w:sz w:val="22"/>
          <w:szCs w:val="22"/>
        </w:rPr>
        <w:t>Jeżeli zmiany, o których mowa w niniejszym paragrafie spowodują wzrost kosztów świadczenia usług objętych Umową WYKONAWCA może żądać zmiany warunków Umowy i nie jest zobowiązany do świadczenia usług na warunkach uprzednio uzgodnionych przez Strony w Umowie. Zmiany takie poprzedzone negocjacjami pomiędzy Stronami zostaną wprowadzone do Umowy w formie aneksu lub jeżeli Strony nie dojdą do porozumienia mogą stać się uzasadnioną podstawą dla WYKONAWCY do rozwiązania Umowy bez wypowiedzenia ze skutkiem natychmiastowym</w:t>
      </w:r>
    </w:p>
    <w:p w14:paraId="3255AF8D" w14:textId="77777777" w:rsidR="00D25F2C" w:rsidRPr="00D80845" w:rsidRDefault="00D25F2C" w:rsidP="00D25F2C">
      <w:pPr>
        <w:numPr>
          <w:ilvl w:val="0"/>
          <w:numId w:val="37"/>
        </w:numPr>
        <w:spacing w:before="60" w:after="60"/>
        <w:jc w:val="both"/>
        <w:rPr>
          <w:sz w:val="22"/>
          <w:szCs w:val="22"/>
        </w:rPr>
      </w:pPr>
      <w:r w:rsidRPr="00D80845">
        <w:rPr>
          <w:sz w:val="22"/>
          <w:szCs w:val="22"/>
        </w:rPr>
        <w:t>Wykonawca nie może zlecić realizacji Umowy lub jej poszczególnych zadań osobom trzecim bez zgody Zamawiającego. W szczególności jedynym podmiotem mogącym wykonać pewne zadania z zakresu Umowy na zlecenie Wykonawcy wykonującym może być Producent, przy czym za działania lub zaniechania Autora Wykonawca odpowiada jak za własne działania lub zaniechania.</w:t>
      </w:r>
    </w:p>
    <w:p w14:paraId="1C3C87EC" w14:textId="77777777" w:rsidR="00D25F2C" w:rsidRPr="00D80845" w:rsidRDefault="00D25F2C" w:rsidP="00D25F2C">
      <w:pPr>
        <w:jc w:val="center"/>
        <w:rPr>
          <w:sz w:val="22"/>
          <w:szCs w:val="22"/>
        </w:rPr>
      </w:pPr>
    </w:p>
    <w:p w14:paraId="59371816" w14:textId="77777777" w:rsidR="00D25F2C" w:rsidRPr="00D80845" w:rsidRDefault="00D25F2C" w:rsidP="00D25F2C">
      <w:pPr>
        <w:suppressAutoHyphens/>
        <w:spacing w:before="60" w:after="60"/>
        <w:jc w:val="center"/>
        <w:rPr>
          <w:sz w:val="22"/>
          <w:szCs w:val="22"/>
        </w:rPr>
      </w:pPr>
      <w:r w:rsidRPr="00D80845">
        <w:rPr>
          <w:sz w:val="22"/>
          <w:szCs w:val="22"/>
        </w:rPr>
        <w:t>§7</w:t>
      </w:r>
    </w:p>
    <w:p w14:paraId="31A3FC67" w14:textId="77777777" w:rsidR="00D25F2C" w:rsidRPr="00D80845" w:rsidRDefault="00D25F2C" w:rsidP="00D25F2C">
      <w:pPr>
        <w:suppressAutoHyphens/>
        <w:spacing w:before="60" w:after="60"/>
        <w:jc w:val="center"/>
        <w:rPr>
          <w:sz w:val="22"/>
          <w:szCs w:val="22"/>
        </w:rPr>
      </w:pPr>
      <w:r w:rsidRPr="00D80845">
        <w:rPr>
          <w:sz w:val="22"/>
          <w:szCs w:val="22"/>
        </w:rPr>
        <w:t>[WARUNKI LICENCJI]</w:t>
      </w:r>
    </w:p>
    <w:p w14:paraId="7B16D148" w14:textId="77777777" w:rsidR="00D25F2C" w:rsidRPr="00D80845" w:rsidRDefault="00D25F2C" w:rsidP="00D25F2C">
      <w:pPr>
        <w:numPr>
          <w:ilvl w:val="0"/>
          <w:numId w:val="22"/>
        </w:numPr>
        <w:suppressAutoHyphens/>
        <w:spacing w:before="60" w:after="60"/>
        <w:jc w:val="both"/>
        <w:rPr>
          <w:sz w:val="22"/>
          <w:szCs w:val="22"/>
        </w:rPr>
      </w:pPr>
      <w:r w:rsidRPr="00D80845">
        <w:rPr>
          <w:sz w:val="22"/>
          <w:szCs w:val="22"/>
        </w:rPr>
        <w:t xml:space="preserve">Wykonawca oświadcza, że posiada, prawo do oferowania na rynku polskim Oprogramowania Aplikacyjnego oraz świadczenia usług objętych Umową. Zobowiązania w stosunku do właściciela praw autorskich do Oprogramowania Aplikacyjnego, jeżeli nie przynależą one Wykonawcy, precyzuje odrębne porozumienie pomiędzy Wykonawcą a Autorem. </w:t>
      </w:r>
    </w:p>
    <w:p w14:paraId="3567BD81" w14:textId="77777777" w:rsidR="00D25F2C" w:rsidRPr="00D80845" w:rsidRDefault="00D25F2C" w:rsidP="00D25F2C">
      <w:pPr>
        <w:numPr>
          <w:ilvl w:val="0"/>
          <w:numId w:val="22"/>
        </w:numPr>
        <w:suppressAutoHyphens/>
        <w:spacing w:before="60" w:after="60"/>
        <w:jc w:val="both"/>
        <w:rPr>
          <w:sz w:val="22"/>
          <w:szCs w:val="22"/>
        </w:rPr>
      </w:pPr>
      <w:r w:rsidRPr="00D80845">
        <w:rPr>
          <w:sz w:val="22"/>
          <w:szCs w:val="22"/>
        </w:rPr>
        <w:t xml:space="preserve">Aplikacje będące przedmiotem Umowy są chronione prawem autorskim wynikającym z przepisów Ustawy z dnia 4 lutego 1994 roku o prawie autorskim i prawach pokrewnych </w:t>
      </w:r>
      <w:proofErr w:type="spellStart"/>
      <w:r w:rsidRPr="00D80845">
        <w:rPr>
          <w:sz w:val="22"/>
          <w:szCs w:val="22"/>
        </w:rPr>
        <w:t>t.j</w:t>
      </w:r>
      <w:proofErr w:type="spellEnd"/>
      <w:r w:rsidRPr="00D80845">
        <w:rPr>
          <w:sz w:val="22"/>
          <w:szCs w:val="22"/>
        </w:rPr>
        <w:t xml:space="preserve">. Dz. U. </w:t>
      </w:r>
      <w:proofErr w:type="gramStart"/>
      <w:r w:rsidRPr="00D80845">
        <w:rPr>
          <w:sz w:val="22"/>
          <w:szCs w:val="22"/>
        </w:rPr>
        <w:t>z</w:t>
      </w:r>
      <w:proofErr w:type="gramEnd"/>
      <w:r w:rsidRPr="00D80845">
        <w:rPr>
          <w:sz w:val="22"/>
          <w:szCs w:val="22"/>
        </w:rPr>
        <w:t xml:space="preserve"> 2019 r. poz. 1231 z późn. </w:t>
      </w:r>
      <w:proofErr w:type="gramStart"/>
      <w:r w:rsidRPr="00D80845">
        <w:rPr>
          <w:sz w:val="22"/>
          <w:szCs w:val="22"/>
        </w:rPr>
        <w:t>zm</w:t>
      </w:r>
      <w:proofErr w:type="gramEnd"/>
      <w:r w:rsidRPr="00D80845">
        <w:rPr>
          <w:sz w:val="22"/>
          <w:szCs w:val="22"/>
        </w:rPr>
        <w:t>.) Zamawiający i Wykonawca zobowiązują się solidarnie do respektowania tego prawa niezależnie od powstałych okoliczności. Zobowiązania w stosunku do właściciela majątkowych praw autorskich do Oprogramowania Aplikacyjnego precyzuje Licencja.</w:t>
      </w:r>
    </w:p>
    <w:p w14:paraId="67DDCB90" w14:textId="77777777" w:rsidR="00D25F2C" w:rsidRPr="00D80845" w:rsidRDefault="00D25F2C" w:rsidP="00D25F2C">
      <w:pPr>
        <w:keepLines/>
        <w:numPr>
          <w:ilvl w:val="0"/>
          <w:numId w:val="22"/>
        </w:numPr>
        <w:autoSpaceDE w:val="0"/>
        <w:autoSpaceDN w:val="0"/>
        <w:spacing w:before="60"/>
        <w:jc w:val="both"/>
        <w:rPr>
          <w:sz w:val="22"/>
          <w:szCs w:val="22"/>
        </w:rPr>
      </w:pPr>
      <w:r w:rsidRPr="00D80845">
        <w:rPr>
          <w:sz w:val="22"/>
          <w:szCs w:val="22"/>
        </w:rPr>
        <w:t>ZAMAWIAJĄCY ma prawo do eksploatacji Oprogramowania Aplikacyjnego w zakresie, lokalizacji oraz na polach eksploatacji określonych w Licencji udzielanej przez Producenta lub podmiot przez niego uprawniony. Jeżeli zakresem usług objęte są Aplikacje, których Producentem nie jest WYKONAWCA, gwarantuje on ZAMAWIAJĄCEMU, że wykonanie Umowy nie narusza praw osób trzecich i zobowiązuje się do zwolnienia ZAMAWIAJĄCEGO od odpowiedzialności wobec osób trzecich na zasadach art. 392 Kodeksu cywilnego.</w:t>
      </w:r>
    </w:p>
    <w:p w14:paraId="42D73B03" w14:textId="77777777" w:rsidR="00D25F2C" w:rsidRPr="00D80845" w:rsidRDefault="00D25F2C" w:rsidP="00D25F2C">
      <w:pPr>
        <w:pStyle w:val="tekstwstpny"/>
        <w:numPr>
          <w:ilvl w:val="0"/>
          <w:numId w:val="22"/>
        </w:numPr>
        <w:suppressAutoHyphens/>
        <w:autoSpaceDE/>
        <w:autoSpaceDN/>
        <w:jc w:val="both"/>
        <w:rPr>
          <w:rFonts w:ascii="Times New Roman" w:hAnsi="Times New Roman" w:cs="Times New Roman"/>
          <w:sz w:val="24"/>
          <w:szCs w:val="24"/>
        </w:rPr>
      </w:pPr>
      <w:r w:rsidRPr="00D80845">
        <w:rPr>
          <w:rFonts w:ascii="Times New Roman" w:hAnsi="Times New Roman" w:cs="Times New Roman"/>
          <w:sz w:val="24"/>
          <w:szCs w:val="24"/>
        </w:rPr>
        <w:t xml:space="preserve">Korzystanie przez ZAMAWIAJĄCEGO z Uaktualnień i Rozwinięć jest legalne w oparciu o nabyte Licencje. Pozyskanie Uaktualnień i Rozwinięć następuje w wyniku subskrypcji usług stanowiących przedmiot Umowy i jest legalne, jeżeli ZAMAWIAJĄCY wywiązuje się ze swoich zobowiązań finansowych w niej przewidzianych.  </w:t>
      </w:r>
    </w:p>
    <w:p w14:paraId="55FFCAEA" w14:textId="77777777" w:rsidR="00D25F2C" w:rsidRPr="00D80845" w:rsidRDefault="00D25F2C" w:rsidP="00D25F2C">
      <w:pPr>
        <w:pStyle w:val="tekstwstpny"/>
        <w:numPr>
          <w:ilvl w:val="0"/>
          <w:numId w:val="22"/>
        </w:numPr>
        <w:suppressAutoHyphens/>
        <w:autoSpaceDE/>
        <w:autoSpaceDN/>
        <w:jc w:val="both"/>
        <w:rPr>
          <w:rFonts w:ascii="Times New Roman" w:hAnsi="Times New Roman" w:cs="Times New Roman"/>
          <w:sz w:val="24"/>
          <w:szCs w:val="24"/>
        </w:rPr>
      </w:pPr>
      <w:r w:rsidRPr="00D80845">
        <w:rPr>
          <w:rFonts w:ascii="Times New Roman" w:hAnsi="Times New Roman" w:cs="Times New Roman"/>
          <w:sz w:val="24"/>
          <w:szCs w:val="24"/>
        </w:rPr>
        <w:t>Rozwinięcia wynikające ze zmian legislacyjnych są udostępniane w ramach wynagrodzenia Umownego, jeżeli zmiany te dotyczą zakresów funkcjonalnych Oprogramowania Aplikacyjnego występujących w nim przed dniem opublikowania zmian legislacyjnych.</w:t>
      </w:r>
    </w:p>
    <w:p w14:paraId="51185144" w14:textId="77777777" w:rsidR="00D25F2C" w:rsidRPr="00D80845" w:rsidRDefault="00D25F2C" w:rsidP="00D25F2C">
      <w:pPr>
        <w:keepLines/>
        <w:numPr>
          <w:ilvl w:val="0"/>
          <w:numId w:val="22"/>
        </w:numPr>
        <w:autoSpaceDE w:val="0"/>
        <w:autoSpaceDN w:val="0"/>
        <w:spacing w:before="60"/>
        <w:jc w:val="both"/>
        <w:rPr>
          <w:sz w:val="24"/>
          <w:szCs w:val="24"/>
        </w:rPr>
      </w:pPr>
      <w:r w:rsidRPr="00D80845">
        <w:rPr>
          <w:sz w:val="24"/>
          <w:szCs w:val="24"/>
        </w:rPr>
        <w:t>Rozwinięcia wynikające ze zmian ewaluacyjnych Oprogramowania Aplikacyjnego są udostępniane w ramach wynagrodzenia Umownego, jeżeli Producent uzna za zasadne wprowadzenie tych Rozwinięć do zakresu funkcjonalnego Aplikacji lub za wynagrodzeniem dodatkowym, jeżeli ZAMAWIAJĄCY nabędzie prawo tych Rozwinięć drogą indywidualnych zamówień.</w:t>
      </w:r>
    </w:p>
    <w:p w14:paraId="2CF28AE0" w14:textId="77777777" w:rsidR="00D25F2C" w:rsidRPr="00D80845" w:rsidRDefault="00D25F2C" w:rsidP="00D25F2C">
      <w:pPr>
        <w:keepLines/>
        <w:numPr>
          <w:ilvl w:val="0"/>
          <w:numId w:val="22"/>
        </w:numPr>
        <w:autoSpaceDE w:val="0"/>
        <w:autoSpaceDN w:val="0"/>
        <w:spacing w:before="60"/>
        <w:jc w:val="both"/>
        <w:rPr>
          <w:sz w:val="22"/>
          <w:szCs w:val="22"/>
        </w:rPr>
      </w:pPr>
      <w:r w:rsidRPr="00D80845">
        <w:rPr>
          <w:sz w:val="22"/>
          <w:szCs w:val="22"/>
        </w:rPr>
        <w:t>Wszelkie prawa własności intelektualnej, włącznie z prawem do opracowań do utworów powstałych w wyniku usług przewidzianych Umową, w szczególności Uaktualnień, Rozwinięć oraz Dokumentacji pozostają własnością WYKONAWCY. ZAMAWIAJĄCY posiada tytuł do wykorzystania Uaktualnień, Rozwinięć oraz Dokumentacji w oparciu o niewyłączne Licencje. Wykorzystanie niektórych z Rozwinięć oraz towarzyszącej im Dokumentacji może wymagać nabycia odrębnych licencji odpłatnie, drogą indywidualnych zamówień.</w:t>
      </w:r>
    </w:p>
    <w:p w14:paraId="6FC67FCD" w14:textId="77777777" w:rsidR="00D25F2C" w:rsidRPr="00D80845" w:rsidRDefault="00D25F2C" w:rsidP="00D25F2C">
      <w:pPr>
        <w:keepLines/>
        <w:numPr>
          <w:ilvl w:val="0"/>
          <w:numId w:val="22"/>
        </w:numPr>
        <w:autoSpaceDE w:val="0"/>
        <w:autoSpaceDN w:val="0"/>
        <w:spacing w:before="60"/>
        <w:jc w:val="both"/>
        <w:rPr>
          <w:sz w:val="22"/>
          <w:szCs w:val="22"/>
        </w:rPr>
      </w:pPr>
      <w:r w:rsidRPr="00D80845">
        <w:rPr>
          <w:sz w:val="22"/>
          <w:szCs w:val="22"/>
        </w:rPr>
        <w:t>WYKONAWCA ma prawo do implementacji w Oprogramowaniu Aplikacyjnym i uruchomiania na Infrastrukturze narzędzi inwentaryzujących i udostępniających WYKONAWCY informacje o ilości i sposobie wykorzystania Aplikacji przez ZAMAWIAJĄCEGO.</w:t>
      </w:r>
    </w:p>
    <w:p w14:paraId="2D21BFCE" w14:textId="77777777" w:rsidR="00D25F2C" w:rsidRPr="00D80845" w:rsidRDefault="00D25F2C" w:rsidP="00D25F2C">
      <w:pPr>
        <w:keepLines/>
        <w:numPr>
          <w:ilvl w:val="0"/>
          <w:numId w:val="22"/>
        </w:numPr>
        <w:autoSpaceDE w:val="0"/>
        <w:autoSpaceDN w:val="0"/>
        <w:spacing w:before="60"/>
        <w:jc w:val="both"/>
        <w:rPr>
          <w:snapToGrid w:val="0"/>
          <w:sz w:val="22"/>
          <w:szCs w:val="22"/>
        </w:rPr>
      </w:pPr>
      <w:r w:rsidRPr="00D80845">
        <w:rPr>
          <w:sz w:val="22"/>
          <w:szCs w:val="22"/>
        </w:rPr>
        <w:t>WYKONAWCA ma prawo do wstrzymania świadczeń przywidzianych w Umowie, z prawem do jej rozwiązania bez okresu wypowiedzenia ze skutkiem natychmiastowym włącznie, jeżeli poweźmie uzasadnione podejrzenie, że ZAMAWIAJĄCY wszedł w posiadanie Aplikacji nielegalnie lub dopuszcza się naruszenia postanowień udzielonej Licencji. W przypadku sporu w tym przedmiocie, udowodnienie posiadania uprawnień do eksploatacji Aplikacji lub braku naruszeń Licencji każdorazowo spoczywa na ZAMAWIAJĄCYM.</w:t>
      </w:r>
    </w:p>
    <w:p w14:paraId="02C7FDB5" w14:textId="77777777" w:rsidR="00D25F2C" w:rsidRPr="00D80845" w:rsidRDefault="00D25F2C" w:rsidP="00D25F2C">
      <w:pPr>
        <w:suppressAutoHyphens/>
        <w:spacing w:before="60" w:after="60"/>
        <w:jc w:val="center"/>
        <w:rPr>
          <w:sz w:val="22"/>
          <w:szCs w:val="22"/>
        </w:rPr>
      </w:pPr>
      <w:r w:rsidRPr="00D80845">
        <w:rPr>
          <w:sz w:val="22"/>
          <w:szCs w:val="22"/>
        </w:rPr>
        <w:t>§ 8</w:t>
      </w:r>
    </w:p>
    <w:p w14:paraId="4D5CC140" w14:textId="77777777" w:rsidR="00D25F2C" w:rsidRPr="00D80845" w:rsidRDefault="00D25F2C" w:rsidP="00D25F2C">
      <w:pPr>
        <w:suppressAutoHyphens/>
        <w:spacing w:before="60" w:after="60"/>
        <w:jc w:val="center"/>
        <w:rPr>
          <w:sz w:val="22"/>
          <w:szCs w:val="22"/>
        </w:rPr>
      </w:pPr>
      <w:r w:rsidRPr="00D80845">
        <w:rPr>
          <w:sz w:val="22"/>
          <w:szCs w:val="22"/>
        </w:rPr>
        <w:t>[WARUNKI ŚWIADCZENIA USŁUG]</w:t>
      </w:r>
    </w:p>
    <w:p w14:paraId="7A6E8C71" w14:textId="77777777" w:rsidR="00D25F2C" w:rsidRPr="00D80845" w:rsidRDefault="00D25F2C" w:rsidP="00D25F2C">
      <w:pPr>
        <w:numPr>
          <w:ilvl w:val="0"/>
          <w:numId w:val="33"/>
        </w:numPr>
        <w:suppressAutoHyphens/>
        <w:spacing w:before="60" w:after="60"/>
        <w:jc w:val="both"/>
        <w:rPr>
          <w:sz w:val="22"/>
          <w:szCs w:val="22"/>
        </w:rPr>
      </w:pPr>
      <w:r w:rsidRPr="00D80845">
        <w:rPr>
          <w:sz w:val="22"/>
          <w:szCs w:val="22"/>
        </w:rPr>
        <w:t xml:space="preserve">Zakres usług określa </w:t>
      </w:r>
      <w:r w:rsidRPr="00D80845">
        <w:rPr>
          <w:sz w:val="22"/>
          <w:szCs w:val="22"/>
          <w:u w:val="single"/>
        </w:rPr>
        <w:t xml:space="preserve">Załącznik </w:t>
      </w:r>
      <w:proofErr w:type="gramStart"/>
      <w:r w:rsidRPr="00D80845">
        <w:rPr>
          <w:sz w:val="22"/>
          <w:szCs w:val="22"/>
          <w:u w:val="single"/>
        </w:rPr>
        <w:t xml:space="preserve">Nr </w:t>
      </w:r>
      <w:r w:rsidRPr="00D80845">
        <w:rPr>
          <w:sz w:val="22"/>
          <w:szCs w:val="22"/>
        </w:rPr>
        <w:t xml:space="preserve"> 5 do</w:t>
      </w:r>
      <w:proofErr w:type="gramEnd"/>
      <w:r w:rsidRPr="00D80845">
        <w:rPr>
          <w:sz w:val="22"/>
          <w:szCs w:val="22"/>
        </w:rPr>
        <w:t xml:space="preserve"> Umowy.</w:t>
      </w:r>
    </w:p>
    <w:p w14:paraId="7E0EB3DF" w14:textId="77777777" w:rsidR="00D25F2C" w:rsidRPr="00D80845" w:rsidRDefault="00D25F2C" w:rsidP="00D25F2C">
      <w:pPr>
        <w:numPr>
          <w:ilvl w:val="0"/>
          <w:numId w:val="33"/>
        </w:numPr>
        <w:suppressAutoHyphens/>
        <w:spacing w:before="60" w:after="60"/>
        <w:jc w:val="both"/>
        <w:rPr>
          <w:sz w:val="22"/>
          <w:szCs w:val="22"/>
        </w:rPr>
      </w:pPr>
      <w:r w:rsidRPr="00D80845">
        <w:rPr>
          <w:sz w:val="22"/>
          <w:szCs w:val="22"/>
        </w:rPr>
        <w:t xml:space="preserve">Strony </w:t>
      </w:r>
      <w:proofErr w:type="gramStart"/>
      <w:r w:rsidRPr="00D80845">
        <w:rPr>
          <w:sz w:val="22"/>
          <w:szCs w:val="22"/>
        </w:rPr>
        <w:t>postanawiają że</w:t>
      </w:r>
      <w:proofErr w:type="gramEnd"/>
      <w:r w:rsidRPr="00D80845">
        <w:rPr>
          <w:sz w:val="22"/>
          <w:szCs w:val="22"/>
        </w:rPr>
        <w:t xml:space="preserve"> wszystkie zgłoszenia Błędów Aplikacji oraz Konsultacji będą realizowane za pośrednictwem systemu Help </w:t>
      </w:r>
      <w:proofErr w:type="spellStart"/>
      <w:r w:rsidRPr="00D80845">
        <w:rPr>
          <w:sz w:val="22"/>
          <w:szCs w:val="22"/>
        </w:rPr>
        <w:t>Desk</w:t>
      </w:r>
      <w:proofErr w:type="spellEnd"/>
      <w:r w:rsidRPr="00D80845">
        <w:rPr>
          <w:sz w:val="22"/>
          <w:szCs w:val="22"/>
        </w:rPr>
        <w:t>.</w:t>
      </w:r>
    </w:p>
    <w:p w14:paraId="151776B6" w14:textId="77777777" w:rsidR="00D25F2C" w:rsidRPr="00D80845" w:rsidRDefault="00D25F2C" w:rsidP="00D25F2C">
      <w:pPr>
        <w:numPr>
          <w:ilvl w:val="0"/>
          <w:numId w:val="33"/>
        </w:numPr>
        <w:suppressAutoHyphens/>
        <w:spacing w:before="60" w:after="60"/>
        <w:jc w:val="both"/>
        <w:rPr>
          <w:sz w:val="22"/>
          <w:szCs w:val="22"/>
        </w:rPr>
      </w:pPr>
      <w:r w:rsidRPr="00D80845">
        <w:rPr>
          <w:sz w:val="22"/>
          <w:szCs w:val="22"/>
        </w:rPr>
        <w:t xml:space="preserve">Wraz z podpisaniem Umowy Zamawiający otrzymuje dane identyfikacyjne (login, hasło) umożliwiające Użytkownikom HD wskazanym poniżej uwierzytelnienie w systemie Help </w:t>
      </w:r>
      <w:proofErr w:type="spellStart"/>
      <w:r w:rsidRPr="00D80845">
        <w:rPr>
          <w:sz w:val="22"/>
          <w:szCs w:val="22"/>
        </w:rPr>
        <w:t>Desk</w:t>
      </w:r>
      <w:proofErr w:type="spellEnd"/>
      <w:r w:rsidRPr="00D80845">
        <w:rPr>
          <w:sz w:val="22"/>
          <w:szCs w:val="22"/>
        </w:rPr>
        <w:t>:</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207"/>
        <w:gridCol w:w="1365"/>
        <w:gridCol w:w="3679"/>
        <w:gridCol w:w="1955"/>
      </w:tblGrid>
      <w:tr w:rsidR="00D25F2C" w:rsidRPr="00D80845" w14:paraId="13C02BCB" w14:textId="77777777" w:rsidTr="0070001C">
        <w:tc>
          <w:tcPr>
            <w:tcW w:w="547" w:type="dxa"/>
            <w:shd w:val="clear" w:color="auto" w:fill="auto"/>
          </w:tcPr>
          <w:p w14:paraId="4031F1F8" w14:textId="77777777" w:rsidR="00D25F2C" w:rsidRPr="00D80845" w:rsidRDefault="00D25F2C" w:rsidP="0070001C">
            <w:pPr>
              <w:tabs>
                <w:tab w:val="left" w:pos="426"/>
              </w:tabs>
              <w:jc w:val="both"/>
              <w:rPr>
                <w:sz w:val="22"/>
                <w:szCs w:val="22"/>
              </w:rPr>
            </w:pPr>
            <w:r w:rsidRPr="00D80845">
              <w:rPr>
                <w:sz w:val="22"/>
                <w:szCs w:val="22"/>
              </w:rPr>
              <w:t>1.</w:t>
            </w:r>
          </w:p>
        </w:tc>
        <w:tc>
          <w:tcPr>
            <w:tcW w:w="1207" w:type="dxa"/>
            <w:shd w:val="clear" w:color="auto" w:fill="auto"/>
          </w:tcPr>
          <w:p w14:paraId="571C865E" w14:textId="77777777" w:rsidR="00D25F2C" w:rsidRPr="00D80845" w:rsidRDefault="00D25F2C" w:rsidP="0070001C">
            <w:pPr>
              <w:spacing w:after="60"/>
              <w:jc w:val="both"/>
              <w:rPr>
                <w:rFonts w:eastAsia="SimSun"/>
                <w:sz w:val="22"/>
                <w:szCs w:val="22"/>
                <w:lang w:eastAsia="zh-CN"/>
              </w:rPr>
            </w:pPr>
            <w:r w:rsidRPr="00D80845">
              <w:rPr>
                <w:rFonts w:eastAsia="SimSun"/>
                <w:sz w:val="22"/>
                <w:szCs w:val="22"/>
                <w:lang w:eastAsia="zh-CN"/>
              </w:rPr>
              <w:t xml:space="preserve">Mirosława </w:t>
            </w:r>
          </w:p>
        </w:tc>
        <w:tc>
          <w:tcPr>
            <w:tcW w:w="1352" w:type="dxa"/>
            <w:shd w:val="clear" w:color="auto" w:fill="auto"/>
          </w:tcPr>
          <w:p w14:paraId="7C5BA4BA" w14:textId="77777777" w:rsidR="00D25F2C" w:rsidRPr="00D80845" w:rsidRDefault="00D25F2C" w:rsidP="0070001C">
            <w:pPr>
              <w:tabs>
                <w:tab w:val="left" w:pos="426"/>
              </w:tabs>
              <w:jc w:val="both"/>
              <w:rPr>
                <w:sz w:val="22"/>
                <w:szCs w:val="22"/>
              </w:rPr>
            </w:pPr>
            <w:r w:rsidRPr="00D80845">
              <w:rPr>
                <w:rFonts w:eastAsia="SimSun"/>
                <w:sz w:val="22"/>
                <w:szCs w:val="22"/>
                <w:lang w:eastAsia="zh-CN"/>
              </w:rPr>
              <w:t>Mocydlarz-Adamcewicz</w:t>
            </w:r>
          </w:p>
        </w:tc>
        <w:tc>
          <w:tcPr>
            <w:tcW w:w="3679" w:type="dxa"/>
            <w:shd w:val="clear" w:color="auto" w:fill="auto"/>
          </w:tcPr>
          <w:p w14:paraId="62CB78F1" w14:textId="77777777" w:rsidR="00D25F2C" w:rsidRPr="00D80845" w:rsidRDefault="00D25F2C" w:rsidP="0070001C">
            <w:pPr>
              <w:tabs>
                <w:tab w:val="left" w:pos="426"/>
              </w:tabs>
              <w:jc w:val="both"/>
              <w:rPr>
                <w:sz w:val="22"/>
                <w:szCs w:val="22"/>
              </w:rPr>
            </w:pPr>
            <w:proofErr w:type="gramStart"/>
            <w:r w:rsidRPr="00D80845">
              <w:rPr>
                <w:sz w:val="22"/>
                <w:szCs w:val="22"/>
              </w:rPr>
              <w:t>miroslawa</w:t>
            </w:r>
            <w:proofErr w:type="gramEnd"/>
            <w:r w:rsidRPr="00D80845">
              <w:rPr>
                <w:sz w:val="22"/>
                <w:szCs w:val="22"/>
              </w:rPr>
              <w:t>.</w:t>
            </w:r>
            <w:proofErr w:type="gramStart"/>
            <w:r w:rsidRPr="00D80845">
              <w:rPr>
                <w:sz w:val="22"/>
                <w:szCs w:val="22"/>
              </w:rPr>
              <w:t>mocydlarz-adamcewicz</w:t>
            </w:r>
            <w:proofErr w:type="gramEnd"/>
            <w:r w:rsidRPr="00D80845">
              <w:rPr>
                <w:sz w:val="22"/>
                <w:szCs w:val="22"/>
              </w:rPr>
              <w:t>@wco.</w:t>
            </w:r>
            <w:proofErr w:type="gramStart"/>
            <w:r w:rsidRPr="00D80845">
              <w:rPr>
                <w:sz w:val="22"/>
                <w:szCs w:val="22"/>
              </w:rPr>
              <w:t>pl</w:t>
            </w:r>
            <w:proofErr w:type="gramEnd"/>
          </w:p>
        </w:tc>
        <w:tc>
          <w:tcPr>
            <w:tcW w:w="1955" w:type="dxa"/>
          </w:tcPr>
          <w:p w14:paraId="32EB9BAE" w14:textId="77777777" w:rsidR="00D25F2C" w:rsidRPr="00D80845" w:rsidRDefault="00D25F2C" w:rsidP="0070001C">
            <w:pPr>
              <w:tabs>
                <w:tab w:val="left" w:pos="426"/>
              </w:tabs>
              <w:jc w:val="both"/>
              <w:rPr>
                <w:sz w:val="22"/>
                <w:szCs w:val="22"/>
              </w:rPr>
            </w:pPr>
            <w:r w:rsidRPr="00D80845">
              <w:rPr>
                <w:sz w:val="22"/>
                <w:szCs w:val="22"/>
              </w:rPr>
              <w:t>Kierownik Działu Informatyki</w:t>
            </w:r>
          </w:p>
        </w:tc>
      </w:tr>
      <w:tr w:rsidR="00D25F2C" w:rsidRPr="00D80845" w14:paraId="048D9400" w14:textId="77777777" w:rsidTr="0070001C">
        <w:tc>
          <w:tcPr>
            <w:tcW w:w="547" w:type="dxa"/>
            <w:shd w:val="clear" w:color="auto" w:fill="auto"/>
          </w:tcPr>
          <w:p w14:paraId="4E5CCC75" w14:textId="77777777" w:rsidR="00D25F2C" w:rsidRPr="00D80845" w:rsidRDefault="00D25F2C" w:rsidP="0070001C">
            <w:pPr>
              <w:tabs>
                <w:tab w:val="left" w:pos="426"/>
              </w:tabs>
              <w:jc w:val="both"/>
              <w:rPr>
                <w:sz w:val="22"/>
                <w:szCs w:val="22"/>
              </w:rPr>
            </w:pPr>
            <w:r w:rsidRPr="00D80845">
              <w:rPr>
                <w:sz w:val="22"/>
                <w:szCs w:val="22"/>
              </w:rPr>
              <w:t>2.</w:t>
            </w:r>
          </w:p>
        </w:tc>
        <w:tc>
          <w:tcPr>
            <w:tcW w:w="1207" w:type="dxa"/>
            <w:shd w:val="clear" w:color="auto" w:fill="auto"/>
          </w:tcPr>
          <w:p w14:paraId="591C89CE" w14:textId="77777777" w:rsidR="00D25F2C" w:rsidRPr="00D80845" w:rsidRDefault="00D25F2C" w:rsidP="0070001C">
            <w:pPr>
              <w:spacing w:after="60"/>
              <w:jc w:val="both"/>
              <w:rPr>
                <w:rFonts w:eastAsia="SimSun"/>
                <w:sz w:val="22"/>
                <w:szCs w:val="22"/>
                <w:lang w:eastAsia="zh-CN"/>
              </w:rPr>
            </w:pPr>
            <w:r w:rsidRPr="00D80845">
              <w:rPr>
                <w:rFonts w:eastAsia="SimSun"/>
                <w:sz w:val="22"/>
                <w:szCs w:val="22"/>
                <w:lang w:eastAsia="zh-CN"/>
              </w:rPr>
              <w:t>Dariusz</w:t>
            </w:r>
          </w:p>
        </w:tc>
        <w:tc>
          <w:tcPr>
            <w:tcW w:w="1352" w:type="dxa"/>
            <w:shd w:val="clear" w:color="auto" w:fill="auto"/>
          </w:tcPr>
          <w:p w14:paraId="36DF93DB" w14:textId="77777777" w:rsidR="00D25F2C" w:rsidRPr="00D80845" w:rsidRDefault="00D25F2C" w:rsidP="0070001C">
            <w:pPr>
              <w:tabs>
                <w:tab w:val="left" w:pos="426"/>
              </w:tabs>
              <w:jc w:val="both"/>
              <w:rPr>
                <w:sz w:val="22"/>
                <w:szCs w:val="22"/>
              </w:rPr>
            </w:pPr>
            <w:r w:rsidRPr="00D80845">
              <w:rPr>
                <w:rFonts w:eastAsia="SimSun"/>
                <w:sz w:val="22"/>
                <w:szCs w:val="22"/>
                <w:lang w:eastAsia="zh-CN"/>
              </w:rPr>
              <w:t>Kowalczyk</w:t>
            </w:r>
          </w:p>
        </w:tc>
        <w:tc>
          <w:tcPr>
            <w:tcW w:w="3679" w:type="dxa"/>
            <w:shd w:val="clear" w:color="auto" w:fill="auto"/>
          </w:tcPr>
          <w:p w14:paraId="3A38013D" w14:textId="77777777" w:rsidR="00D25F2C" w:rsidRPr="00D80845" w:rsidRDefault="00D25F2C" w:rsidP="0070001C">
            <w:pPr>
              <w:tabs>
                <w:tab w:val="left" w:pos="426"/>
              </w:tabs>
              <w:jc w:val="both"/>
              <w:rPr>
                <w:sz w:val="22"/>
                <w:szCs w:val="22"/>
              </w:rPr>
            </w:pPr>
            <w:proofErr w:type="gramStart"/>
            <w:r w:rsidRPr="00D80845">
              <w:rPr>
                <w:sz w:val="22"/>
                <w:szCs w:val="22"/>
              </w:rPr>
              <w:t>dariusz</w:t>
            </w:r>
            <w:proofErr w:type="gramEnd"/>
            <w:r w:rsidRPr="00D80845">
              <w:rPr>
                <w:sz w:val="22"/>
                <w:szCs w:val="22"/>
              </w:rPr>
              <w:t>.</w:t>
            </w:r>
            <w:proofErr w:type="gramStart"/>
            <w:r w:rsidRPr="00D80845">
              <w:rPr>
                <w:sz w:val="22"/>
                <w:szCs w:val="22"/>
              </w:rPr>
              <w:t>kowalczyk</w:t>
            </w:r>
            <w:proofErr w:type="gramEnd"/>
            <w:r w:rsidRPr="00D80845">
              <w:rPr>
                <w:sz w:val="22"/>
                <w:szCs w:val="22"/>
              </w:rPr>
              <w:t>@wco.</w:t>
            </w:r>
            <w:proofErr w:type="gramStart"/>
            <w:r w:rsidRPr="00D80845">
              <w:rPr>
                <w:sz w:val="22"/>
                <w:szCs w:val="22"/>
              </w:rPr>
              <w:t>pl</w:t>
            </w:r>
            <w:proofErr w:type="gramEnd"/>
          </w:p>
        </w:tc>
        <w:tc>
          <w:tcPr>
            <w:tcW w:w="1955" w:type="dxa"/>
          </w:tcPr>
          <w:p w14:paraId="11946258" w14:textId="77777777" w:rsidR="00D25F2C" w:rsidRPr="00D80845" w:rsidRDefault="00D25F2C" w:rsidP="0070001C">
            <w:pPr>
              <w:tabs>
                <w:tab w:val="left" w:pos="426"/>
              </w:tabs>
              <w:jc w:val="both"/>
              <w:rPr>
                <w:sz w:val="22"/>
                <w:szCs w:val="22"/>
              </w:rPr>
            </w:pPr>
            <w:r w:rsidRPr="00D80845">
              <w:rPr>
                <w:sz w:val="22"/>
                <w:szCs w:val="22"/>
              </w:rPr>
              <w:t>Z-ca Kierownika Działu Informatyki</w:t>
            </w:r>
          </w:p>
        </w:tc>
      </w:tr>
      <w:tr w:rsidR="00D25F2C" w:rsidRPr="00D80845" w14:paraId="4F30D6DF" w14:textId="77777777" w:rsidTr="0070001C">
        <w:tc>
          <w:tcPr>
            <w:tcW w:w="547" w:type="dxa"/>
            <w:shd w:val="clear" w:color="auto" w:fill="auto"/>
          </w:tcPr>
          <w:p w14:paraId="46738929" w14:textId="77777777" w:rsidR="00D25F2C" w:rsidRPr="00D80845" w:rsidRDefault="00D25F2C" w:rsidP="0070001C">
            <w:pPr>
              <w:tabs>
                <w:tab w:val="left" w:pos="426"/>
              </w:tabs>
              <w:jc w:val="both"/>
              <w:rPr>
                <w:sz w:val="22"/>
                <w:szCs w:val="22"/>
              </w:rPr>
            </w:pPr>
            <w:r w:rsidRPr="00D80845">
              <w:rPr>
                <w:sz w:val="22"/>
                <w:szCs w:val="22"/>
              </w:rPr>
              <w:t>3.</w:t>
            </w:r>
          </w:p>
        </w:tc>
        <w:tc>
          <w:tcPr>
            <w:tcW w:w="1207" w:type="dxa"/>
            <w:shd w:val="clear" w:color="auto" w:fill="auto"/>
          </w:tcPr>
          <w:p w14:paraId="5961B678" w14:textId="77777777" w:rsidR="00D25F2C" w:rsidRPr="00D80845" w:rsidRDefault="00D25F2C" w:rsidP="0070001C">
            <w:pPr>
              <w:tabs>
                <w:tab w:val="left" w:pos="426"/>
              </w:tabs>
              <w:jc w:val="both"/>
              <w:rPr>
                <w:rFonts w:eastAsia="SimSun"/>
                <w:sz w:val="22"/>
                <w:szCs w:val="22"/>
                <w:lang w:eastAsia="zh-CN"/>
              </w:rPr>
            </w:pPr>
            <w:r w:rsidRPr="00D80845">
              <w:rPr>
                <w:rFonts w:eastAsia="SimSun"/>
                <w:sz w:val="22"/>
                <w:szCs w:val="22"/>
                <w:lang w:eastAsia="zh-CN"/>
              </w:rPr>
              <w:t>Marek</w:t>
            </w:r>
          </w:p>
        </w:tc>
        <w:tc>
          <w:tcPr>
            <w:tcW w:w="1352" w:type="dxa"/>
            <w:shd w:val="clear" w:color="auto" w:fill="auto"/>
          </w:tcPr>
          <w:p w14:paraId="14A20BDD" w14:textId="77777777" w:rsidR="00D25F2C" w:rsidRPr="00D80845" w:rsidRDefault="00D25F2C" w:rsidP="0070001C">
            <w:pPr>
              <w:tabs>
                <w:tab w:val="left" w:pos="426"/>
              </w:tabs>
              <w:jc w:val="both"/>
              <w:rPr>
                <w:rFonts w:eastAsia="SimSun"/>
                <w:sz w:val="22"/>
                <w:szCs w:val="22"/>
                <w:lang w:eastAsia="zh-CN"/>
              </w:rPr>
            </w:pPr>
            <w:r w:rsidRPr="00D80845">
              <w:rPr>
                <w:rFonts w:eastAsia="SimSun"/>
                <w:sz w:val="22"/>
                <w:szCs w:val="22"/>
                <w:lang w:eastAsia="zh-CN"/>
              </w:rPr>
              <w:t>Mojsik</w:t>
            </w:r>
          </w:p>
        </w:tc>
        <w:tc>
          <w:tcPr>
            <w:tcW w:w="3679" w:type="dxa"/>
            <w:shd w:val="clear" w:color="auto" w:fill="auto"/>
          </w:tcPr>
          <w:p w14:paraId="27ADD0D6" w14:textId="77777777" w:rsidR="00D25F2C" w:rsidRPr="00D80845" w:rsidRDefault="00D25F2C" w:rsidP="0070001C">
            <w:pPr>
              <w:tabs>
                <w:tab w:val="left" w:pos="426"/>
              </w:tabs>
              <w:jc w:val="both"/>
              <w:rPr>
                <w:sz w:val="22"/>
                <w:szCs w:val="22"/>
              </w:rPr>
            </w:pPr>
            <w:proofErr w:type="gramStart"/>
            <w:r w:rsidRPr="00D80845">
              <w:rPr>
                <w:sz w:val="22"/>
                <w:szCs w:val="22"/>
              </w:rPr>
              <w:t>marek</w:t>
            </w:r>
            <w:proofErr w:type="gramEnd"/>
            <w:r w:rsidRPr="00D80845">
              <w:rPr>
                <w:sz w:val="22"/>
                <w:szCs w:val="22"/>
              </w:rPr>
              <w:t>.</w:t>
            </w:r>
            <w:proofErr w:type="gramStart"/>
            <w:r w:rsidRPr="00D80845">
              <w:rPr>
                <w:sz w:val="22"/>
                <w:szCs w:val="22"/>
              </w:rPr>
              <w:t>mojsik</w:t>
            </w:r>
            <w:proofErr w:type="gramEnd"/>
            <w:r w:rsidRPr="00D80845">
              <w:rPr>
                <w:sz w:val="22"/>
                <w:szCs w:val="22"/>
              </w:rPr>
              <w:t>@wco.</w:t>
            </w:r>
            <w:proofErr w:type="gramStart"/>
            <w:r w:rsidRPr="00D80845">
              <w:rPr>
                <w:sz w:val="22"/>
                <w:szCs w:val="22"/>
              </w:rPr>
              <w:t>pl</w:t>
            </w:r>
            <w:proofErr w:type="gramEnd"/>
          </w:p>
        </w:tc>
        <w:tc>
          <w:tcPr>
            <w:tcW w:w="1955" w:type="dxa"/>
          </w:tcPr>
          <w:p w14:paraId="52317A62" w14:textId="77777777" w:rsidR="00D25F2C" w:rsidRPr="00D80845" w:rsidRDefault="00D25F2C" w:rsidP="0070001C">
            <w:pPr>
              <w:tabs>
                <w:tab w:val="left" w:pos="426"/>
              </w:tabs>
              <w:jc w:val="both"/>
              <w:rPr>
                <w:sz w:val="22"/>
                <w:szCs w:val="22"/>
              </w:rPr>
            </w:pPr>
            <w:r w:rsidRPr="00D80845">
              <w:rPr>
                <w:sz w:val="22"/>
                <w:szCs w:val="22"/>
              </w:rPr>
              <w:t>Informatyk</w:t>
            </w:r>
          </w:p>
        </w:tc>
      </w:tr>
      <w:tr w:rsidR="00D25F2C" w:rsidRPr="00D80845" w14:paraId="53AD3C99" w14:textId="77777777" w:rsidTr="0070001C">
        <w:tc>
          <w:tcPr>
            <w:tcW w:w="547" w:type="dxa"/>
            <w:shd w:val="clear" w:color="auto" w:fill="auto"/>
          </w:tcPr>
          <w:p w14:paraId="1FAFF79D" w14:textId="77777777" w:rsidR="00D25F2C" w:rsidRPr="00D80845" w:rsidRDefault="00D25F2C" w:rsidP="0070001C">
            <w:pPr>
              <w:tabs>
                <w:tab w:val="left" w:pos="426"/>
              </w:tabs>
              <w:jc w:val="both"/>
              <w:rPr>
                <w:sz w:val="22"/>
                <w:szCs w:val="22"/>
              </w:rPr>
            </w:pPr>
            <w:r w:rsidRPr="00D80845">
              <w:rPr>
                <w:sz w:val="22"/>
                <w:szCs w:val="22"/>
              </w:rPr>
              <w:t>4.</w:t>
            </w:r>
          </w:p>
        </w:tc>
        <w:tc>
          <w:tcPr>
            <w:tcW w:w="1207" w:type="dxa"/>
            <w:shd w:val="clear" w:color="auto" w:fill="auto"/>
          </w:tcPr>
          <w:p w14:paraId="3CBB0A44" w14:textId="77777777" w:rsidR="00D25F2C" w:rsidRPr="00D80845" w:rsidRDefault="00D25F2C" w:rsidP="0070001C">
            <w:pPr>
              <w:spacing w:after="60"/>
              <w:jc w:val="both"/>
              <w:rPr>
                <w:rFonts w:eastAsia="SimSun"/>
                <w:sz w:val="22"/>
                <w:szCs w:val="22"/>
                <w:lang w:eastAsia="zh-CN"/>
              </w:rPr>
            </w:pPr>
            <w:r w:rsidRPr="00D80845">
              <w:rPr>
                <w:rFonts w:eastAsia="SimSun"/>
                <w:sz w:val="22"/>
                <w:szCs w:val="22"/>
                <w:lang w:eastAsia="zh-CN"/>
              </w:rPr>
              <w:t xml:space="preserve">Krzysztof </w:t>
            </w:r>
          </w:p>
        </w:tc>
        <w:tc>
          <w:tcPr>
            <w:tcW w:w="1352" w:type="dxa"/>
            <w:shd w:val="clear" w:color="auto" w:fill="auto"/>
          </w:tcPr>
          <w:p w14:paraId="6E85B070" w14:textId="77777777" w:rsidR="00D25F2C" w:rsidRPr="00D80845" w:rsidRDefault="00D25F2C" w:rsidP="0070001C">
            <w:pPr>
              <w:tabs>
                <w:tab w:val="left" w:pos="426"/>
              </w:tabs>
              <w:jc w:val="both"/>
              <w:rPr>
                <w:sz w:val="22"/>
                <w:szCs w:val="22"/>
              </w:rPr>
            </w:pPr>
            <w:r w:rsidRPr="00D80845">
              <w:rPr>
                <w:rFonts w:eastAsia="SimSun"/>
                <w:sz w:val="22"/>
                <w:szCs w:val="22"/>
                <w:lang w:eastAsia="zh-CN"/>
              </w:rPr>
              <w:t>Michalik</w:t>
            </w:r>
          </w:p>
        </w:tc>
        <w:tc>
          <w:tcPr>
            <w:tcW w:w="3679" w:type="dxa"/>
            <w:shd w:val="clear" w:color="auto" w:fill="auto"/>
          </w:tcPr>
          <w:p w14:paraId="19CE9B72" w14:textId="77777777" w:rsidR="00D25F2C" w:rsidRPr="00D80845" w:rsidRDefault="00D25F2C" w:rsidP="0070001C">
            <w:pPr>
              <w:tabs>
                <w:tab w:val="left" w:pos="426"/>
              </w:tabs>
              <w:jc w:val="both"/>
              <w:rPr>
                <w:sz w:val="22"/>
                <w:szCs w:val="22"/>
              </w:rPr>
            </w:pPr>
            <w:proofErr w:type="gramStart"/>
            <w:r w:rsidRPr="00D80845">
              <w:rPr>
                <w:sz w:val="22"/>
                <w:szCs w:val="22"/>
              </w:rPr>
              <w:t>krzysztof</w:t>
            </w:r>
            <w:proofErr w:type="gramEnd"/>
            <w:r w:rsidRPr="00D80845">
              <w:rPr>
                <w:sz w:val="22"/>
                <w:szCs w:val="22"/>
              </w:rPr>
              <w:t>.</w:t>
            </w:r>
            <w:proofErr w:type="gramStart"/>
            <w:r w:rsidRPr="00D80845">
              <w:rPr>
                <w:sz w:val="22"/>
                <w:szCs w:val="22"/>
              </w:rPr>
              <w:t>michalik</w:t>
            </w:r>
            <w:proofErr w:type="gramEnd"/>
            <w:r w:rsidRPr="00D80845">
              <w:rPr>
                <w:sz w:val="22"/>
                <w:szCs w:val="22"/>
              </w:rPr>
              <w:t>@wco.</w:t>
            </w:r>
            <w:proofErr w:type="gramStart"/>
            <w:r w:rsidRPr="00D80845">
              <w:rPr>
                <w:sz w:val="22"/>
                <w:szCs w:val="22"/>
              </w:rPr>
              <w:t>pl</w:t>
            </w:r>
            <w:proofErr w:type="gramEnd"/>
          </w:p>
        </w:tc>
        <w:tc>
          <w:tcPr>
            <w:tcW w:w="1955" w:type="dxa"/>
          </w:tcPr>
          <w:p w14:paraId="262E277A" w14:textId="77777777" w:rsidR="00D25F2C" w:rsidRPr="00D80845" w:rsidRDefault="00D25F2C" w:rsidP="0070001C">
            <w:pPr>
              <w:rPr>
                <w:sz w:val="22"/>
                <w:szCs w:val="22"/>
              </w:rPr>
            </w:pPr>
            <w:r w:rsidRPr="00D80845">
              <w:rPr>
                <w:sz w:val="22"/>
                <w:szCs w:val="22"/>
              </w:rPr>
              <w:t>Informatyk</w:t>
            </w:r>
          </w:p>
        </w:tc>
      </w:tr>
      <w:tr w:rsidR="00D25F2C" w:rsidRPr="00D80845" w14:paraId="27D3FF1E" w14:textId="77777777" w:rsidTr="0070001C">
        <w:tc>
          <w:tcPr>
            <w:tcW w:w="547" w:type="dxa"/>
            <w:shd w:val="clear" w:color="auto" w:fill="auto"/>
          </w:tcPr>
          <w:p w14:paraId="37FAAC26" w14:textId="77777777" w:rsidR="00D25F2C" w:rsidRPr="00D80845" w:rsidRDefault="00D25F2C" w:rsidP="0070001C">
            <w:pPr>
              <w:tabs>
                <w:tab w:val="left" w:pos="426"/>
              </w:tabs>
              <w:jc w:val="both"/>
              <w:rPr>
                <w:sz w:val="22"/>
                <w:szCs w:val="22"/>
              </w:rPr>
            </w:pPr>
            <w:r w:rsidRPr="00D80845">
              <w:rPr>
                <w:sz w:val="22"/>
                <w:szCs w:val="22"/>
              </w:rPr>
              <w:t>5.</w:t>
            </w:r>
          </w:p>
        </w:tc>
        <w:tc>
          <w:tcPr>
            <w:tcW w:w="1207" w:type="dxa"/>
            <w:shd w:val="clear" w:color="auto" w:fill="auto"/>
          </w:tcPr>
          <w:p w14:paraId="26AAFD3B" w14:textId="77777777" w:rsidR="00D25F2C" w:rsidRPr="00D80845" w:rsidRDefault="00D25F2C" w:rsidP="0070001C">
            <w:pPr>
              <w:spacing w:after="60"/>
              <w:jc w:val="both"/>
              <w:rPr>
                <w:rFonts w:eastAsia="SimSun"/>
                <w:sz w:val="22"/>
                <w:szCs w:val="22"/>
                <w:lang w:eastAsia="zh-CN"/>
              </w:rPr>
            </w:pPr>
            <w:r w:rsidRPr="00D80845">
              <w:rPr>
                <w:rFonts w:eastAsia="SimSun"/>
                <w:sz w:val="22"/>
                <w:szCs w:val="22"/>
                <w:lang w:eastAsia="zh-CN"/>
              </w:rPr>
              <w:t xml:space="preserve">Piotr </w:t>
            </w:r>
          </w:p>
        </w:tc>
        <w:tc>
          <w:tcPr>
            <w:tcW w:w="1352" w:type="dxa"/>
            <w:shd w:val="clear" w:color="auto" w:fill="auto"/>
          </w:tcPr>
          <w:p w14:paraId="08C18898" w14:textId="77777777" w:rsidR="00D25F2C" w:rsidRPr="00D80845" w:rsidRDefault="00D25F2C" w:rsidP="0070001C">
            <w:pPr>
              <w:tabs>
                <w:tab w:val="left" w:pos="426"/>
              </w:tabs>
              <w:jc w:val="both"/>
              <w:rPr>
                <w:sz w:val="22"/>
                <w:szCs w:val="22"/>
              </w:rPr>
            </w:pPr>
            <w:r w:rsidRPr="00D80845">
              <w:rPr>
                <w:rFonts w:eastAsia="SimSun"/>
                <w:sz w:val="22"/>
                <w:szCs w:val="22"/>
                <w:lang w:eastAsia="zh-CN"/>
              </w:rPr>
              <w:t>Smaga</w:t>
            </w:r>
          </w:p>
        </w:tc>
        <w:tc>
          <w:tcPr>
            <w:tcW w:w="3679" w:type="dxa"/>
            <w:shd w:val="clear" w:color="auto" w:fill="auto"/>
          </w:tcPr>
          <w:p w14:paraId="03A1DFA0" w14:textId="77777777" w:rsidR="00D25F2C" w:rsidRPr="00D80845" w:rsidRDefault="00D25F2C" w:rsidP="0070001C">
            <w:pPr>
              <w:tabs>
                <w:tab w:val="left" w:pos="426"/>
              </w:tabs>
              <w:jc w:val="both"/>
              <w:rPr>
                <w:sz w:val="22"/>
                <w:szCs w:val="22"/>
              </w:rPr>
            </w:pPr>
            <w:proofErr w:type="gramStart"/>
            <w:r w:rsidRPr="00D80845">
              <w:rPr>
                <w:sz w:val="22"/>
                <w:szCs w:val="22"/>
              </w:rPr>
              <w:t>piotr</w:t>
            </w:r>
            <w:proofErr w:type="gramEnd"/>
            <w:r w:rsidRPr="00D80845">
              <w:rPr>
                <w:sz w:val="22"/>
                <w:szCs w:val="22"/>
              </w:rPr>
              <w:t>.</w:t>
            </w:r>
            <w:proofErr w:type="gramStart"/>
            <w:r w:rsidRPr="00D80845">
              <w:rPr>
                <w:sz w:val="22"/>
                <w:szCs w:val="22"/>
              </w:rPr>
              <w:t>smaga</w:t>
            </w:r>
            <w:proofErr w:type="gramEnd"/>
            <w:r w:rsidRPr="00D80845">
              <w:rPr>
                <w:sz w:val="22"/>
                <w:szCs w:val="22"/>
              </w:rPr>
              <w:t>@wco.</w:t>
            </w:r>
            <w:proofErr w:type="gramStart"/>
            <w:r w:rsidRPr="00D80845">
              <w:rPr>
                <w:sz w:val="22"/>
                <w:szCs w:val="22"/>
              </w:rPr>
              <w:t>pl</w:t>
            </w:r>
            <w:proofErr w:type="gramEnd"/>
          </w:p>
        </w:tc>
        <w:tc>
          <w:tcPr>
            <w:tcW w:w="1955" w:type="dxa"/>
          </w:tcPr>
          <w:p w14:paraId="740CBDA3" w14:textId="77777777" w:rsidR="00D25F2C" w:rsidRPr="00D80845" w:rsidRDefault="00D25F2C" w:rsidP="0070001C">
            <w:pPr>
              <w:rPr>
                <w:sz w:val="22"/>
                <w:szCs w:val="22"/>
              </w:rPr>
            </w:pPr>
            <w:r w:rsidRPr="00D80845">
              <w:rPr>
                <w:sz w:val="22"/>
                <w:szCs w:val="22"/>
              </w:rPr>
              <w:t>Informatyk</w:t>
            </w:r>
          </w:p>
        </w:tc>
      </w:tr>
      <w:tr w:rsidR="00D25F2C" w:rsidRPr="00D80845" w14:paraId="4521B8BC" w14:textId="77777777" w:rsidTr="0070001C">
        <w:tc>
          <w:tcPr>
            <w:tcW w:w="547" w:type="dxa"/>
            <w:shd w:val="clear" w:color="auto" w:fill="auto"/>
          </w:tcPr>
          <w:p w14:paraId="0AEEE0C4" w14:textId="77777777" w:rsidR="00D25F2C" w:rsidRPr="00D80845" w:rsidRDefault="00D25F2C" w:rsidP="0070001C">
            <w:pPr>
              <w:tabs>
                <w:tab w:val="left" w:pos="426"/>
              </w:tabs>
              <w:jc w:val="both"/>
              <w:rPr>
                <w:sz w:val="22"/>
                <w:szCs w:val="22"/>
              </w:rPr>
            </w:pPr>
            <w:r w:rsidRPr="00D80845">
              <w:rPr>
                <w:sz w:val="22"/>
                <w:szCs w:val="22"/>
              </w:rPr>
              <w:t>6.</w:t>
            </w:r>
          </w:p>
        </w:tc>
        <w:tc>
          <w:tcPr>
            <w:tcW w:w="1207" w:type="dxa"/>
            <w:shd w:val="clear" w:color="auto" w:fill="auto"/>
          </w:tcPr>
          <w:p w14:paraId="093181E5" w14:textId="77777777" w:rsidR="00D25F2C" w:rsidRPr="00D80845" w:rsidRDefault="00D25F2C" w:rsidP="0070001C">
            <w:pPr>
              <w:spacing w:after="60"/>
              <w:jc w:val="both"/>
              <w:rPr>
                <w:rFonts w:eastAsia="SimSun"/>
                <w:sz w:val="22"/>
                <w:szCs w:val="22"/>
                <w:lang w:eastAsia="zh-CN"/>
              </w:rPr>
            </w:pPr>
            <w:r w:rsidRPr="00D80845">
              <w:rPr>
                <w:rFonts w:eastAsia="SimSun"/>
                <w:sz w:val="22"/>
                <w:szCs w:val="22"/>
                <w:lang w:eastAsia="zh-CN"/>
              </w:rPr>
              <w:t>Paweł</w:t>
            </w:r>
          </w:p>
        </w:tc>
        <w:tc>
          <w:tcPr>
            <w:tcW w:w="1352" w:type="dxa"/>
            <w:shd w:val="clear" w:color="auto" w:fill="auto"/>
          </w:tcPr>
          <w:p w14:paraId="4B50D4A1" w14:textId="77777777" w:rsidR="00D25F2C" w:rsidRPr="00D80845" w:rsidRDefault="00D25F2C" w:rsidP="0070001C">
            <w:pPr>
              <w:spacing w:after="60"/>
              <w:jc w:val="both"/>
              <w:rPr>
                <w:sz w:val="22"/>
                <w:szCs w:val="22"/>
              </w:rPr>
            </w:pPr>
            <w:r w:rsidRPr="00D80845">
              <w:rPr>
                <w:rFonts w:eastAsia="SimSun"/>
                <w:sz w:val="22"/>
                <w:szCs w:val="22"/>
                <w:lang w:eastAsia="zh-CN"/>
              </w:rPr>
              <w:t>Serafin</w:t>
            </w:r>
          </w:p>
        </w:tc>
        <w:tc>
          <w:tcPr>
            <w:tcW w:w="3679" w:type="dxa"/>
            <w:shd w:val="clear" w:color="auto" w:fill="auto"/>
          </w:tcPr>
          <w:p w14:paraId="76FA054B" w14:textId="77777777" w:rsidR="00D25F2C" w:rsidRPr="00D80845" w:rsidRDefault="00D25F2C" w:rsidP="0070001C">
            <w:pPr>
              <w:tabs>
                <w:tab w:val="left" w:pos="426"/>
              </w:tabs>
              <w:jc w:val="both"/>
              <w:rPr>
                <w:sz w:val="22"/>
                <w:szCs w:val="22"/>
              </w:rPr>
            </w:pPr>
            <w:proofErr w:type="gramStart"/>
            <w:r w:rsidRPr="00D80845">
              <w:rPr>
                <w:sz w:val="22"/>
                <w:szCs w:val="22"/>
              </w:rPr>
              <w:t>pawel</w:t>
            </w:r>
            <w:proofErr w:type="gramEnd"/>
            <w:r w:rsidRPr="00D80845">
              <w:rPr>
                <w:sz w:val="22"/>
                <w:szCs w:val="22"/>
              </w:rPr>
              <w:t>.</w:t>
            </w:r>
            <w:proofErr w:type="gramStart"/>
            <w:r w:rsidRPr="00D80845">
              <w:rPr>
                <w:sz w:val="22"/>
                <w:szCs w:val="22"/>
              </w:rPr>
              <w:t>serafin</w:t>
            </w:r>
            <w:proofErr w:type="gramEnd"/>
            <w:r w:rsidRPr="00D80845">
              <w:rPr>
                <w:sz w:val="22"/>
                <w:szCs w:val="22"/>
              </w:rPr>
              <w:t>@wco.</w:t>
            </w:r>
            <w:proofErr w:type="gramStart"/>
            <w:r w:rsidRPr="00D80845">
              <w:rPr>
                <w:sz w:val="22"/>
                <w:szCs w:val="22"/>
              </w:rPr>
              <w:t>pl</w:t>
            </w:r>
            <w:proofErr w:type="gramEnd"/>
          </w:p>
        </w:tc>
        <w:tc>
          <w:tcPr>
            <w:tcW w:w="1955" w:type="dxa"/>
          </w:tcPr>
          <w:p w14:paraId="70AA0228" w14:textId="77777777" w:rsidR="00D25F2C" w:rsidRPr="00D80845" w:rsidRDefault="00D25F2C" w:rsidP="0070001C">
            <w:pPr>
              <w:rPr>
                <w:sz w:val="22"/>
                <w:szCs w:val="22"/>
              </w:rPr>
            </w:pPr>
            <w:r w:rsidRPr="00D80845">
              <w:rPr>
                <w:sz w:val="22"/>
                <w:szCs w:val="22"/>
              </w:rPr>
              <w:t>Informatyk</w:t>
            </w:r>
          </w:p>
        </w:tc>
      </w:tr>
      <w:tr w:rsidR="00D25F2C" w:rsidRPr="00D80845" w14:paraId="67BB31CB" w14:textId="77777777" w:rsidTr="0070001C">
        <w:tc>
          <w:tcPr>
            <w:tcW w:w="547" w:type="dxa"/>
            <w:shd w:val="clear" w:color="auto" w:fill="auto"/>
          </w:tcPr>
          <w:p w14:paraId="39B8D60B" w14:textId="77777777" w:rsidR="00D25F2C" w:rsidRPr="00D80845" w:rsidRDefault="00D25F2C" w:rsidP="0070001C">
            <w:pPr>
              <w:tabs>
                <w:tab w:val="left" w:pos="426"/>
              </w:tabs>
              <w:jc w:val="both"/>
              <w:rPr>
                <w:sz w:val="22"/>
                <w:szCs w:val="22"/>
              </w:rPr>
            </w:pPr>
            <w:r w:rsidRPr="00D80845">
              <w:rPr>
                <w:sz w:val="22"/>
                <w:szCs w:val="22"/>
              </w:rPr>
              <w:t>7.</w:t>
            </w:r>
          </w:p>
        </w:tc>
        <w:tc>
          <w:tcPr>
            <w:tcW w:w="1207" w:type="dxa"/>
            <w:shd w:val="clear" w:color="auto" w:fill="auto"/>
          </w:tcPr>
          <w:p w14:paraId="02F8445C" w14:textId="77777777" w:rsidR="00D25F2C" w:rsidRPr="00D80845" w:rsidRDefault="00D25F2C" w:rsidP="0070001C">
            <w:pPr>
              <w:spacing w:after="60"/>
              <w:jc w:val="both"/>
              <w:rPr>
                <w:rFonts w:eastAsia="SimSun"/>
                <w:sz w:val="22"/>
                <w:szCs w:val="22"/>
                <w:lang w:eastAsia="zh-CN"/>
              </w:rPr>
            </w:pPr>
            <w:r w:rsidRPr="00D80845">
              <w:rPr>
                <w:rFonts w:eastAsia="SimSun"/>
                <w:sz w:val="22"/>
                <w:szCs w:val="22"/>
                <w:lang w:eastAsia="zh-CN"/>
              </w:rPr>
              <w:t xml:space="preserve">Maciej </w:t>
            </w:r>
          </w:p>
        </w:tc>
        <w:tc>
          <w:tcPr>
            <w:tcW w:w="1352" w:type="dxa"/>
            <w:shd w:val="clear" w:color="auto" w:fill="auto"/>
          </w:tcPr>
          <w:p w14:paraId="0963212B" w14:textId="77777777" w:rsidR="00D25F2C" w:rsidRPr="00D80845" w:rsidRDefault="00D25F2C" w:rsidP="0070001C">
            <w:pPr>
              <w:tabs>
                <w:tab w:val="left" w:pos="426"/>
              </w:tabs>
              <w:jc w:val="both"/>
              <w:rPr>
                <w:sz w:val="22"/>
                <w:szCs w:val="22"/>
              </w:rPr>
            </w:pPr>
            <w:r w:rsidRPr="00D80845">
              <w:rPr>
                <w:rFonts w:eastAsia="SimSun"/>
                <w:sz w:val="22"/>
                <w:szCs w:val="22"/>
                <w:lang w:eastAsia="zh-CN"/>
              </w:rPr>
              <w:t>Wołoszyn</w:t>
            </w:r>
          </w:p>
        </w:tc>
        <w:tc>
          <w:tcPr>
            <w:tcW w:w="3679" w:type="dxa"/>
            <w:shd w:val="clear" w:color="auto" w:fill="auto"/>
          </w:tcPr>
          <w:p w14:paraId="3AFC1463" w14:textId="77777777" w:rsidR="00D25F2C" w:rsidRPr="00D80845" w:rsidRDefault="00D25F2C" w:rsidP="0070001C">
            <w:pPr>
              <w:tabs>
                <w:tab w:val="left" w:pos="426"/>
              </w:tabs>
              <w:jc w:val="both"/>
              <w:rPr>
                <w:sz w:val="22"/>
                <w:szCs w:val="22"/>
              </w:rPr>
            </w:pPr>
            <w:proofErr w:type="gramStart"/>
            <w:r w:rsidRPr="00D80845">
              <w:rPr>
                <w:sz w:val="22"/>
                <w:szCs w:val="22"/>
              </w:rPr>
              <w:t>maciej</w:t>
            </w:r>
            <w:proofErr w:type="gramEnd"/>
            <w:r w:rsidRPr="00D80845">
              <w:rPr>
                <w:sz w:val="22"/>
                <w:szCs w:val="22"/>
              </w:rPr>
              <w:t>.</w:t>
            </w:r>
            <w:proofErr w:type="gramStart"/>
            <w:r w:rsidRPr="00D80845">
              <w:rPr>
                <w:sz w:val="22"/>
                <w:szCs w:val="22"/>
              </w:rPr>
              <w:t>woloszyn</w:t>
            </w:r>
            <w:proofErr w:type="gramEnd"/>
            <w:r w:rsidRPr="00D80845">
              <w:rPr>
                <w:sz w:val="22"/>
                <w:szCs w:val="22"/>
              </w:rPr>
              <w:t>@wco.</w:t>
            </w:r>
            <w:proofErr w:type="gramStart"/>
            <w:r w:rsidRPr="00D80845">
              <w:rPr>
                <w:sz w:val="22"/>
                <w:szCs w:val="22"/>
              </w:rPr>
              <w:t>pl</w:t>
            </w:r>
            <w:proofErr w:type="gramEnd"/>
          </w:p>
        </w:tc>
        <w:tc>
          <w:tcPr>
            <w:tcW w:w="1955" w:type="dxa"/>
          </w:tcPr>
          <w:p w14:paraId="73A6F969" w14:textId="77777777" w:rsidR="00D25F2C" w:rsidRPr="00D80845" w:rsidRDefault="00D25F2C" w:rsidP="0070001C">
            <w:pPr>
              <w:rPr>
                <w:sz w:val="22"/>
                <w:szCs w:val="22"/>
              </w:rPr>
            </w:pPr>
            <w:r w:rsidRPr="00D80845">
              <w:rPr>
                <w:sz w:val="22"/>
                <w:szCs w:val="22"/>
              </w:rPr>
              <w:t>Informatyk</w:t>
            </w:r>
          </w:p>
        </w:tc>
      </w:tr>
      <w:tr w:rsidR="00D25F2C" w:rsidRPr="00D80845" w14:paraId="1F58AD97" w14:textId="77777777" w:rsidTr="0070001C">
        <w:tc>
          <w:tcPr>
            <w:tcW w:w="547" w:type="dxa"/>
            <w:shd w:val="clear" w:color="auto" w:fill="auto"/>
          </w:tcPr>
          <w:p w14:paraId="1372344E" w14:textId="77777777" w:rsidR="00D25F2C" w:rsidRPr="00D80845" w:rsidRDefault="00D25F2C" w:rsidP="0070001C">
            <w:pPr>
              <w:tabs>
                <w:tab w:val="left" w:pos="426"/>
              </w:tabs>
              <w:jc w:val="both"/>
              <w:rPr>
                <w:sz w:val="22"/>
                <w:szCs w:val="22"/>
              </w:rPr>
            </w:pPr>
            <w:r w:rsidRPr="00D80845">
              <w:rPr>
                <w:sz w:val="22"/>
                <w:szCs w:val="22"/>
              </w:rPr>
              <w:t>8.</w:t>
            </w:r>
          </w:p>
        </w:tc>
        <w:tc>
          <w:tcPr>
            <w:tcW w:w="1207" w:type="dxa"/>
            <w:shd w:val="clear" w:color="auto" w:fill="auto"/>
          </w:tcPr>
          <w:p w14:paraId="1F4D5BF8" w14:textId="77777777" w:rsidR="00D25F2C" w:rsidRPr="00D80845" w:rsidRDefault="00D25F2C" w:rsidP="0070001C">
            <w:pPr>
              <w:tabs>
                <w:tab w:val="left" w:pos="426"/>
              </w:tabs>
              <w:jc w:val="both"/>
              <w:rPr>
                <w:sz w:val="22"/>
                <w:szCs w:val="22"/>
              </w:rPr>
            </w:pPr>
            <w:r w:rsidRPr="00D80845">
              <w:rPr>
                <w:rFonts w:eastAsia="SimSun"/>
                <w:sz w:val="22"/>
                <w:szCs w:val="22"/>
                <w:lang w:eastAsia="zh-CN"/>
              </w:rPr>
              <w:t>Dawid</w:t>
            </w:r>
          </w:p>
        </w:tc>
        <w:tc>
          <w:tcPr>
            <w:tcW w:w="1352" w:type="dxa"/>
            <w:shd w:val="clear" w:color="auto" w:fill="auto"/>
          </w:tcPr>
          <w:p w14:paraId="75CE0571" w14:textId="77777777" w:rsidR="00D25F2C" w:rsidRPr="00D80845" w:rsidRDefault="00D25F2C" w:rsidP="0070001C">
            <w:pPr>
              <w:tabs>
                <w:tab w:val="left" w:pos="426"/>
              </w:tabs>
              <w:jc w:val="both"/>
              <w:rPr>
                <w:sz w:val="22"/>
                <w:szCs w:val="22"/>
              </w:rPr>
            </w:pPr>
            <w:proofErr w:type="spellStart"/>
            <w:r w:rsidRPr="00D80845">
              <w:rPr>
                <w:rFonts w:eastAsia="SimSun"/>
                <w:sz w:val="22"/>
                <w:szCs w:val="22"/>
                <w:lang w:eastAsia="zh-CN"/>
              </w:rPr>
              <w:t>Grygas</w:t>
            </w:r>
            <w:proofErr w:type="spellEnd"/>
          </w:p>
        </w:tc>
        <w:tc>
          <w:tcPr>
            <w:tcW w:w="3679" w:type="dxa"/>
            <w:shd w:val="clear" w:color="auto" w:fill="auto"/>
          </w:tcPr>
          <w:p w14:paraId="7BB3C3C5" w14:textId="77777777" w:rsidR="00D25F2C" w:rsidRPr="00D80845" w:rsidRDefault="00D25F2C" w:rsidP="0070001C">
            <w:pPr>
              <w:tabs>
                <w:tab w:val="left" w:pos="426"/>
              </w:tabs>
              <w:jc w:val="both"/>
              <w:rPr>
                <w:sz w:val="22"/>
                <w:szCs w:val="22"/>
              </w:rPr>
            </w:pPr>
            <w:proofErr w:type="gramStart"/>
            <w:r w:rsidRPr="00D80845">
              <w:rPr>
                <w:sz w:val="22"/>
                <w:szCs w:val="22"/>
              </w:rPr>
              <w:t>dawid</w:t>
            </w:r>
            <w:proofErr w:type="gramEnd"/>
            <w:r w:rsidRPr="00D80845">
              <w:rPr>
                <w:sz w:val="22"/>
                <w:szCs w:val="22"/>
              </w:rPr>
              <w:t>.</w:t>
            </w:r>
            <w:proofErr w:type="gramStart"/>
            <w:r w:rsidRPr="00D80845">
              <w:rPr>
                <w:sz w:val="22"/>
                <w:szCs w:val="22"/>
              </w:rPr>
              <w:t>grygas</w:t>
            </w:r>
            <w:proofErr w:type="gramEnd"/>
            <w:r w:rsidRPr="00D80845">
              <w:rPr>
                <w:sz w:val="22"/>
                <w:szCs w:val="22"/>
              </w:rPr>
              <w:t>@wco.</w:t>
            </w:r>
            <w:proofErr w:type="gramStart"/>
            <w:r w:rsidRPr="00D80845">
              <w:rPr>
                <w:sz w:val="22"/>
                <w:szCs w:val="22"/>
              </w:rPr>
              <w:t>pl</w:t>
            </w:r>
            <w:proofErr w:type="gramEnd"/>
          </w:p>
        </w:tc>
        <w:tc>
          <w:tcPr>
            <w:tcW w:w="1955" w:type="dxa"/>
          </w:tcPr>
          <w:p w14:paraId="3A6A695B" w14:textId="77777777" w:rsidR="00D25F2C" w:rsidRPr="00D80845" w:rsidRDefault="00D25F2C" w:rsidP="0070001C">
            <w:pPr>
              <w:rPr>
                <w:sz w:val="22"/>
                <w:szCs w:val="22"/>
              </w:rPr>
            </w:pPr>
            <w:r w:rsidRPr="00D80845">
              <w:rPr>
                <w:sz w:val="22"/>
                <w:szCs w:val="22"/>
              </w:rPr>
              <w:t>Informatyk</w:t>
            </w:r>
          </w:p>
        </w:tc>
      </w:tr>
      <w:tr w:rsidR="00D25F2C" w:rsidRPr="00D80845" w14:paraId="242BAFAD" w14:textId="77777777" w:rsidTr="0070001C">
        <w:tc>
          <w:tcPr>
            <w:tcW w:w="547" w:type="dxa"/>
            <w:shd w:val="clear" w:color="auto" w:fill="auto"/>
          </w:tcPr>
          <w:p w14:paraId="2808320E" w14:textId="77777777" w:rsidR="00D25F2C" w:rsidRPr="00D80845" w:rsidRDefault="00D25F2C" w:rsidP="0070001C">
            <w:pPr>
              <w:tabs>
                <w:tab w:val="left" w:pos="426"/>
              </w:tabs>
              <w:jc w:val="both"/>
              <w:rPr>
                <w:sz w:val="22"/>
                <w:szCs w:val="22"/>
              </w:rPr>
            </w:pPr>
            <w:r w:rsidRPr="00D80845">
              <w:rPr>
                <w:sz w:val="22"/>
                <w:szCs w:val="22"/>
              </w:rPr>
              <w:t>9.</w:t>
            </w:r>
          </w:p>
        </w:tc>
        <w:tc>
          <w:tcPr>
            <w:tcW w:w="1207" w:type="dxa"/>
            <w:shd w:val="clear" w:color="auto" w:fill="auto"/>
          </w:tcPr>
          <w:p w14:paraId="5D74FF67" w14:textId="77777777" w:rsidR="00D25F2C" w:rsidRPr="00D80845" w:rsidRDefault="00D25F2C" w:rsidP="0070001C">
            <w:pPr>
              <w:tabs>
                <w:tab w:val="left" w:pos="426"/>
              </w:tabs>
              <w:jc w:val="both"/>
              <w:rPr>
                <w:rFonts w:eastAsia="SimSun"/>
                <w:sz w:val="22"/>
                <w:szCs w:val="22"/>
                <w:lang w:eastAsia="zh-CN"/>
              </w:rPr>
            </w:pPr>
            <w:r w:rsidRPr="00D80845">
              <w:rPr>
                <w:rFonts w:eastAsia="SimSun"/>
                <w:sz w:val="22"/>
                <w:szCs w:val="22"/>
                <w:lang w:eastAsia="zh-CN"/>
              </w:rPr>
              <w:t>Filip</w:t>
            </w:r>
          </w:p>
        </w:tc>
        <w:tc>
          <w:tcPr>
            <w:tcW w:w="1352" w:type="dxa"/>
            <w:shd w:val="clear" w:color="auto" w:fill="auto"/>
          </w:tcPr>
          <w:p w14:paraId="6C76F4B9" w14:textId="77777777" w:rsidR="00D25F2C" w:rsidRPr="00D80845" w:rsidRDefault="00D25F2C" w:rsidP="0070001C">
            <w:pPr>
              <w:tabs>
                <w:tab w:val="left" w:pos="426"/>
              </w:tabs>
              <w:jc w:val="both"/>
              <w:rPr>
                <w:rFonts w:eastAsia="SimSun"/>
                <w:sz w:val="22"/>
                <w:szCs w:val="22"/>
                <w:lang w:eastAsia="zh-CN"/>
              </w:rPr>
            </w:pPr>
            <w:r w:rsidRPr="00D80845">
              <w:rPr>
                <w:rFonts w:eastAsia="SimSun"/>
                <w:sz w:val="22"/>
                <w:szCs w:val="22"/>
                <w:lang w:eastAsia="zh-CN"/>
              </w:rPr>
              <w:t>Nowak</w:t>
            </w:r>
          </w:p>
        </w:tc>
        <w:tc>
          <w:tcPr>
            <w:tcW w:w="3679" w:type="dxa"/>
            <w:shd w:val="clear" w:color="auto" w:fill="auto"/>
          </w:tcPr>
          <w:p w14:paraId="2A974309" w14:textId="77777777" w:rsidR="00D25F2C" w:rsidRPr="00D80845" w:rsidRDefault="00D25F2C" w:rsidP="0070001C">
            <w:pPr>
              <w:tabs>
                <w:tab w:val="left" w:pos="426"/>
              </w:tabs>
              <w:jc w:val="both"/>
              <w:rPr>
                <w:sz w:val="22"/>
                <w:szCs w:val="22"/>
              </w:rPr>
            </w:pPr>
            <w:proofErr w:type="gramStart"/>
            <w:r w:rsidRPr="00D80845">
              <w:rPr>
                <w:sz w:val="22"/>
                <w:szCs w:val="22"/>
              </w:rPr>
              <w:t>filip</w:t>
            </w:r>
            <w:proofErr w:type="gramEnd"/>
            <w:r w:rsidRPr="00D80845">
              <w:rPr>
                <w:sz w:val="22"/>
                <w:szCs w:val="22"/>
              </w:rPr>
              <w:t>.</w:t>
            </w:r>
            <w:proofErr w:type="gramStart"/>
            <w:r w:rsidRPr="00D80845">
              <w:rPr>
                <w:sz w:val="22"/>
                <w:szCs w:val="22"/>
              </w:rPr>
              <w:t>nowak</w:t>
            </w:r>
            <w:proofErr w:type="gramEnd"/>
            <w:r w:rsidRPr="00D80845">
              <w:rPr>
                <w:sz w:val="22"/>
                <w:szCs w:val="22"/>
              </w:rPr>
              <w:t>@wco.</w:t>
            </w:r>
            <w:proofErr w:type="gramStart"/>
            <w:r w:rsidRPr="00D80845">
              <w:rPr>
                <w:sz w:val="22"/>
                <w:szCs w:val="22"/>
              </w:rPr>
              <w:t>pl</w:t>
            </w:r>
            <w:proofErr w:type="gramEnd"/>
          </w:p>
        </w:tc>
        <w:tc>
          <w:tcPr>
            <w:tcW w:w="1955" w:type="dxa"/>
          </w:tcPr>
          <w:p w14:paraId="07F3846B" w14:textId="77777777" w:rsidR="00D25F2C" w:rsidRPr="00D80845" w:rsidRDefault="00D25F2C" w:rsidP="0070001C">
            <w:pPr>
              <w:rPr>
                <w:sz w:val="22"/>
                <w:szCs w:val="22"/>
              </w:rPr>
            </w:pPr>
            <w:r w:rsidRPr="00D80845">
              <w:rPr>
                <w:sz w:val="22"/>
                <w:szCs w:val="22"/>
              </w:rPr>
              <w:t>Informatyk</w:t>
            </w:r>
          </w:p>
        </w:tc>
      </w:tr>
      <w:tr w:rsidR="00D25F2C" w:rsidRPr="00D80845" w14:paraId="58283970" w14:textId="77777777" w:rsidTr="0070001C">
        <w:tc>
          <w:tcPr>
            <w:tcW w:w="547" w:type="dxa"/>
            <w:shd w:val="clear" w:color="auto" w:fill="auto"/>
          </w:tcPr>
          <w:p w14:paraId="3AFF392B" w14:textId="77777777" w:rsidR="00D25F2C" w:rsidRPr="00D80845" w:rsidRDefault="00D25F2C" w:rsidP="0070001C">
            <w:pPr>
              <w:tabs>
                <w:tab w:val="left" w:pos="426"/>
              </w:tabs>
              <w:jc w:val="both"/>
              <w:rPr>
                <w:sz w:val="22"/>
                <w:szCs w:val="22"/>
              </w:rPr>
            </w:pPr>
            <w:r w:rsidRPr="00D80845">
              <w:rPr>
                <w:sz w:val="22"/>
                <w:szCs w:val="22"/>
              </w:rPr>
              <w:t>10.</w:t>
            </w:r>
          </w:p>
        </w:tc>
        <w:tc>
          <w:tcPr>
            <w:tcW w:w="1207" w:type="dxa"/>
            <w:shd w:val="clear" w:color="auto" w:fill="auto"/>
          </w:tcPr>
          <w:p w14:paraId="6C40FEBC" w14:textId="77777777" w:rsidR="00D25F2C" w:rsidRPr="00D80845" w:rsidRDefault="00D25F2C" w:rsidP="0070001C">
            <w:pPr>
              <w:tabs>
                <w:tab w:val="left" w:pos="426"/>
              </w:tabs>
              <w:jc w:val="both"/>
              <w:rPr>
                <w:rFonts w:eastAsia="SimSun"/>
                <w:sz w:val="22"/>
                <w:szCs w:val="22"/>
                <w:lang w:eastAsia="zh-CN"/>
              </w:rPr>
            </w:pPr>
            <w:r w:rsidRPr="00D80845">
              <w:rPr>
                <w:rFonts w:eastAsia="SimSun"/>
                <w:sz w:val="22"/>
                <w:szCs w:val="22"/>
                <w:lang w:eastAsia="zh-CN"/>
              </w:rPr>
              <w:t xml:space="preserve">Marcin </w:t>
            </w:r>
          </w:p>
        </w:tc>
        <w:tc>
          <w:tcPr>
            <w:tcW w:w="1352" w:type="dxa"/>
            <w:shd w:val="clear" w:color="auto" w:fill="auto"/>
          </w:tcPr>
          <w:p w14:paraId="14796384" w14:textId="77777777" w:rsidR="00D25F2C" w:rsidRPr="00D80845" w:rsidRDefault="00D25F2C" w:rsidP="0070001C">
            <w:pPr>
              <w:tabs>
                <w:tab w:val="left" w:pos="426"/>
              </w:tabs>
              <w:jc w:val="both"/>
              <w:rPr>
                <w:rFonts w:eastAsia="SimSun"/>
                <w:sz w:val="22"/>
                <w:szCs w:val="22"/>
                <w:lang w:eastAsia="zh-CN"/>
              </w:rPr>
            </w:pPr>
            <w:r w:rsidRPr="00D80845">
              <w:rPr>
                <w:rFonts w:eastAsia="SimSun"/>
                <w:sz w:val="22"/>
                <w:szCs w:val="22"/>
                <w:lang w:eastAsia="zh-CN"/>
              </w:rPr>
              <w:t>Żerko</w:t>
            </w:r>
          </w:p>
        </w:tc>
        <w:tc>
          <w:tcPr>
            <w:tcW w:w="3679" w:type="dxa"/>
            <w:shd w:val="clear" w:color="auto" w:fill="auto"/>
          </w:tcPr>
          <w:p w14:paraId="0FEB841D" w14:textId="77777777" w:rsidR="00D25F2C" w:rsidRPr="00D80845" w:rsidRDefault="00D25F2C" w:rsidP="0070001C">
            <w:pPr>
              <w:tabs>
                <w:tab w:val="left" w:pos="426"/>
              </w:tabs>
              <w:jc w:val="both"/>
              <w:rPr>
                <w:sz w:val="22"/>
                <w:szCs w:val="22"/>
              </w:rPr>
            </w:pPr>
            <w:proofErr w:type="gramStart"/>
            <w:r w:rsidRPr="00D80845">
              <w:rPr>
                <w:sz w:val="22"/>
                <w:szCs w:val="22"/>
              </w:rPr>
              <w:t>marcin</w:t>
            </w:r>
            <w:proofErr w:type="gramEnd"/>
            <w:r w:rsidRPr="00D80845">
              <w:rPr>
                <w:sz w:val="22"/>
                <w:szCs w:val="22"/>
              </w:rPr>
              <w:t>.</w:t>
            </w:r>
            <w:proofErr w:type="gramStart"/>
            <w:r w:rsidRPr="00D80845">
              <w:rPr>
                <w:sz w:val="22"/>
                <w:szCs w:val="22"/>
              </w:rPr>
              <w:t>zerko</w:t>
            </w:r>
            <w:proofErr w:type="gramEnd"/>
            <w:r w:rsidRPr="00D80845">
              <w:rPr>
                <w:sz w:val="22"/>
                <w:szCs w:val="22"/>
              </w:rPr>
              <w:t>@wco.</w:t>
            </w:r>
            <w:proofErr w:type="gramStart"/>
            <w:r w:rsidRPr="00D80845">
              <w:rPr>
                <w:sz w:val="22"/>
                <w:szCs w:val="22"/>
              </w:rPr>
              <w:t>pl</w:t>
            </w:r>
            <w:proofErr w:type="gramEnd"/>
          </w:p>
        </w:tc>
        <w:tc>
          <w:tcPr>
            <w:tcW w:w="1955" w:type="dxa"/>
          </w:tcPr>
          <w:p w14:paraId="5938191C" w14:textId="77777777" w:rsidR="00D25F2C" w:rsidRPr="00D80845" w:rsidRDefault="00D25F2C" w:rsidP="0070001C">
            <w:pPr>
              <w:rPr>
                <w:sz w:val="22"/>
                <w:szCs w:val="22"/>
              </w:rPr>
            </w:pPr>
            <w:r w:rsidRPr="00D80845">
              <w:rPr>
                <w:sz w:val="22"/>
                <w:szCs w:val="22"/>
              </w:rPr>
              <w:t>Informatyk</w:t>
            </w:r>
          </w:p>
        </w:tc>
      </w:tr>
    </w:tbl>
    <w:p w14:paraId="1A30579B" w14:textId="77777777" w:rsidR="00D25F2C" w:rsidRPr="00D80845" w:rsidRDefault="00D25F2C" w:rsidP="00D25F2C">
      <w:pPr>
        <w:numPr>
          <w:ilvl w:val="0"/>
          <w:numId w:val="33"/>
        </w:numPr>
        <w:suppressAutoHyphens/>
        <w:spacing w:before="60" w:after="60"/>
        <w:jc w:val="both"/>
        <w:rPr>
          <w:sz w:val="22"/>
          <w:szCs w:val="22"/>
        </w:rPr>
      </w:pPr>
      <w:r w:rsidRPr="00D80845">
        <w:rPr>
          <w:sz w:val="22"/>
          <w:szCs w:val="22"/>
        </w:rPr>
        <w:t>Zamawiający jest zobligowany do powiadamiania Wykonawcy o zmianach Użytkowników HD wskazanych w ust. 3 powyżej w celu nadania nowo powołanym do tej funkcji osobom danych umożliwiającymi uwierzytelnianie w serwisie HD.</w:t>
      </w:r>
    </w:p>
    <w:p w14:paraId="4B9D8796" w14:textId="77777777" w:rsidR="00D25F2C" w:rsidRPr="00D80845" w:rsidRDefault="00D25F2C" w:rsidP="00D25F2C">
      <w:pPr>
        <w:numPr>
          <w:ilvl w:val="0"/>
          <w:numId w:val="33"/>
        </w:numPr>
        <w:suppressAutoHyphens/>
        <w:spacing w:before="60" w:after="60"/>
        <w:jc w:val="both"/>
        <w:rPr>
          <w:sz w:val="22"/>
          <w:szCs w:val="22"/>
        </w:rPr>
      </w:pPr>
      <w:r w:rsidRPr="00D80845">
        <w:rPr>
          <w:sz w:val="22"/>
          <w:szCs w:val="22"/>
        </w:rPr>
        <w:t xml:space="preserve">Zamawiający przyjmuje do wiadomości, że danymi umożliwiającymi uwierzytelnianie w serwisie HD mogą posługiwać się wyłącznie Użytkownicy HD, zobowiązuje się także do dołożenia należytej staranności w celu zabezpieczenia tych danych przed dostępem osób trzecich. </w:t>
      </w:r>
    </w:p>
    <w:p w14:paraId="75675AC2" w14:textId="77777777" w:rsidR="00D25F2C" w:rsidRPr="00D80845" w:rsidRDefault="00D25F2C" w:rsidP="00D25F2C">
      <w:pPr>
        <w:numPr>
          <w:ilvl w:val="0"/>
          <w:numId w:val="33"/>
        </w:numPr>
        <w:suppressAutoHyphens/>
        <w:spacing w:before="60" w:after="60"/>
        <w:jc w:val="both"/>
        <w:rPr>
          <w:sz w:val="22"/>
          <w:szCs w:val="22"/>
        </w:rPr>
      </w:pPr>
      <w:r w:rsidRPr="00D80845">
        <w:rPr>
          <w:sz w:val="22"/>
          <w:szCs w:val="22"/>
        </w:rPr>
        <w:t>Użytkownicy HD zobowiązani są do bieżącego śledzenia treści zamieszczanych w systemie HD. W przypadku uaktualnień Oprogramowania Aplikacyjnego są także zobowiązani do samodzielnego pobrania Update, bądź Upgrade z systemu HD oraz do ich niezwłocznej instalacji chyba, że istnieją ku temu istotne przeciwwskazania.</w:t>
      </w:r>
    </w:p>
    <w:p w14:paraId="1911B971" w14:textId="77777777" w:rsidR="00D25F2C" w:rsidRPr="00D80845" w:rsidRDefault="00D25F2C" w:rsidP="00D25F2C">
      <w:pPr>
        <w:numPr>
          <w:ilvl w:val="0"/>
          <w:numId w:val="33"/>
        </w:numPr>
        <w:suppressAutoHyphens/>
        <w:spacing w:before="60" w:after="60"/>
        <w:jc w:val="both"/>
        <w:rPr>
          <w:sz w:val="22"/>
          <w:szCs w:val="22"/>
        </w:rPr>
      </w:pPr>
      <w:r w:rsidRPr="00D80845">
        <w:rPr>
          <w:sz w:val="22"/>
          <w:szCs w:val="22"/>
        </w:rPr>
        <w:t xml:space="preserve">Zamawiający przyjmuje do wiadomości, że akceptacja w systemie HD odpłatnego wykonania usługi stanowiącej przedmiot Zgłoszenia Serwisowego jest jednoznaczna z jej zamówieniem i wykonanie przez Wykonawcę tej usługi będzie pociągało za sobą wystawienie faktury na warunkach finansowych przez Użytkownika zaakceptowanych. </w:t>
      </w:r>
    </w:p>
    <w:p w14:paraId="5803EC5B" w14:textId="77777777" w:rsidR="00D25F2C" w:rsidRPr="00D80845" w:rsidRDefault="00D25F2C" w:rsidP="00D25F2C">
      <w:pPr>
        <w:numPr>
          <w:ilvl w:val="0"/>
          <w:numId w:val="33"/>
        </w:numPr>
        <w:tabs>
          <w:tab w:val="left" w:pos="284"/>
          <w:tab w:val="left" w:pos="426"/>
        </w:tabs>
        <w:spacing w:after="200" w:line="276" w:lineRule="auto"/>
        <w:contextualSpacing/>
        <w:jc w:val="both"/>
        <w:rPr>
          <w:rFonts w:eastAsia="Calibri"/>
          <w:sz w:val="22"/>
          <w:szCs w:val="22"/>
          <w:lang w:eastAsia="en-US"/>
        </w:rPr>
      </w:pPr>
      <w:r w:rsidRPr="00D80845">
        <w:rPr>
          <w:rFonts w:eastAsia="Calibri"/>
          <w:sz w:val="22"/>
          <w:szCs w:val="22"/>
          <w:lang w:eastAsia="ar-SA"/>
        </w:rPr>
        <w:t>Zamawiający wymaga zatrudnienia przez Wykonawcę/Podwykonawcę na podstawie umowy o pracę kierownika serwisu/serwisantów w zakresie realizacji usług. Wymóg ten nie dotyczy programistów, integratorów etc.</w:t>
      </w:r>
    </w:p>
    <w:p w14:paraId="298F43C4" w14:textId="77777777" w:rsidR="00D25F2C" w:rsidRPr="00D80845" w:rsidRDefault="00D25F2C" w:rsidP="00D25F2C">
      <w:pPr>
        <w:numPr>
          <w:ilvl w:val="0"/>
          <w:numId w:val="33"/>
        </w:numPr>
        <w:tabs>
          <w:tab w:val="left" w:pos="284"/>
          <w:tab w:val="left" w:pos="426"/>
        </w:tabs>
        <w:spacing w:after="160" w:line="259" w:lineRule="auto"/>
        <w:contextualSpacing/>
        <w:jc w:val="both"/>
        <w:rPr>
          <w:rFonts w:eastAsia="Calibri"/>
          <w:iCs/>
          <w:sz w:val="22"/>
          <w:szCs w:val="22"/>
          <w:lang w:eastAsia="en-US"/>
        </w:rPr>
      </w:pPr>
      <w:r w:rsidRPr="00D80845">
        <w:rPr>
          <w:rFonts w:eastAsia="Calibri"/>
          <w:iCs/>
          <w:sz w:val="22"/>
          <w:szCs w:val="22"/>
          <w:lang w:eastAsia="en-US"/>
        </w:rPr>
        <w:t>Każdorazowo na żądanie Zamawiającego, w terminie wskazanym przez Zamawiającego nie krótszym niż 3 dni robocze, Wykonawca ma obowiązek przedłożyć do wglądu kopię umowy o pracę zawierającą datę zawarcia, imię i nazwisko pracownika zawartą przez Wykonawcę z Pracownikiem realizującym zamówienie.</w:t>
      </w:r>
    </w:p>
    <w:p w14:paraId="78276E79" w14:textId="77777777" w:rsidR="00D25F2C" w:rsidRPr="00D80845" w:rsidRDefault="00D25F2C" w:rsidP="00D25F2C">
      <w:pPr>
        <w:numPr>
          <w:ilvl w:val="0"/>
          <w:numId w:val="33"/>
        </w:numPr>
        <w:tabs>
          <w:tab w:val="left" w:pos="284"/>
          <w:tab w:val="left" w:pos="426"/>
        </w:tabs>
        <w:spacing w:after="160" w:line="259" w:lineRule="auto"/>
        <w:contextualSpacing/>
        <w:jc w:val="both"/>
        <w:rPr>
          <w:rFonts w:eastAsia="Calibri"/>
          <w:iCs/>
          <w:sz w:val="22"/>
          <w:szCs w:val="22"/>
          <w:lang w:eastAsia="en-US"/>
        </w:rPr>
      </w:pPr>
      <w:r w:rsidRPr="00D80845">
        <w:rPr>
          <w:rFonts w:eastAsia="Calibri"/>
          <w:iCs/>
          <w:sz w:val="22"/>
          <w:szCs w:val="22"/>
          <w:lang w:eastAsia="en-US"/>
        </w:rPr>
        <w:t xml:space="preserve">Nieprzedłożenie przez Wykonawcę kopii umów zawartych przez 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D80845">
        <w:rPr>
          <w:rFonts w:eastAsia="Calibri"/>
          <w:sz w:val="22"/>
          <w:szCs w:val="22"/>
          <w:lang w:eastAsia="ar-SA"/>
        </w:rPr>
        <w:t xml:space="preserve">§ 16 </w:t>
      </w:r>
      <w:r w:rsidRPr="00D80845">
        <w:rPr>
          <w:rFonts w:eastAsia="Calibri"/>
          <w:iCs/>
          <w:sz w:val="22"/>
          <w:szCs w:val="22"/>
          <w:lang w:eastAsia="en-US"/>
        </w:rPr>
        <w:t>Umowy.</w:t>
      </w:r>
    </w:p>
    <w:p w14:paraId="1BC6019C" w14:textId="77777777" w:rsidR="00D25F2C" w:rsidRPr="00D80845" w:rsidRDefault="00D25F2C" w:rsidP="00D25F2C">
      <w:pPr>
        <w:suppressAutoHyphens/>
        <w:spacing w:before="60" w:after="60"/>
        <w:jc w:val="center"/>
        <w:rPr>
          <w:sz w:val="22"/>
          <w:szCs w:val="22"/>
        </w:rPr>
      </w:pPr>
    </w:p>
    <w:p w14:paraId="163875A5" w14:textId="77777777" w:rsidR="00D25F2C" w:rsidRPr="00D80845" w:rsidRDefault="00D25F2C" w:rsidP="00D25F2C">
      <w:pPr>
        <w:suppressAutoHyphens/>
        <w:spacing w:before="60" w:after="60"/>
        <w:jc w:val="center"/>
        <w:rPr>
          <w:sz w:val="22"/>
          <w:szCs w:val="22"/>
        </w:rPr>
      </w:pPr>
      <w:r w:rsidRPr="00D80845">
        <w:rPr>
          <w:sz w:val="22"/>
          <w:szCs w:val="22"/>
        </w:rPr>
        <w:t xml:space="preserve">§ </w:t>
      </w:r>
      <w:r w:rsidRPr="00D80845">
        <w:rPr>
          <w:sz w:val="22"/>
          <w:szCs w:val="22"/>
          <w:u w:val="single"/>
        </w:rPr>
        <w:t>9.</w:t>
      </w:r>
    </w:p>
    <w:p w14:paraId="0F0608B8" w14:textId="77777777" w:rsidR="00D25F2C" w:rsidRPr="00D80845" w:rsidRDefault="00D25F2C" w:rsidP="00D25F2C">
      <w:pPr>
        <w:suppressAutoHyphens/>
        <w:spacing w:before="60" w:after="60"/>
        <w:jc w:val="center"/>
        <w:rPr>
          <w:sz w:val="22"/>
          <w:szCs w:val="22"/>
        </w:rPr>
      </w:pPr>
      <w:r w:rsidRPr="00D80845">
        <w:rPr>
          <w:sz w:val="22"/>
          <w:szCs w:val="22"/>
        </w:rPr>
        <w:t xml:space="preserve"> WARUNKI SEWISU  </w:t>
      </w:r>
    </w:p>
    <w:p w14:paraId="75894326" w14:textId="77777777" w:rsidR="00D25F2C" w:rsidRPr="00D80845" w:rsidRDefault="00D25F2C" w:rsidP="00D25F2C">
      <w:pPr>
        <w:jc w:val="both"/>
        <w:rPr>
          <w:bCs/>
          <w:sz w:val="22"/>
          <w:szCs w:val="22"/>
        </w:rPr>
      </w:pPr>
      <w:r w:rsidRPr="00D80845">
        <w:rPr>
          <w:bCs/>
          <w:sz w:val="22"/>
          <w:szCs w:val="22"/>
          <w:u w:val="single"/>
        </w:rPr>
        <w:t>Maksymalne</w:t>
      </w:r>
      <w:r w:rsidRPr="00D80845">
        <w:rPr>
          <w:bCs/>
          <w:sz w:val="22"/>
          <w:szCs w:val="22"/>
        </w:rPr>
        <w:t xml:space="preserve"> terminy realizacji dla zdarzeń serwisowych danego rodzaju określa poniższa tabela:</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258"/>
        <w:gridCol w:w="1417"/>
        <w:gridCol w:w="5387"/>
      </w:tblGrid>
      <w:tr w:rsidR="00D25F2C" w:rsidRPr="00D80845" w14:paraId="5828B6E8"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2DE1ED82" w14:textId="77777777" w:rsidR="00D25F2C" w:rsidRPr="00D80845" w:rsidRDefault="00D25F2C" w:rsidP="0070001C">
            <w:pPr>
              <w:ind w:right="88"/>
              <w:jc w:val="center"/>
              <w:rPr>
                <w:b/>
                <w:sz w:val="24"/>
                <w:szCs w:val="24"/>
              </w:rPr>
            </w:pPr>
            <w:r w:rsidRPr="00D80845">
              <w:rPr>
                <w:b/>
                <w:sz w:val="24"/>
                <w:szCs w:val="24"/>
              </w:rPr>
              <w:t>LP</w:t>
            </w:r>
          </w:p>
        </w:tc>
        <w:tc>
          <w:tcPr>
            <w:tcW w:w="2258" w:type="dxa"/>
            <w:tcBorders>
              <w:top w:val="single" w:sz="4" w:space="0" w:color="auto"/>
              <w:left w:val="single" w:sz="4" w:space="0" w:color="auto"/>
              <w:bottom w:val="single" w:sz="4" w:space="0" w:color="auto"/>
              <w:right w:val="single" w:sz="4" w:space="0" w:color="auto"/>
            </w:tcBorders>
            <w:vAlign w:val="center"/>
          </w:tcPr>
          <w:p w14:paraId="4F6172DC" w14:textId="77777777" w:rsidR="00D25F2C" w:rsidRPr="00D80845" w:rsidRDefault="00D25F2C" w:rsidP="0070001C">
            <w:pPr>
              <w:ind w:right="88"/>
              <w:jc w:val="center"/>
              <w:rPr>
                <w:b/>
                <w:sz w:val="24"/>
                <w:szCs w:val="24"/>
              </w:rPr>
            </w:pPr>
            <w:r w:rsidRPr="00D80845">
              <w:rPr>
                <w:b/>
                <w:sz w:val="24"/>
                <w:szCs w:val="24"/>
              </w:rPr>
              <w:t>Nazwa</w:t>
            </w:r>
          </w:p>
        </w:tc>
        <w:tc>
          <w:tcPr>
            <w:tcW w:w="1417" w:type="dxa"/>
            <w:tcBorders>
              <w:top w:val="single" w:sz="4" w:space="0" w:color="auto"/>
              <w:left w:val="single" w:sz="4" w:space="0" w:color="auto"/>
              <w:bottom w:val="single" w:sz="4" w:space="0" w:color="auto"/>
              <w:right w:val="single" w:sz="4" w:space="0" w:color="auto"/>
            </w:tcBorders>
            <w:vAlign w:val="center"/>
          </w:tcPr>
          <w:p w14:paraId="68804B92" w14:textId="77777777" w:rsidR="00D25F2C" w:rsidRPr="00D80845" w:rsidRDefault="00D25F2C" w:rsidP="0070001C">
            <w:pPr>
              <w:ind w:right="88"/>
              <w:jc w:val="center"/>
              <w:rPr>
                <w:vertAlign w:val="superscript"/>
              </w:rPr>
            </w:pPr>
            <w:r w:rsidRPr="00D80845">
              <w:rPr>
                <w:b/>
                <w:sz w:val="24"/>
                <w:szCs w:val="24"/>
              </w:rPr>
              <w:t>Czasy</w:t>
            </w:r>
          </w:p>
        </w:tc>
        <w:tc>
          <w:tcPr>
            <w:tcW w:w="5387" w:type="dxa"/>
            <w:tcBorders>
              <w:top w:val="single" w:sz="4" w:space="0" w:color="auto"/>
              <w:left w:val="single" w:sz="4" w:space="0" w:color="auto"/>
              <w:bottom w:val="single" w:sz="4" w:space="0" w:color="auto"/>
              <w:right w:val="single" w:sz="4" w:space="0" w:color="auto"/>
            </w:tcBorders>
            <w:vAlign w:val="center"/>
          </w:tcPr>
          <w:p w14:paraId="1CDFFE3A" w14:textId="77777777" w:rsidR="00D25F2C" w:rsidRPr="00D80845" w:rsidRDefault="00D25F2C" w:rsidP="0070001C">
            <w:pPr>
              <w:ind w:left="90"/>
              <w:jc w:val="both"/>
            </w:pPr>
            <w:r w:rsidRPr="00D80845">
              <w:rPr>
                <w:b/>
                <w:sz w:val="24"/>
                <w:szCs w:val="24"/>
              </w:rPr>
              <w:t>Uwagi</w:t>
            </w:r>
          </w:p>
        </w:tc>
      </w:tr>
      <w:tr w:rsidR="00D25F2C" w:rsidRPr="00D80845" w14:paraId="7951C82C"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2CFDD932"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218210C2" w14:textId="77777777" w:rsidR="00D25F2C" w:rsidRPr="00D80845" w:rsidRDefault="00D25F2C" w:rsidP="0070001C">
            <w:r w:rsidRPr="00D80845">
              <w:t>Godziny pracy Serwisu</w:t>
            </w:r>
            <w:r w:rsidRPr="00D80845">
              <w:rPr>
                <w:b/>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5C9A1CB" w14:textId="77777777" w:rsidR="00D25F2C" w:rsidRPr="00D80845" w:rsidRDefault="00D25F2C" w:rsidP="0070001C">
            <w:pPr>
              <w:ind w:left="90"/>
              <w:jc w:val="center"/>
            </w:pPr>
            <w:r w:rsidRPr="00D80845">
              <w:t>7</w:t>
            </w:r>
            <w:r w:rsidRPr="00D80845">
              <w:rPr>
                <w:vertAlign w:val="superscript"/>
              </w:rPr>
              <w:t>00</w:t>
            </w:r>
            <w:r w:rsidRPr="00D80845">
              <w:t>-16</w:t>
            </w:r>
            <w:r w:rsidRPr="00D80845">
              <w:rPr>
                <w:vertAlign w:val="superscript"/>
              </w:rPr>
              <w:t>00</w:t>
            </w:r>
          </w:p>
        </w:tc>
        <w:tc>
          <w:tcPr>
            <w:tcW w:w="5387" w:type="dxa"/>
            <w:tcBorders>
              <w:top w:val="single" w:sz="4" w:space="0" w:color="auto"/>
              <w:left w:val="single" w:sz="4" w:space="0" w:color="auto"/>
              <w:bottom w:val="single" w:sz="4" w:space="0" w:color="auto"/>
              <w:right w:val="single" w:sz="4" w:space="0" w:color="auto"/>
            </w:tcBorders>
            <w:vAlign w:val="center"/>
          </w:tcPr>
          <w:p w14:paraId="7350AEE0" w14:textId="77777777" w:rsidR="00D25F2C" w:rsidRPr="00D80845" w:rsidRDefault="00D25F2C" w:rsidP="0070001C">
            <w:pPr>
              <w:ind w:left="90"/>
              <w:jc w:val="both"/>
            </w:pPr>
            <w:r w:rsidRPr="00D80845">
              <w:t>W dni robocze, tj. od poniedziałku do piątku z wyłączeniem dni ustawowo wolnych od pracy.</w:t>
            </w:r>
          </w:p>
        </w:tc>
      </w:tr>
      <w:tr w:rsidR="00D25F2C" w:rsidRPr="00D80845" w14:paraId="4459A7D8"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5179497A"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3504B326" w14:textId="77777777" w:rsidR="00D25F2C" w:rsidRPr="00D80845" w:rsidRDefault="00D25F2C" w:rsidP="0070001C">
            <w:r w:rsidRPr="00D80845">
              <w:t>Czas reakcji Serwisu</w:t>
            </w:r>
          </w:p>
        </w:tc>
        <w:tc>
          <w:tcPr>
            <w:tcW w:w="1417" w:type="dxa"/>
            <w:tcBorders>
              <w:top w:val="single" w:sz="4" w:space="0" w:color="auto"/>
              <w:left w:val="single" w:sz="4" w:space="0" w:color="auto"/>
              <w:bottom w:val="single" w:sz="4" w:space="0" w:color="auto"/>
              <w:right w:val="single" w:sz="4" w:space="0" w:color="auto"/>
            </w:tcBorders>
            <w:vAlign w:val="center"/>
          </w:tcPr>
          <w:p w14:paraId="10598CE1" w14:textId="77777777" w:rsidR="00D25F2C" w:rsidRPr="00D80845" w:rsidRDefault="00D25F2C" w:rsidP="0070001C">
            <w:pPr>
              <w:ind w:left="90"/>
              <w:jc w:val="center"/>
            </w:pPr>
            <w:r w:rsidRPr="00D80845">
              <w:t>4h</w:t>
            </w:r>
          </w:p>
        </w:tc>
        <w:tc>
          <w:tcPr>
            <w:tcW w:w="5387" w:type="dxa"/>
            <w:tcBorders>
              <w:top w:val="single" w:sz="4" w:space="0" w:color="auto"/>
              <w:left w:val="single" w:sz="4" w:space="0" w:color="auto"/>
              <w:bottom w:val="single" w:sz="4" w:space="0" w:color="auto"/>
              <w:right w:val="single" w:sz="4" w:space="0" w:color="auto"/>
            </w:tcBorders>
            <w:vAlign w:val="center"/>
          </w:tcPr>
          <w:p w14:paraId="567E3F92" w14:textId="77777777" w:rsidR="00D25F2C" w:rsidRPr="00D80845" w:rsidRDefault="00D25F2C" w:rsidP="0070001C">
            <w:pPr>
              <w:ind w:left="90"/>
              <w:jc w:val="both"/>
            </w:pPr>
            <w:r w:rsidRPr="00D80845">
              <w:t>Czas liczony w godzinach pracy serwisu od momentu zaewidencjonowania Zgłoszenia Serwisowego do momentu przyjęcia zgłoszenia tj. nadania mu statusu „zarejestrowane”.</w:t>
            </w:r>
          </w:p>
        </w:tc>
      </w:tr>
      <w:tr w:rsidR="00D25F2C" w:rsidRPr="00D80845" w14:paraId="521955A7"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E88E136"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2434A2FF" w14:textId="77777777" w:rsidR="00D25F2C" w:rsidRPr="00D80845" w:rsidRDefault="00D25F2C" w:rsidP="0070001C">
            <w:r w:rsidRPr="00D80845">
              <w:t xml:space="preserve">Czas usunięcia Błędu Aplikacji </w:t>
            </w:r>
          </w:p>
        </w:tc>
        <w:tc>
          <w:tcPr>
            <w:tcW w:w="1417" w:type="dxa"/>
            <w:tcBorders>
              <w:top w:val="single" w:sz="4" w:space="0" w:color="auto"/>
              <w:left w:val="single" w:sz="4" w:space="0" w:color="auto"/>
              <w:bottom w:val="single" w:sz="4" w:space="0" w:color="auto"/>
              <w:right w:val="single" w:sz="4" w:space="0" w:color="auto"/>
            </w:tcBorders>
            <w:vAlign w:val="center"/>
          </w:tcPr>
          <w:p w14:paraId="125DC3F7" w14:textId="77777777" w:rsidR="00D25F2C" w:rsidRPr="00D80845" w:rsidRDefault="00D25F2C" w:rsidP="0070001C">
            <w:pPr>
              <w:ind w:left="90"/>
              <w:jc w:val="center"/>
            </w:pPr>
            <w:r w:rsidRPr="00D80845">
              <w:t>5 dni</w:t>
            </w:r>
          </w:p>
        </w:tc>
        <w:tc>
          <w:tcPr>
            <w:tcW w:w="5387" w:type="dxa"/>
            <w:vMerge w:val="restart"/>
            <w:tcBorders>
              <w:top w:val="single" w:sz="4" w:space="0" w:color="auto"/>
              <w:left w:val="single" w:sz="4" w:space="0" w:color="auto"/>
              <w:right w:val="single" w:sz="4" w:space="0" w:color="auto"/>
            </w:tcBorders>
            <w:vAlign w:val="center"/>
          </w:tcPr>
          <w:p w14:paraId="32339E78" w14:textId="77777777" w:rsidR="00D25F2C" w:rsidRPr="00D80845" w:rsidRDefault="00D25F2C" w:rsidP="0070001C">
            <w:pPr>
              <w:ind w:left="90"/>
              <w:jc w:val="both"/>
            </w:pPr>
            <w:r w:rsidRPr="00D80845">
              <w:t xml:space="preserve">1. Czas liczony w godzinach/dniach roboczych od upłynięcia czasu reakcji. </w:t>
            </w:r>
          </w:p>
          <w:p w14:paraId="01531CDE" w14:textId="77777777" w:rsidR="00D25F2C" w:rsidRPr="00D80845" w:rsidRDefault="00D25F2C" w:rsidP="0070001C">
            <w:pPr>
              <w:ind w:left="90"/>
              <w:jc w:val="both"/>
            </w:pPr>
            <w:r w:rsidRPr="00D80845">
              <w:t xml:space="preserve">2. Od Czasu obsługi zgłoszenia odlicza się okres, w którym WYKONAWCA oczekuje na uzupełnienie Zgłoszenia przez ZAMAWIAJĄCEGO lub udostępnienie zdalnego </w:t>
            </w:r>
            <w:proofErr w:type="gramStart"/>
            <w:r w:rsidRPr="00D80845">
              <w:t>dostępu (jeżeli</w:t>
            </w:r>
            <w:proofErr w:type="gramEnd"/>
            <w:r w:rsidRPr="00D80845">
              <w:t xml:space="preserve"> dotyczy). </w:t>
            </w:r>
          </w:p>
          <w:p w14:paraId="6C8717C2" w14:textId="77777777" w:rsidR="00D25F2C" w:rsidRPr="00D80845" w:rsidRDefault="00D25F2C" w:rsidP="0070001C">
            <w:pPr>
              <w:ind w:left="90"/>
              <w:jc w:val="both"/>
            </w:pPr>
            <w:r w:rsidRPr="00D80845">
              <w:t xml:space="preserve">3. W odniesieniu do Aplikacji, których WYKONAWCA nie jest Producentem przewidziane czasy realizacji usług mogą ulec wydłużeniu, o czym ZAMAWIAJĄCY zostaje powiadomiony w Zgłoszeniu. </w:t>
            </w:r>
          </w:p>
          <w:p w14:paraId="15A766A4" w14:textId="77777777" w:rsidR="00D25F2C" w:rsidRPr="00D80845" w:rsidRDefault="00D25F2C" w:rsidP="0070001C">
            <w:pPr>
              <w:ind w:left="90"/>
              <w:jc w:val="both"/>
            </w:pPr>
            <w:r w:rsidRPr="00D80845">
              <w:t xml:space="preserve">4. Jeżeli Zgłoszenie </w:t>
            </w:r>
            <w:proofErr w:type="gramStart"/>
            <w:r w:rsidRPr="00D80845">
              <w:t>zaklasyfikowane jako</w:t>
            </w:r>
            <w:proofErr w:type="gramEnd"/>
            <w:r w:rsidRPr="00D80845">
              <w:t xml:space="preserve"> Usterka Programistyczna zostanie zaewidencjonowane w HD w terminie krótszym niż 20 dni przed planowanym terminem publikacji aktualizacji zbiorczej, Uaktualnienie może zostać uwzględnione w kolejnej aktualizacji zbiorczej. </w:t>
            </w:r>
          </w:p>
        </w:tc>
      </w:tr>
      <w:tr w:rsidR="00D25F2C" w:rsidRPr="00D80845" w14:paraId="19FC1238"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0F7CAB9"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2D28F9FE" w14:textId="77777777" w:rsidR="00D25F2C" w:rsidRPr="00D80845" w:rsidRDefault="00D25F2C" w:rsidP="0070001C">
            <w:r w:rsidRPr="00D80845">
              <w:t>Czas usunięcia Awarii</w:t>
            </w:r>
          </w:p>
        </w:tc>
        <w:tc>
          <w:tcPr>
            <w:tcW w:w="1417" w:type="dxa"/>
            <w:tcBorders>
              <w:top w:val="single" w:sz="4" w:space="0" w:color="auto"/>
              <w:left w:val="single" w:sz="4" w:space="0" w:color="auto"/>
              <w:bottom w:val="single" w:sz="4" w:space="0" w:color="auto"/>
              <w:right w:val="single" w:sz="4" w:space="0" w:color="auto"/>
            </w:tcBorders>
            <w:vAlign w:val="center"/>
          </w:tcPr>
          <w:p w14:paraId="180B5680" w14:textId="77777777" w:rsidR="00D25F2C" w:rsidRPr="00D80845" w:rsidRDefault="00D25F2C" w:rsidP="0070001C">
            <w:pPr>
              <w:ind w:left="90"/>
              <w:jc w:val="center"/>
            </w:pPr>
            <w:r>
              <w:t>….</w:t>
            </w:r>
            <w:r w:rsidRPr="00D80845">
              <w:t xml:space="preserve"> </w:t>
            </w:r>
            <w:proofErr w:type="gramStart"/>
            <w:r w:rsidRPr="00D80845">
              <w:t>h</w:t>
            </w:r>
            <w:proofErr w:type="gramEnd"/>
          </w:p>
        </w:tc>
        <w:tc>
          <w:tcPr>
            <w:tcW w:w="5387" w:type="dxa"/>
            <w:vMerge/>
            <w:tcBorders>
              <w:left w:val="single" w:sz="4" w:space="0" w:color="auto"/>
              <w:right w:val="single" w:sz="4" w:space="0" w:color="auto"/>
            </w:tcBorders>
            <w:vAlign w:val="center"/>
          </w:tcPr>
          <w:p w14:paraId="06021C15" w14:textId="77777777" w:rsidR="00D25F2C" w:rsidRPr="00D80845" w:rsidRDefault="00D25F2C" w:rsidP="0070001C">
            <w:pPr>
              <w:jc w:val="both"/>
            </w:pPr>
          </w:p>
        </w:tc>
      </w:tr>
      <w:tr w:rsidR="00D25F2C" w:rsidRPr="00D80845" w14:paraId="50AE3FC7"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7653B7D8"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04C0E0F1" w14:textId="77777777" w:rsidR="00D25F2C" w:rsidRPr="00D80845" w:rsidRDefault="00D25F2C" w:rsidP="0070001C">
            <w:r w:rsidRPr="00D80845">
              <w:t>Czas usunięcia Usterki Programistycznej</w:t>
            </w:r>
          </w:p>
        </w:tc>
        <w:tc>
          <w:tcPr>
            <w:tcW w:w="1417" w:type="dxa"/>
            <w:tcBorders>
              <w:top w:val="single" w:sz="4" w:space="0" w:color="auto"/>
              <w:left w:val="single" w:sz="4" w:space="0" w:color="auto"/>
              <w:bottom w:val="single" w:sz="4" w:space="0" w:color="auto"/>
              <w:right w:val="single" w:sz="4" w:space="0" w:color="auto"/>
            </w:tcBorders>
            <w:vAlign w:val="center"/>
          </w:tcPr>
          <w:p w14:paraId="7682409C" w14:textId="77777777" w:rsidR="00D25F2C" w:rsidRPr="00D80845" w:rsidRDefault="00D25F2C" w:rsidP="0070001C">
            <w:pPr>
              <w:ind w:left="90"/>
              <w:jc w:val="center"/>
            </w:pPr>
            <w:r w:rsidRPr="00D80845">
              <w:t>Następna aktualizacja zbiorcza</w:t>
            </w:r>
          </w:p>
        </w:tc>
        <w:tc>
          <w:tcPr>
            <w:tcW w:w="5387" w:type="dxa"/>
            <w:vMerge/>
            <w:tcBorders>
              <w:left w:val="single" w:sz="4" w:space="0" w:color="auto"/>
              <w:right w:val="single" w:sz="4" w:space="0" w:color="auto"/>
            </w:tcBorders>
            <w:vAlign w:val="center"/>
          </w:tcPr>
          <w:p w14:paraId="7DF59050" w14:textId="77777777" w:rsidR="00D25F2C" w:rsidRPr="00D80845" w:rsidRDefault="00D25F2C" w:rsidP="0070001C">
            <w:pPr>
              <w:jc w:val="both"/>
            </w:pPr>
          </w:p>
        </w:tc>
      </w:tr>
      <w:tr w:rsidR="00D25F2C" w:rsidRPr="00D80845" w14:paraId="7669392A"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47D192BA"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4DF6D6D1" w14:textId="77777777" w:rsidR="00D25F2C" w:rsidRPr="00D80845" w:rsidRDefault="00D25F2C" w:rsidP="0070001C">
            <w:r w:rsidRPr="00D80845">
              <w:t xml:space="preserve">Czas obsługi </w:t>
            </w:r>
            <w:proofErr w:type="gramStart"/>
            <w:r w:rsidRPr="00D80845">
              <w:t>Konsultacji</w:t>
            </w:r>
            <w:r w:rsidRPr="00D80845">
              <w:rPr>
                <w:color w:val="000000" w:themeColor="text1"/>
              </w:rPr>
              <w:t xml:space="preserve">  telefonicznej</w:t>
            </w:r>
            <w:proofErr w:type="gramEnd"/>
            <w:r w:rsidRPr="00D80845">
              <w:rPr>
                <w:color w:val="000000" w:themeColor="text1"/>
              </w:rPr>
              <w:t xml:space="preserve"> (8 konsultacji w miesiącu)</w:t>
            </w:r>
          </w:p>
        </w:tc>
        <w:tc>
          <w:tcPr>
            <w:tcW w:w="1417" w:type="dxa"/>
            <w:tcBorders>
              <w:top w:val="single" w:sz="4" w:space="0" w:color="auto"/>
              <w:left w:val="single" w:sz="4" w:space="0" w:color="auto"/>
              <w:bottom w:val="single" w:sz="4" w:space="0" w:color="auto"/>
              <w:right w:val="single" w:sz="4" w:space="0" w:color="auto"/>
            </w:tcBorders>
            <w:vAlign w:val="center"/>
          </w:tcPr>
          <w:p w14:paraId="119BE353" w14:textId="77777777" w:rsidR="00D25F2C" w:rsidRPr="00D80845" w:rsidRDefault="00D25F2C" w:rsidP="0070001C">
            <w:pPr>
              <w:ind w:left="90"/>
              <w:jc w:val="center"/>
            </w:pPr>
            <w:r w:rsidRPr="00D80845">
              <w:t>4 dni</w:t>
            </w:r>
          </w:p>
        </w:tc>
        <w:tc>
          <w:tcPr>
            <w:tcW w:w="5387" w:type="dxa"/>
            <w:vMerge/>
            <w:tcBorders>
              <w:left w:val="single" w:sz="4" w:space="0" w:color="auto"/>
              <w:right w:val="single" w:sz="4" w:space="0" w:color="auto"/>
            </w:tcBorders>
            <w:vAlign w:val="center"/>
          </w:tcPr>
          <w:p w14:paraId="246CA100" w14:textId="77777777" w:rsidR="00D25F2C" w:rsidRPr="00D80845" w:rsidRDefault="00D25F2C" w:rsidP="0070001C">
            <w:pPr>
              <w:jc w:val="both"/>
            </w:pPr>
          </w:p>
        </w:tc>
      </w:tr>
      <w:tr w:rsidR="00D25F2C" w:rsidRPr="00D80845" w14:paraId="7E381F51"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DC2FAFE"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7C23AA20" w14:textId="77777777" w:rsidR="00D25F2C" w:rsidRPr="00D80845" w:rsidRDefault="00D25F2C" w:rsidP="0070001C">
            <w:r w:rsidRPr="00D80845">
              <w:t>Czas obsługi konsultacji</w:t>
            </w:r>
          </w:p>
        </w:tc>
        <w:tc>
          <w:tcPr>
            <w:tcW w:w="1417" w:type="dxa"/>
            <w:tcBorders>
              <w:top w:val="single" w:sz="4" w:space="0" w:color="auto"/>
              <w:left w:val="single" w:sz="4" w:space="0" w:color="auto"/>
              <w:bottom w:val="single" w:sz="4" w:space="0" w:color="auto"/>
              <w:right w:val="single" w:sz="4" w:space="0" w:color="auto"/>
            </w:tcBorders>
            <w:vAlign w:val="center"/>
          </w:tcPr>
          <w:p w14:paraId="7F42953E" w14:textId="77777777" w:rsidR="00D25F2C" w:rsidRPr="00D80845" w:rsidRDefault="00D25F2C" w:rsidP="0070001C">
            <w:pPr>
              <w:ind w:left="90"/>
              <w:jc w:val="center"/>
            </w:pPr>
            <w:r w:rsidRPr="00D80845">
              <w:t>10 dni</w:t>
            </w:r>
          </w:p>
        </w:tc>
        <w:tc>
          <w:tcPr>
            <w:tcW w:w="5387" w:type="dxa"/>
            <w:vMerge/>
            <w:tcBorders>
              <w:left w:val="single" w:sz="4" w:space="0" w:color="auto"/>
              <w:bottom w:val="single" w:sz="4" w:space="0" w:color="auto"/>
              <w:right w:val="single" w:sz="4" w:space="0" w:color="auto"/>
            </w:tcBorders>
            <w:vAlign w:val="center"/>
          </w:tcPr>
          <w:p w14:paraId="38646309" w14:textId="77777777" w:rsidR="00D25F2C" w:rsidRPr="00D80845" w:rsidRDefault="00D25F2C" w:rsidP="0070001C">
            <w:pPr>
              <w:jc w:val="both"/>
            </w:pPr>
          </w:p>
        </w:tc>
      </w:tr>
      <w:tr w:rsidR="00D25F2C" w:rsidRPr="00D80845" w14:paraId="7E627ECD"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4A165877" w14:textId="77777777" w:rsidR="00D25F2C" w:rsidRPr="00D80845" w:rsidRDefault="00D25F2C" w:rsidP="00D25F2C">
            <w:pPr>
              <w:numPr>
                <w:ilvl w:val="0"/>
                <w:numId w:val="39"/>
              </w:numPr>
              <w:jc w:val="center"/>
            </w:pPr>
          </w:p>
        </w:tc>
        <w:tc>
          <w:tcPr>
            <w:tcW w:w="2258" w:type="dxa"/>
            <w:tcBorders>
              <w:top w:val="single" w:sz="4" w:space="0" w:color="auto"/>
              <w:left w:val="single" w:sz="4" w:space="0" w:color="auto"/>
              <w:bottom w:val="single" w:sz="4" w:space="0" w:color="auto"/>
              <w:right w:val="single" w:sz="4" w:space="0" w:color="auto"/>
            </w:tcBorders>
            <w:vAlign w:val="center"/>
          </w:tcPr>
          <w:p w14:paraId="564CB8C0" w14:textId="77777777" w:rsidR="00D25F2C" w:rsidRPr="00D80845" w:rsidRDefault="00D25F2C" w:rsidP="0070001C">
            <w:r w:rsidRPr="00D80845">
              <w:t>Nadzór eksploatacyjny</w:t>
            </w:r>
          </w:p>
        </w:tc>
        <w:tc>
          <w:tcPr>
            <w:tcW w:w="1417" w:type="dxa"/>
            <w:tcBorders>
              <w:top w:val="single" w:sz="4" w:space="0" w:color="auto"/>
              <w:left w:val="single" w:sz="4" w:space="0" w:color="auto"/>
              <w:bottom w:val="single" w:sz="4" w:space="0" w:color="auto"/>
              <w:right w:val="single" w:sz="4" w:space="0" w:color="auto"/>
            </w:tcBorders>
            <w:vAlign w:val="center"/>
          </w:tcPr>
          <w:p w14:paraId="585890B0" w14:textId="77777777" w:rsidR="00D25F2C" w:rsidRPr="00D80845" w:rsidRDefault="00D25F2C" w:rsidP="0070001C">
            <w:pPr>
              <w:ind w:left="90"/>
              <w:jc w:val="center"/>
            </w:pPr>
            <w:r w:rsidRPr="00D80845">
              <w:t>Uzgodniony między stronami</w:t>
            </w:r>
          </w:p>
        </w:tc>
        <w:tc>
          <w:tcPr>
            <w:tcW w:w="5387" w:type="dxa"/>
            <w:tcBorders>
              <w:top w:val="single" w:sz="4" w:space="0" w:color="auto"/>
              <w:left w:val="single" w:sz="4" w:space="0" w:color="auto"/>
              <w:bottom w:val="single" w:sz="4" w:space="0" w:color="auto"/>
              <w:right w:val="single" w:sz="4" w:space="0" w:color="auto"/>
            </w:tcBorders>
            <w:vAlign w:val="center"/>
          </w:tcPr>
          <w:p w14:paraId="58B3A234" w14:textId="77777777" w:rsidR="00D25F2C" w:rsidRPr="00D80845" w:rsidRDefault="00D25F2C" w:rsidP="0070001C">
            <w:pPr>
              <w:ind w:left="90"/>
              <w:jc w:val="both"/>
            </w:pPr>
            <w:r w:rsidRPr="00D80845">
              <w:t xml:space="preserve">WYKONAWCA ma prawo odmówić realizacji zgłoszenia, </w:t>
            </w:r>
            <w:proofErr w:type="gramStart"/>
            <w:r w:rsidRPr="00D80845">
              <w:t>jeżeli  nie</w:t>
            </w:r>
            <w:proofErr w:type="gramEnd"/>
            <w:r w:rsidRPr="00D80845">
              <w:t xml:space="preserve"> dysponuje kompetencjami niezbędnymi do obsłużenia Zgłoszenia (szczególne parametry Infrastruktury lub cechy usługi). </w:t>
            </w:r>
          </w:p>
        </w:tc>
      </w:tr>
    </w:tbl>
    <w:p w14:paraId="23A77D7A" w14:textId="77777777" w:rsidR="00D25F2C" w:rsidRPr="00D80845" w:rsidRDefault="00D25F2C" w:rsidP="00D25F2C">
      <w:pPr>
        <w:jc w:val="center"/>
        <w:rPr>
          <w:rFonts w:eastAsia="Calibri"/>
          <w:b/>
          <w:bCs/>
          <w:sz w:val="22"/>
          <w:szCs w:val="22"/>
          <w:lang w:eastAsia="en-US"/>
        </w:rPr>
      </w:pPr>
    </w:p>
    <w:p w14:paraId="6B8586A9" w14:textId="77777777" w:rsidR="00D25F2C" w:rsidRPr="00D80845" w:rsidRDefault="00D25F2C" w:rsidP="00D25F2C">
      <w:pPr>
        <w:jc w:val="center"/>
        <w:rPr>
          <w:sz w:val="22"/>
          <w:szCs w:val="22"/>
        </w:rPr>
      </w:pPr>
      <w:r w:rsidRPr="00D80845" w:rsidDel="00634917">
        <w:rPr>
          <w:sz w:val="22"/>
          <w:szCs w:val="22"/>
        </w:rPr>
        <w:t xml:space="preserve"> </w:t>
      </w:r>
    </w:p>
    <w:p w14:paraId="7C8BFD53" w14:textId="77777777" w:rsidR="00D25F2C" w:rsidRPr="00D80845" w:rsidRDefault="00D25F2C" w:rsidP="00D25F2C">
      <w:pPr>
        <w:jc w:val="center"/>
        <w:rPr>
          <w:sz w:val="22"/>
          <w:szCs w:val="22"/>
        </w:rPr>
      </w:pPr>
      <w:r w:rsidRPr="00D80845">
        <w:rPr>
          <w:sz w:val="22"/>
          <w:szCs w:val="22"/>
        </w:rPr>
        <w:t>§ 10</w:t>
      </w:r>
    </w:p>
    <w:p w14:paraId="218243C7" w14:textId="77777777" w:rsidR="00D25F2C" w:rsidRPr="00D80845" w:rsidRDefault="00D25F2C" w:rsidP="00D25F2C">
      <w:pPr>
        <w:suppressAutoHyphens/>
        <w:spacing w:before="60" w:after="60"/>
        <w:jc w:val="center"/>
        <w:rPr>
          <w:sz w:val="22"/>
          <w:szCs w:val="22"/>
        </w:rPr>
      </w:pPr>
      <w:r w:rsidRPr="00D80845">
        <w:rPr>
          <w:sz w:val="22"/>
          <w:szCs w:val="22"/>
        </w:rPr>
        <w:t>[WARTOŚĆ UMOWY i WARUNKI PŁATNOŚCI]</w:t>
      </w:r>
    </w:p>
    <w:p w14:paraId="1D6EEF0E" w14:textId="77777777" w:rsidR="00D25F2C" w:rsidRPr="00D80845" w:rsidRDefault="00D25F2C" w:rsidP="00D25F2C">
      <w:pPr>
        <w:suppressAutoHyphens/>
        <w:spacing w:before="60" w:after="60"/>
        <w:ind w:left="284" w:hanging="284"/>
        <w:jc w:val="both"/>
        <w:rPr>
          <w:sz w:val="22"/>
          <w:szCs w:val="22"/>
        </w:rPr>
      </w:pPr>
      <w:r w:rsidRPr="00D80845">
        <w:rPr>
          <w:sz w:val="22"/>
          <w:szCs w:val="22"/>
        </w:rPr>
        <w:t xml:space="preserve">1.  Płatności z tytułu Usług serwisowych wraz z usługą konserwacji systemu informatycznego IMPULS EVO w Wielkopolskim Centrum Onkologii będą uiszczane przez Zamawiającego, jako </w:t>
      </w:r>
      <w:r w:rsidRPr="00D80845">
        <w:rPr>
          <w:b/>
          <w:sz w:val="22"/>
          <w:szCs w:val="22"/>
        </w:rPr>
        <w:t xml:space="preserve">miesięczne zryczałtowane wynagrodzenie </w:t>
      </w:r>
      <w:r w:rsidRPr="00D80845">
        <w:rPr>
          <w:sz w:val="22"/>
          <w:szCs w:val="22"/>
        </w:rPr>
        <w:t>Wykonawcy wynoszące:</w:t>
      </w:r>
    </w:p>
    <w:p w14:paraId="43D5A3AF" w14:textId="77777777" w:rsidR="00D25F2C" w:rsidRPr="00D80845" w:rsidRDefault="00D25F2C" w:rsidP="00D25F2C">
      <w:pPr>
        <w:suppressAutoHyphens/>
        <w:spacing w:before="60" w:after="60"/>
        <w:ind w:left="426" w:hanging="142"/>
        <w:jc w:val="both"/>
        <w:rPr>
          <w:sz w:val="22"/>
          <w:szCs w:val="22"/>
        </w:rPr>
      </w:pPr>
      <w:r w:rsidRPr="00D80845">
        <w:rPr>
          <w:sz w:val="22"/>
          <w:szCs w:val="22"/>
        </w:rPr>
        <w:t xml:space="preserve">_________________zł netto (słownie: ………………………………………….………) </w:t>
      </w:r>
    </w:p>
    <w:p w14:paraId="75F541DE" w14:textId="77777777" w:rsidR="00D25F2C" w:rsidRPr="00D80845" w:rsidRDefault="00D25F2C" w:rsidP="00D25F2C">
      <w:pPr>
        <w:suppressAutoHyphens/>
        <w:spacing w:before="60" w:after="60"/>
        <w:jc w:val="both"/>
        <w:rPr>
          <w:sz w:val="22"/>
          <w:szCs w:val="22"/>
        </w:rPr>
      </w:pPr>
      <w:r w:rsidRPr="00D80845">
        <w:rPr>
          <w:sz w:val="22"/>
          <w:szCs w:val="22"/>
        </w:rPr>
        <w:t xml:space="preserve">      _________________zł brutto (słownie: …………………………………………………) </w:t>
      </w:r>
    </w:p>
    <w:p w14:paraId="5CECE4EC" w14:textId="77777777" w:rsidR="00D25F2C" w:rsidRPr="00D80845" w:rsidRDefault="00D25F2C" w:rsidP="00D25F2C">
      <w:pPr>
        <w:suppressAutoHyphens/>
        <w:spacing w:before="60" w:after="60"/>
        <w:jc w:val="both"/>
        <w:rPr>
          <w:sz w:val="22"/>
          <w:szCs w:val="22"/>
        </w:rPr>
      </w:pPr>
      <w:r w:rsidRPr="00D80845">
        <w:rPr>
          <w:sz w:val="22"/>
          <w:szCs w:val="22"/>
        </w:rPr>
        <w:t xml:space="preserve">       W </w:t>
      </w:r>
      <w:proofErr w:type="gramStart"/>
      <w:r w:rsidRPr="00D80845">
        <w:rPr>
          <w:sz w:val="22"/>
          <w:szCs w:val="22"/>
        </w:rPr>
        <w:t>tym  stawka</w:t>
      </w:r>
      <w:proofErr w:type="gramEnd"/>
      <w:r w:rsidRPr="00D80845">
        <w:rPr>
          <w:sz w:val="22"/>
          <w:szCs w:val="22"/>
        </w:rPr>
        <w:t xml:space="preserve"> podatku VAT obowiązująca na dzień zawarcia Umowy </w:t>
      </w:r>
    </w:p>
    <w:p w14:paraId="07171492" w14:textId="77777777" w:rsidR="00D25F2C" w:rsidRPr="00D80845" w:rsidRDefault="00D25F2C" w:rsidP="00D25F2C">
      <w:pPr>
        <w:suppressAutoHyphens/>
        <w:spacing w:before="60" w:after="60"/>
        <w:jc w:val="both"/>
        <w:rPr>
          <w:sz w:val="22"/>
          <w:szCs w:val="22"/>
        </w:rPr>
      </w:pPr>
    </w:p>
    <w:p w14:paraId="1B7CC88F" w14:textId="77777777" w:rsidR="00D25F2C" w:rsidRPr="00D80845" w:rsidRDefault="00D25F2C" w:rsidP="00D25F2C">
      <w:pPr>
        <w:suppressAutoHyphens/>
        <w:spacing w:before="60" w:after="60" w:line="276" w:lineRule="auto"/>
        <w:ind w:left="357"/>
        <w:contextualSpacing/>
        <w:jc w:val="both"/>
        <w:rPr>
          <w:sz w:val="22"/>
          <w:szCs w:val="22"/>
        </w:rPr>
      </w:pPr>
    </w:p>
    <w:p w14:paraId="1D26CD2C" w14:textId="77777777" w:rsidR="00D25F2C" w:rsidRPr="00D80845" w:rsidRDefault="00D25F2C" w:rsidP="00D25F2C">
      <w:pPr>
        <w:numPr>
          <w:ilvl w:val="0"/>
          <w:numId w:val="71"/>
        </w:numPr>
        <w:suppressAutoHyphens/>
        <w:spacing w:before="60" w:after="60" w:line="276" w:lineRule="auto"/>
        <w:contextualSpacing/>
        <w:jc w:val="both"/>
        <w:rPr>
          <w:sz w:val="22"/>
          <w:szCs w:val="22"/>
        </w:rPr>
      </w:pPr>
      <w:r w:rsidRPr="00D80845">
        <w:rPr>
          <w:sz w:val="22"/>
          <w:szCs w:val="22"/>
        </w:rPr>
        <w:t>Całkowita wartość umowy nie może przekroczyć wartości kwoty:</w:t>
      </w:r>
    </w:p>
    <w:p w14:paraId="7499E5CD" w14:textId="77777777" w:rsidR="00D25F2C" w:rsidRPr="00D80845" w:rsidRDefault="00D25F2C" w:rsidP="00D25F2C">
      <w:pPr>
        <w:suppressAutoHyphens/>
        <w:spacing w:before="60" w:after="60" w:line="276" w:lineRule="auto"/>
        <w:ind w:left="357"/>
        <w:contextualSpacing/>
        <w:jc w:val="both"/>
        <w:rPr>
          <w:sz w:val="22"/>
          <w:szCs w:val="22"/>
        </w:rPr>
      </w:pPr>
      <w:r w:rsidRPr="00D80845">
        <w:rPr>
          <w:sz w:val="22"/>
          <w:szCs w:val="22"/>
        </w:rPr>
        <w:t xml:space="preserve">_________________zł netto (słownie: ………………………………………….………) </w:t>
      </w:r>
    </w:p>
    <w:p w14:paraId="4F11DAFD" w14:textId="77777777" w:rsidR="00D25F2C" w:rsidRPr="00D80845" w:rsidRDefault="00D25F2C" w:rsidP="00D25F2C">
      <w:pPr>
        <w:suppressAutoHyphens/>
        <w:spacing w:before="60" w:after="60" w:line="276" w:lineRule="auto"/>
        <w:ind w:left="357"/>
        <w:contextualSpacing/>
        <w:jc w:val="both"/>
        <w:rPr>
          <w:sz w:val="22"/>
          <w:szCs w:val="22"/>
        </w:rPr>
      </w:pPr>
      <w:r w:rsidRPr="00D80845">
        <w:rPr>
          <w:sz w:val="22"/>
          <w:szCs w:val="22"/>
        </w:rPr>
        <w:t xml:space="preserve"> _________________zł brutto (słownie: …………………………………………………) </w:t>
      </w:r>
    </w:p>
    <w:p w14:paraId="7B0AFCF0" w14:textId="77777777" w:rsidR="00D25F2C" w:rsidRPr="00D80845" w:rsidRDefault="00D25F2C" w:rsidP="00D25F2C">
      <w:pPr>
        <w:suppressAutoHyphens/>
        <w:spacing w:before="60" w:after="60" w:line="276" w:lineRule="auto"/>
        <w:ind w:left="357"/>
        <w:contextualSpacing/>
        <w:jc w:val="both"/>
        <w:rPr>
          <w:sz w:val="22"/>
          <w:szCs w:val="22"/>
        </w:rPr>
      </w:pPr>
      <w:r w:rsidRPr="00D80845">
        <w:rPr>
          <w:sz w:val="22"/>
          <w:szCs w:val="22"/>
        </w:rPr>
        <w:t xml:space="preserve">W </w:t>
      </w:r>
      <w:proofErr w:type="gramStart"/>
      <w:r w:rsidRPr="00D80845">
        <w:rPr>
          <w:sz w:val="22"/>
          <w:szCs w:val="22"/>
        </w:rPr>
        <w:t>tym  stawka</w:t>
      </w:r>
      <w:proofErr w:type="gramEnd"/>
      <w:r w:rsidRPr="00D80845">
        <w:rPr>
          <w:sz w:val="22"/>
          <w:szCs w:val="22"/>
        </w:rPr>
        <w:t xml:space="preserve"> podatku VAT obowiązująca na dzień zawarcia Umowy </w:t>
      </w:r>
    </w:p>
    <w:p w14:paraId="6F968C01" w14:textId="77777777" w:rsidR="00D25F2C" w:rsidRPr="00D80845" w:rsidRDefault="00D25F2C" w:rsidP="00D25F2C">
      <w:pPr>
        <w:suppressAutoHyphens/>
        <w:spacing w:before="60" w:after="60"/>
        <w:ind w:left="357"/>
        <w:jc w:val="both"/>
        <w:rPr>
          <w:sz w:val="22"/>
          <w:szCs w:val="22"/>
        </w:rPr>
      </w:pPr>
    </w:p>
    <w:p w14:paraId="7D85F646" w14:textId="77777777" w:rsidR="00D25F2C" w:rsidRPr="00D80845" w:rsidRDefault="00D25F2C" w:rsidP="00D25F2C">
      <w:pPr>
        <w:suppressAutoHyphens/>
        <w:spacing w:before="60" w:after="60"/>
        <w:ind w:left="357"/>
        <w:jc w:val="both"/>
        <w:rPr>
          <w:sz w:val="22"/>
          <w:szCs w:val="22"/>
        </w:rPr>
      </w:pPr>
      <w:r w:rsidRPr="00D80845">
        <w:rPr>
          <w:sz w:val="22"/>
          <w:szCs w:val="22"/>
        </w:rPr>
        <w:t xml:space="preserve">Wykaz składników cenowych składających się na wynagrodzenie Wykonawcy przedstawia formularz cenowy – specyfikacja cenowa stanowiąca </w:t>
      </w:r>
      <w:r w:rsidRPr="00D80845">
        <w:rPr>
          <w:sz w:val="22"/>
          <w:szCs w:val="22"/>
          <w:u w:val="single"/>
        </w:rPr>
        <w:t>Załącznik Nr 1</w:t>
      </w:r>
      <w:r w:rsidRPr="00D80845">
        <w:rPr>
          <w:sz w:val="22"/>
          <w:szCs w:val="22"/>
        </w:rPr>
        <w:t xml:space="preserve"> do Umowy.</w:t>
      </w:r>
    </w:p>
    <w:p w14:paraId="1745DBA3" w14:textId="77777777" w:rsidR="00D25F2C" w:rsidRPr="00D80845" w:rsidRDefault="00D25F2C" w:rsidP="00D25F2C">
      <w:pPr>
        <w:numPr>
          <w:ilvl w:val="0"/>
          <w:numId w:val="71"/>
        </w:numPr>
        <w:suppressAutoHyphens/>
        <w:spacing w:before="60" w:after="60"/>
        <w:jc w:val="both"/>
        <w:rPr>
          <w:sz w:val="22"/>
          <w:szCs w:val="22"/>
        </w:rPr>
      </w:pPr>
      <w:r w:rsidRPr="00D80845">
        <w:rPr>
          <w:sz w:val="22"/>
          <w:szCs w:val="22"/>
        </w:rPr>
        <w:t xml:space="preserve">Należność wynikająca z Faktury zostanie uiszczana przez Zamawiającego przelewem na konto w terminie </w:t>
      </w:r>
      <w:r w:rsidRPr="00D80845">
        <w:rPr>
          <w:b/>
          <w:sz w:val="22"/>
          <w:szCs w:val="22"/>
        </w:rPr>
        <w:t>60 dni</w:t>
      </w:r>
      <w:r w:rsidRPr="00D80845">
        <w:rPr>
          <w:sz w:val="22"/>
          <w:szCs w:val="22"/>
        </w:rPr>
        <w:t xml:space="preserve"> od daty otrzymanie faktury przez Zamawiającego.</w:t>
      </w:r>
    </w:p>
    <w:p w14:paraId="6E07A799" w14:textId="77777777" w:rsidR="00D25F2C" w:rsidRPr="00D80845" w:rsidRDefault="00D25F2C" w:rsidP="00D25F2C">
      <w:pPr>
        <w:numPr>
          <w:ilvl w:val="0"/>
          <w:numId w:val="71"/>
        </w:numPr>
        <w:suppressAutoHyphens/>
        <w:spacing w:before="60" w:after="60"/>
        <w:jc w:val="both"/>
        <w:rPr>
          <w:snapToGrid w:val="0"/>
          <w:sz w:val="22"/>
          <w:szCs w:val="22"/>
        </w:rPr>
      </w:pPr>
      <w:r w:rsidRPr="00D80845">
        <w:rPr>
          <w:sz w:val="22"/>
          <w:szCs w:val="22"/>
        </w:rPr>
        <w:t>Jeżeli</w:t>
      </w:r>
      <w:r w:rsidRPr="00D80845">
        <w:rPr>
          <w:color w:val="000000"/>
          <w:sz w:val="22"/>
          <w:szCs w:val="22"/>
        </w:rPr>
        <w:t xml:space="preserve"> opóźnienie Zamawiającego w regulowaniem zobowiązań finansowych wynikających z Umowy przekroczy 14 dni, będzie to stanowiło podstawę do wstrzymania przez Wykonawcę realizacji Projektu lub/i wstrzymania świadczeń wchodzących w zakres usług gwarancyjnych, </w:t>
      </w:r>
      <w:r w:rsidRPr="00D80845">
        <w:rPr>
          <w:snapToGrid w:val="0"/>
          <w:sz w:val="22"/>
          <w:szCs w:val="22"/>
        </w:rPr>
        <w:t>z zablokowaniem dostępu do HD włącznie. Ustala się, że przed wstrzymaniem realizacji usług WYKONAWCA uprzednio wystosuje do ZAMAWIAJĄCEGO wezwanie do zapłaty z minimum 7-dniowym terminem płatności.</w:t>
      </w:r>
    </w:p>
    <w:p w14:paraId="36B578F1" w14:textId="77777777" w:rsidR="00D25F2C" w:rsidRPr="00D80845" w:rsidRDefault="00D25F2C" w:rsidP="00D25F2C">
      <w:pPr>
        <w:pStyle w:val="Akapitzlist"/>
        <w:keepLines/>
        <w:numPr>
          <w:ilvl w:val="0"/>
          <w:numId w:val="71"/>
        </w:numPr>
        <w:autoSpaceDE w:val="0"/>
        <w:autoSpaceDN w:val="0"/>
        <w:spacing w:before="60"/>
        <w:jc w:val="both"/>
        <w:rPr>
          <w:rFonts w:ascii="Times New Roman" w:hAnsi="Times New Roman"/>
          <w:snapToGrid w:val="0"/>
        </w:rPr>
      </w:pPr>
      <w:r w:rsidRPr="00D80845">
        <w:rPr>
          <w:rFonts w:ascii="Times New Roman" w:hAnsi="Times New Roman"/>
          <w:snapToGrid w:val="0"/>
        </w:rPr>
        <w:t xml:space="preserve">ZAMAWIAJĄCEMU nie będzie przysługiwać jakiekolwiek roszczenie z tytułu wstrzymania realizacji usług na podstawie ust.5 wobec WYKONAWCY, a w szczególności roszczenia o naprawienie szkody, natomiast WYKONAWCY przysługiwać będzie wynagrodzenie w pełnym zakresie, wskazanym w </w:t>
      </w:r>
      <w:r w:rsidRPr="00D80845">
        <w:rPr>
          <w:rFonts w:ascii="Times New Roman" w:hAnsi="Times New Roman"/>
          <w:snapToGrid w:val="0"/>
          <w:u w:val="single"/>
        </w:rPr>
        <w:t>ust. 1</w:t>
      </w:r>
      <w:r w:rsidRPr="00D80845">
        <w:rPr>
          <w:rFonts w:ascii="Times New Roman" w:hAnsi="Times New Roman"/>
          <w:snapToGrid w:val="0"/>
        </w:rPr>
        <w:t xml:space="preserve"> niniejszego paragrafu, w tym również za okres wstrzymania się z realizacją usług.</w:t>
      </w:r>
    </w:p>
    <w:p w14:paraId="6AED7FCD" w14:textId="77777777" w:rsidR="00D25F2C" w:rsidRPr="00D80845" w:rsidRDefault="00D25F2C" w:rsidP="00D25F2C">
      <w:pPr>
        <w:numPr>
          <w:ilvl w:val="0"/>
          <w:numId w:val="71"/>
        </w:numPr>
        <w:suppressAutoHyphens/>
        <w:spacing w:before="60" w:after="60"/>
        <w:jc w:val="both"/>
        <w:rPr>
          <w:sz w:val="22"/>
          <w:szCs w:val="22"/>
        </w:rPr>
      </w:pPr>
      <w:r w:rsidRPr="00D80845">
        <w:rPr>
          <w:sz w:val="22"/>
          <w:szCs w:val="22"/>
        </w:rPr>
        <w:t>Zobowiązania finansowe wynikające z Umowy będą realizowane przez Zamawiającego w formie przelewu bankowego na konto Wykonawcy wskazane na fakturze.</w:t>
      </w:r>
    </w:p>
    <w:p w14:paraId="344CDBE7" w14:textId="77777777" w:rsidR="00D25F2C" w:rsidRPr="00D80845" w:rsidRDefault="00D25F2C" w:rsidP="00D25F2C">
      <w:pPr>
        <w:suppressAutoHyphens/>
        <w:spacing w:before="60" w:after="60"/>
        <w:jc w:val="both"/>
        <w:rPr>
          <w:sz w:val="22"/>
          <w:szCs w:val="22"/>
        </w:rPr>
      </w:pPr>
      <w:r>
        <w:rPr>
          <w:sz w:val="22"/>
          <w:szCs w:val="22"/>
        </w:rPr>
        <w:t>7</w:t>
      </w:r>
      <w:r w:rsidRPr="00D80845">
        <w:rPr>
          <w:sz w:val="22"/>
          <w:szCs w:val="22"/>
        </w:rPr>
        <w:t>.</w:t>
      </w:r>
      <w:r w:rsidRPr="00D80845">
        <w:rPr>
          <w:sz w:val="22"/>
          <w:szCs w:val="22"/>
        </w:rPr>
        <w:tab/>
        <w:t>W trakcie obowiązywania niniejszej Umowy Strony dopuszczają możliwość zmiany wartości (ceny) Przedmiotów umowy wobec wartości ustalonej w ust. 1 niniejszego paragrafu wyłącznie w przypadku:</w:t>
      </w:r>
    </w:p>
    <w:p w14:paraId="039CED49" w14:textId="77777777" w:rsidR="00D25F2C" w:rsidRPr="00D80845" w:rsidRDefault="00D25F2C" w:rsidP="00D25F2C">
      <w:pPr>
        <w:suppressAutoHyphens/>
        <w:spacing w:before="60" w:after="60"/>
        <w:ind w:left="708"/>
        <w:jc w:val="both"/>
        <w:rPr>
          <w:sz w:val="22"/>
          <w:szCs w:val="22"/>
        </w:rPr>
      </w:pPr>
      <w:r w:rsidRPr="00D80845">
        <w:rPr>
          <w:sz w:val="22"/>
          <w:szCs w:val="22"/>
        </w:rPr>
        <w:t>a</w:t>
      </w:r>
      <w:proofErr w:type="gramStart"/>
      <w:r w:rsidRPr="00D80845">
        <w:rPr>
          <w:sz w:val="22"/>
          <w:szCs w:val="22"/>
        </w:rPr>
        <w:t>)</w:t>
      </w:r>
      <w:r w:rsidRPr="00D80845">
        <w:rPr>
          <w:sz w:val="22"/>
          <w:szCs w:val="22"/>
        </w:rPr>
        <w:tab/>
        <w:t>zmiany</w:t>
      </w:r>
      <w:proofErr w:type="gramEnd"/>
      <w:r w:rsidRPr="00D80845">
        <w:rPr>
          <w:sz w:val="22"/>
          <w:szCs w:val="22"/>
        </w:rPr>
        <w:t xml:space="preserve"> stawki podatku VAT obejmującej Przedmioty umowy, przy czym zmianie ulegnie wyłącznie cena brutto, cena netto pozostanie bez zmian,</w:t>
      </w:r>
    </w:p>
    <w:p w14:paraId="3647BE1F" w14:textId="77777777" w:rsidR="00D25F2C" w:rsidRPr="00D80845" w:rsidRDefault="00D25F2C" w:rsidP="00D25F2C">
      <w:pPr>
        <w:pStyle w:val="Akapitzlist"/>
        <w:numPr>
          <w:ilvl w:val="0"/>
          <w:numId w:val="78"/>
        </w:numPr>
        <w:spacing w:line="240" w:lineRule="atLeast"/>
        <w:jc w:val="both"/>
        <w:rPr>
          <w:rFonts w:ascii="Times New Roman" w:hAnsi="Times New Roman"/>
        </w:rPr>
      </w:pPr>
      <w:proofErr w:type="gramStart"/>
      <w:r w:rsidRPr="00D80845">
        <w:rPr>
          <w:rFonts w:ascii="Times New Roman" w:hAnsi="Times New Roman"/>
        </w:rPr>
        <w:t>w</w:t>
      </w:r>
      <w:proofErr w:type="gramEnd"/>
      <w:r w:rsidRPr="00D80845">
        <w:rPr>
          <w:rFonts w:ascii="Times New Roman" w:hAnsi="Times New Roman"/>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 Wraz z wnioskiem, o którym mowa wyżej, Wykonawca zobowiązany jest przedstawić jego uzasadnienie dokumentujące wpływ zaistniałych zmian na koszty wykonania zamówienia.</w:t>
      </w:r>
    </w:p>
    <w:p w14:paraId="7955725E" w14:textId="77777777" w:rsidR="00D25F2C" w:rsidRPr="00D80845" w:rsidRDefault="00D25F2C" w:rsidP="00D25F2C">
      <w:pPr>
        <w:suppressAutoHyphens/>
        <w:spacing w:before="60" w:after="60"/>
        <w:jc w:val="both"/>
        <w:rPr>
          <w:sz w:val="22"/>
          <w:szCs w:val="22"/>
        </w:rPr>
      </w:pPr>
      <w:r>
        <w:rPr>
          <w:sz w:val="22"/>
          <w:szCs w:val="22"/>
        </w:rPr>
        <w:t>8</w:t>
      </w:r>
      <w:r w:rsidRPr="00D80845">
        <w:rPr>
          <w:sz w:val="22"/>
          <w:szCs w:val="22"/>
        </w:rPr>
        <w:t xml:space="preserve">. </w:t>
      </w:r>
      <w:r w:rsidRPr="00D80845">
        <w:rPr>
          <w:sz w:val="22"/>
          <w:szCs w:val="22"/>
        </w:rPr>
        <w:tab/>
        <w:t xml:space="preserve">Zmiany wartości (cen) Przedmiotów umowy wynikające z wystąpienia zdarzeń, o których mowa w ust. </w:t>
      </w:r>
      <w:r>
        <w:rPr>
          <w:sz w:val="22"/>
          <w:szCs w:val="22"/>
        </w:rPr>
        <w:t>7</w:t>
      </w:r>
      <w:r w:rsidRPr="00D80845">
        <w:rPr>
          <w:sz w:val="22"/>
          <w:szCs w:val="22"/>
        </w:rPr>
        <w:t xml:space="preserve"> lit. a), niniejszego paragrafu następują z dniem wejścia w życie aktu prawnego zmieniającego przedmiotowe wartości i nie wymaga podpisania aneksu. WYKONAWCA zobowiązany jest do informowania ZAMAWIAJĄCEGO o zmianach wynikających z uregulowań prawnych wskazanych w ust. </w:t>
      </w:r>
      <w:r>
        <w:rPr>
          <w:sz w:val="22"/>
          <w:szCs w:val="22"/>
        </w:rPr>
        <w:t>7</w:t>
      </w:r>
      <w:r w:rsidRPr="00D80845">
        <w:rPr>
          <w:sz w:val="22"/>
          <w:szCs w:val="22"/>
        </w:rPr>
        <w:t xml:space="preserve"> lit.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w:t>
      </w:r>
      <w:r>
        <w:rPr>
          <w:sz w:val="22"/>
          <w:szCs w:val="22"/>
        </w:rPr>
        <w:t>7</w:t>
      </w:r>
      <w:r w:rsidRPr="00D80845">
        <w:rPr>
          <w:sz w:val="22"/>
          <w:szCs w:val="22"/>
        </w:rPr>
        <w:t xml:space="preserve"> lit. a), niniejszego paragrafu w formie pisemnej niezwłocznie, w każdym jednak razie nie później niż w terminie 3 dni od dnia wejścia w życie aktu prawnego zmieniającego przedmiotową wartość.</w:t>
      </w:r>
    </w:p>
    <w:p w14:paraId="5E116872" w14:textId="77777777" w:rsidR="00D25F2C" w:rsidRPr="00D80845" w:rsidRDefault="00D25F2C" w:rsidP="00D25F2C">
      <w:pPr>
        <w:suppressAutoHyphens/>
        <w:spacing w:before="60" w:after="60"/>
        <w:jc w:val="both"/>
        <w:rPr>
          <w:sz w:val="22"/>
          <w:szCs w:val="22"/>
        </w:rPr>
      </w:pPr>
      <w:r>
        <w:rPr>
          <w:sz w:val="22"/>
          <w:szCs w:val="22"/>
        </w:rPr>
        <w:t>9</w:t>
      </w:r>
      <w:r w:rsidRPr="00D80845">
        <w:rPr>
          <w:sz w:val="22"/>
          <w:szCs w:val="22"/>
        </w:rPr>
        <w:t>.</w:t>
      </w:r>
      <w:r w:rsidRPr="00D80845">
        <w:rPr>
          <w:sz w:val="22"/>
          <w:szCs w:val="22"/>
        </w:rPr>
        <w:tab/>
        <w:t>Wynagrodzenie płatne będzie w okresach miesięcznych, po upływie każdego miesiąca na podstawie faktury wystawionej przez WYKONAWCĘ i zaakceptowanej przez ZAMAWIAJĄCEGO na podstawie zaakceptowanej ewidencji zrealizowanych zgłoszeń. Strony dopuszczają elektroniczną ewidencję zgłoszeń.</w:t>
      </w:r>
    </w:p>
    <w:p w14:paraId="5CE0D79F" w14:textId="77777777" w:rsidR="00D25F2C" w:rsidRPr="00D80845" w:rsidRDefault="00D25F2C" w:rsidP="00D25F2C">
      <w:pPr>
        <w:suppressAutoHyphens/>
        <w:spacing w:before="60" w:after="60"/>
        <w:jc w:val="both"/>
        <w:rPr>
          <w:sz w:val="22"/>
          <w:szCs w:val="22"/>
        </w:rPr>
      </w:pPr>
      <w:r w:rsidRPr="00D80845">
        <w:rPr>
          <w:sz w:val="22"/>
          <w:szCs w:val="22"/>
        </w:rPr>
        <w:t>1</w:t>
      </w:r>
      <w:r>
        <w:rPr>
          <w:sz w:val="22"/>
          <w:szCs w:val="22"/>
        </w:rPr>
        <w:t>0</w:t>
      </w:r>
      <w:r w:rsidRPr="00D80845">
        <w:rPr>
          <w:sz w:val="22"/>
          <w:szCs w:val="22"/>
        </w:rPr>
        <w:t>.</w:t>
      </w:r>
      <w:r w:rsidRPr="00D80845">
        <w:rPr>
          <w:sz w:val="22"/>
          <w:szCs w:val="22"/>
        </w:rPr>
        <w:tab/>
        <w:t>Bez zgody ZAMAWIAJĄCEGO WYKONAWCA nie może przenieść na osoby trzecie wierzytelności wynikającej z niniejszej umowy.</w:t>
      </w:r>
    </w:p>
    <w:p w14:paraId="38BCD26B" w14:textId="77777777" w:rsidR="00D25F2C" w:rsidRPr="00D80845" w:rsidRDefault="00D25F2C" w:rsidP="00D25F2C">
      <w:pPr>
        <w:suppressAutoHyphens/>
        <w:spacing w:before="60" w:after="60"/>
        <w:jc w:val="both"/>
        <w:rPr>
          <w:sz w:val="22"/>
          <w:szCs w:val="22"/>
        </w:rPr>
      </w:pPr>
      <w:r w:rsidRPr="00D80845">
        <w:rPr>
          <w:sz w:val="22"/>
          <w:szCs w:val="22"/>
        </w:rPr>
        <w:t>1</w:t>
      </w:r>
      <w:r>
        <w:rPr>
          <w:sz w:val="22"/>
          <w:szCs w:val="22"/>
        </w:rPr>
        <w:t>1</w:t>
      </w:r>
      <w:r w:rsidRPr="00D80845">
        <w:rPr>
          <w:sz w:val="22"/>
          <w:szCs w:val="22"/>
        </w:rPr>
        <w:t>.</w:t>
      </w:r>
      <w:r w:rsidRPr="00D80845">
        <w:rPr>
          <w:sz w:val="22"/>
          <w:szCs w:val="22"/>
        </w:rPr>
        <w:tab/>
        <w:t>W ramach ryczałtu miesięcznego WYKONAWCA zobowiązuje się świadczenia Usługi opieki serwisowej, modyfikacji i konsultacji systemu IMPULS EVO w ramach Nadzoru Eksploatacyjnego w wymiarze 15 dni, tj. 105h w trakcie trwania Umowy.</w:t>
      </w:r>
    </w:p>
    <w:p w14:paraId="3EE11CAD" w14:textId="77777777" w:rsidR="00D25F2C" w:rsidRPr="00D80845" w:rsidRDefault="00D25F2C" w:rsidP="00D25F2C">
      <w:pPr>
        <w:suppressAutoHyphens/>
        <w:spacing w:before="60" w:after="60"/>
        <w:jc w:val="both"/>
        <w:rPr>
          <w:sz w:val="22"/>
          <w:szCs w:val="22"/>
        </w:rPr>
      </w:pPr>
      <w:r w:rsidRPr="00D80845">
        <w:rPr>
          <w:sz w:val="22"/>
          <w:szCs w:val="22"/>
        </w:rPr>
        <w:t>1</w:t>
      </w:r>
      <w:r>
        <w:rPr>
          <w:sz w:val="22"/>
          <w:szCs w:val="22"/>
        </w:rPr>
        <w:t>2</w:t>
      </w:r>
      <w:r w:rsidRPr="00D80845">
        <w:rPr>
          <w:sz w:val="22"/>
          <w:szCs w:val="22"/>
        </w:rPr>
        <w:t>.</w:t>
      </w:r>
      <w:r w:rsidRPr="00D80845">
        <w:rPr>
          <w:sz w:val="22"/>
          <w:szCs w:val="22"/>
        </w:rPr>
        <w:tab/>
        <w:t xml:space="preserve">W przypadku konieczności instalacji nowej wersji, wchodzącej nowej funkcjonalności programu lub konieczności wprowadzenia nowej konfiguracji/parametryzacji systemu celem osiągnięcia określonej funkcjonalności WYKONAWCA jest zobowiązany do przekazania informacji o zmianach przez portal HD. </w:t>
      </w:r>
    </w:p>
    <w:p w14:paraId="5D15EF77" w14:textId="77777777" w:rsidR="00D25F2C" w:rsidRDefault="00D25F2C" w:rsidP="00D25F2C">
      <w:pPr>
        <w:suppressAutoHyphens/>
        <w:spacing w:before="60" w:after="60"/>
        <w:jc w:val="both"/>
        <w:rPr>
          <w:sz w:val="22"/>
          <w:szCs w:val="22"/>
        </w:rPr>
      </w:pPr>
      <w:r w:rsidRPr="00D80845">
        <w:rPr>
          <w:sz w:val="22"/>
          <w:szCs w:val="22"/>
        </w:rPr>
        <w:t>1</w:t>
      </w:r>
      <w:r>
        <w:rPr>
          <w:sz w:val="22"/>
          <w:szCs w:val="22"/>
        </w:rPr>
        <w:t>3</w:t>
      </w:r>
      <w:r w:rsidRPr="00D80845">
        <w:rPr>
          <w:sz w:val="22"/>
          <w:szCs w:val="22"/>
        </w:rPr>
        <w:t>.</w:t>
      </w:r>
      <w:r w:rsidRPr="00D80845">
        <w:rPr>
          <w:sz w:val="22"/>
          <w:szCs w:val="22"/>
        </w:rPr>
        <w:tab/>
        <w:t>Jeżeli ZAMAWIAJĄCY nabył lub nabędzie, na podstawie odrębnych zamówień lub umów, inne od stanowiących przedmiot Umowy Aplikacje i okresy gwarancji tych Aplikacji ulegną w trakcie obowiązywania Umowy zakończeniu, będzie zobligowany do zawarcia stosownego aneksu, uwzględniającego nowy zakres świadczonych przez WYKONAWCĘ usług, co w konsekwencji prowadzić będzie do zmiany wynagrodzenia WYKONAWCY. Jeżeli Strony nie dojdą do porozumienia, co do zakresu zmiany wynagrodzenia, może to stanowić podstawę dla WYKONAWCY do rozwiązania Umowy z zachowaniem 3-miesięcznego okresu wypowiedzenia, złożonego na piśmie.</w:t>
      </w:r>
    </w:p>
    <w:p w14:paraId="2D90812C" w14:textId="77777777" w:rsidR="00D25F2C" w:rsidRDefault="00D25F2C" w:rsidP="00D25F2C">
      <w:pPr>
        <w:suppressAutoHyphens/>
        <w:spacing w:before="60" w:after="60"/>
        <w:jc w:val="both"/>
        <w:rPr>
          <w:sz w:val="22"/>
          <w:szCs w:val="22"/>
        </w:rPr>
      </w:pPr>
      <w:r>
        <w:rPr>
          <w:sz w:val="22"/>
          <w:szCs w:val="22"/>
        </w:rPr>
        <w:t xml:space="preserve">14. </w:t>
      </w:r>
      <w:r>
        <w:rPr>
          <w:sz w:val="22"/>
          <w:szCs w:val="22"/>
        </w:rPr>
        <w:tab/>
      </w:r>
      <w:r w:rsidRPr="00D62D48">
        <w:rPr>
          <w:sz w:val="22"/>
          <w:szCs w:val="22"/>
        </w:rPr>
        <w:t>Kwota, o której mowa w ust. 1 zostanie powiększona o wartość usług, które WYKONAWCA wykona z powodu działań ZAMAWIAJĄCEGO niezgodnych z postanowieniami Umowy lub zaniechań w jego organizacji, z uwzględnieniem kosztów analizy rzeczonych. Ceny tych usług będą naliczane w oparciu o cennik usług uzupełniających zamieszczony w Załączniku nr 6 do Umowy.</w:t>
      </w:r>
    </w:p>
    <w:p w14:paraId="62B1B036" w14:textId="77777777" w:rsidR="004B2E37" w:rsidRPr="00D62D48" w:rsidRDefault="004B2E37" w:rsidP="00D25F2C">
      <w:pPr>
        <w:suppressAutoHyphens/>
        <w:spacing w:before="60" w:after="60"/>
        <w:jc w:val="both"/>
        <w:rPr>
          <w:sz w:val="22"/>
          <w:szCs w:val="22"/>
        </w:rPr>
      </w:pPr>
    </w:p>
    <w:p w14:paraId="1BB83FC4" w14:textId="77777777" w:rsidR="00D25F2C" w:rsidRPr="00D80845" w:rsidRDefault="00D25F2C" w:rsidP="00D25F2C">
      <w:pPr>
        <w:jc w:val="center"/>
        <w:rPr>
          <w:sz w:val="22"/>
          <w:szCs w:val="22"/>
        </w:rPr>
      </w:pPr>
      <w:r w:rsidRPr="00D80845">
        <w:rPr>
          <w:sz w:val="22"/>
          <w:szCs w:val="22"/>
        </w:rPr>
        <w:t>§ 11</w:t>
      </w:r>
    </w:p>
    <w:p w14:paraId="06730053" w14:textId="77777777" w:rsidR="00D25F2C" w:rsidRPr="00D80845" w:rsidRDefault="00D25F2C" w:rsidP="00D25F2C">
      <w:pPr>
        <w:jc w:val="center"/>
        <w:rPr>
          <w:sz w:val="22"/>
          <w:szCs w:val="22"/>
        </w:rPr>
      </w:pPr>
      <w:r w:rsidRPr="00D80845">
        <w:rPr>
          <w:sz w:val="22"/>
          <w:szCs w:val="22"/>
        </w:rPr>
        <w:t>KONTAKTY</w:t>
      </w:r>
    </w:p>
    <w:p w14:paraId="04E01386" w14:textId="77777777" w:rsidR="00D25F2C" w:rsidRPr="00D80845" w:rsidRDefault="00D25F2C" w:rsidP="00D25F2C">
      <w:pPr>
        <w:jc w:val="both"/>
        <w:rPr>
          <w:sz w:val="22"/>
          <w:szCs w:val="22"/>
        </w:rPr>
      </w:pPr>
      <w:r w:rsidRPr="00D80845">
        <w:rPr>
          <w:sz w:val="22"/>
          <w:szCs w:val="22"/>
        </w:rPr>
        <w:t>1.</w:t>
      </w:r>
      <w:r w:rsidRPr="00D80845">
        <w:rPr>
          <w:sz w:val="22"/>
          <w:szCs w:val="22"/>
        </w:rPr>
        <w:tab/>
        <w:t>Osobami uprawnionymi do reprezentowania WYKONAWCY w kwestiach formalno-prawnych jest: ……………………………………………………………………………......................................................</w:t>
      </w:r>
    </w:p>
    <w:p w14:paraId="2359A4F8" w14:textId="77777777" w:rsidR="00D25F2C" w:rsidRPr="00D80845" w:rsidRDefault="00D25F2C" w:rsidP="00D25F2C">
      <w:pPr>
        <w:jc w:val="both"/>
        <w:rPr>
          <w:sz w:val="22"/>
          <w:szCs w:val="22"/>
        </w:rPr>
      </w:pPr>
      <w:r w:rsidRPr="00D80845">
        <w:rPr>
          <w:sz w:val="22"/>
          <w:szCs w:val="22"/>
        </w:rPr>
        <w:t>……………………………………………………………………………......................................................</w:t>
      </w:r>
    </w:p>
    <w:p w14:paraId="411A74CB" w14:textId="77777777" w:rsidR="00D25F2C" w:rsidRPr="00D80845" w:rsidRDefault="00D25F2C" w:rsidP="00D25F2C">
      <w:pPr>
        <w:jc w:val="both"/>
        <w:rPr>
          <w:sz w:val="22"/>
          <w:szCs w:val="22"/>
        </w:rPr>
      </w:pPr>
      <w:r w:rsidRPr="00D80845">
        <w:rPr>
          <w:sz w:val="22"/>
          <w:szCs w:val="22"/>
        </w:rPr>
        <w:t>……………………………………………………………………………......................................................</w:t>
      </w:r>
    </w:p>
    <w:p w14:paraId="2EFF5A27" w14:textId="77777777" w:rsidR="00D25F2C" w:rsidRPr="00D80845" w:rsidRDefault="00D25F2C" w:rsidP="00D25F2C">
      <w:pPr>
        <w:jc w:val="both"/>
        <w:rPr>
          <w:sz w:val="22"/>
          <w:szCs w:val="22"/>
        </w:rPr>
      </w:pPr>
      <w:proofErr w:type="gramStart"/>
      <w:r w:rsidRPr="00D80845">
        <w:rPr>
          <w:sz w:val="22"/>
          <w:szCs w:val="22"/>
        </w:rPr>
        <w:t>oraz</w:t>
      </w:r>
      <w:proofErr w:type="gramEnd"/>
      <w:r w:rsidRPr="00D80845">
        <w:rPr>
          <w:sz w:val="22"/>
          <w:szCs w:val="22"/>
        </w:rPr>
        <w:t xml:space="preserve"> w kwestiach dotyczących realizacji usług serwisowych i HD…………………...........................…</w:t>
      </w:r>
    </w:p>
    <w:p w14:paraId="15324BCF" w14:textId="77777777" w:rsidR="00D25F2C" w:rsidRPr="00D80845" w:rsidRDefault="00D25F2C" w:rsidP="00D25F2C">
      <w:pPr>
        <w:jc w:val="both"/>
        <w:rPr>
          <w:sz w:val="22"/>
          <w:szCs w:val="22"/>
        </w:rPr>
      </w:pPr>
      <w:r w:rsidRPr="00D80845">
        <w:rPr>
          <w:sz w:val="22"/>
          <w:szCs w:val="22"/>
        </w:rPr>
        <w:t>………………………………………………………………………………………………………………</w:t>
      </w:r>
    </w:p>
    <w:p w14:paraId="4592FC2C" w14:textId="77777777" w:rsidR="00D25F2C" w:rsidRPr="00D80845" w:rsidRDefault="00D25F2C" w:rsidP="00D25F2C">
      <w:pPr>
        <w:jc w:val="both"/>
        <w:rPr>
          <w:sz w:val="22"/>
          <w:szCs w:val="22"/>
        </w:rPr>
      </w:pPr>
      <w:r w:rsidRPr="00D80845">
        <w:rPr>
          <w:sz w:val="22"/>
          <w:szCs w:val="22"/>
        </w:rPr>
        <w:t>………………………………………………………………………………………………………………</w:t>
      </w:r>
    </w:p>
    <w:p w14:paraId="32E0F1C3" w14:textId="77777777" w:rsidR="00D25F2C" w:rsidRPr="00D80845" w:rsidRDefault="00D25F2C" w:rsidP="00D25F2C">
      <w:pPr>
        <w:jc w:val="both"/>
        <w:rPr>
          <w:sz w:val="22"/>
          <w:szCs w:val="22"/>
        </w:rPr>
      </w:pPr>
      <w:r w:rsidRPr="00D80845">
        <w:rPr>
          <w:sz w:val="22"/>
          <w:szCs w:val="22"/>
        </w:rPr>
        <w:t>…………………………………………………………………………………………………………………</w:t>
      </w:r>
    </w:p>
    <w:p w14:paraId="7AA78E24" w14:textId="77777777" w:rsidR="00D25F2C" w:rsidRPr="00D80845" w:rsidRDefault="00D25F2C" w:rsidP="00D25F2C">
      <w:pPr>
        <w:jc w:val="both"/>
        <w:rPr>
          <w:sz w:val="22"/>
          <w:szCs w:val="22"/>
        </w:rPr>
      </w:pPr>
      <w:r w:rsidRPr="00D80845">
        <w:rPr>
          <w:sz w:val="22"/>
          <w:szCs w:val="22"/>
        </w:rPr>
        <w:t>2.</w:t>
      </w:r>
      <w:r w:rsidRPr="00D80845">
        <w:rPr>
          <w:sz w:val="22"/>
          <w:szCs w:val="22"/>
        </w:rPr>
        <w:tab/>
        <w:t>Osobami uprawnionymi do reprezentowania ZAMAWIAJĄCEGO w kwestiach formalno-prawnych Umowy jest/są: ……………………...…………………………………………………………………………</w:t>
      </w:r>
    </w:p>
    <w:p w14:paraId="09050626" w14:textId="77777777" w:rsidR="00D25F2C" w:rsidRPr="00D80845" w:rsidRDefault="00D25F2C" w:rsidP="00D25F2C">
      <w:pPr>
        <w:jc w:val="both"/>
        <w:rPr>
          <w:sz w:val="22"/>
          <w:szCs w:val="22"/>
        </w:rPr>
      </w:pPr>
      <w:r w:rsidRPr="00D80845">
        <w:rPr>
          <w:sz w:val="22"/>
          <w:szCs w:val="22"/>
        </w:rPr>
        <w:t>…………………………………………………………………………………………………………………</w:t>
      </w:r>
    </w:p>
    <w:p w14:paraId="20C99814" w14:textId="77777777" w:rsidR="00D25F2C" w:rsidRPr="00D80845" w:rsidRDefault="00D25F2C" w:rsidP="00D25F2C">
      <w:pPr>
        <w:jc w:val="both"/>
        <w:rPr>
          <w:sz w:val="22"/>
          <w:szCs w:val="22"/>
        </w:rPr>
      </w:pPr>
      <w:r w:rsidRPr="00D80845">
        <w:rPr>
          <w:sz w:val="22"/>
          <w:szCs w:val="22"/>
        </w:rPr>
        <w:t>3.</w:t>
      </w:r>
      <w:r w:rsidRPr="00D80845">
        <w:rPr>
          <w:sz w:val="22"/>
          <w:szCs w:val="22"/>
        </w:rPr>
        <w:tab/>
        <w:t>Osobą uprawnioną do reprezentowania ZAMAWIAJĄCEGO w kwestiach dotyczących realizacji usług serwisowych są certyfikowani administratorzy: Mirosława Mocydlarz-Adamcewicz, Dariusz Kowalczyk.</w:t>
      </w:r>
    </w:p>
    <w:p w14:paraId="70DBFA8C" w14:textId="77777777" w:rsidR="00D25F2C" w:rsidRPr="00D80845" w:rsidRDefault="00D25F2C" w:rsidP="00D25F2C">
      <w:pPr>
        <w:jc w:val="both"/>
        <w:rPr>
          <w:sz w:val="22"/>
          <w:szCs w:val="22"/>
        </w:rPr>
      </w:pPr>
      <w:r w:rsidRPr="00D80845">
        <w:rPr>
          <w:sz w:val="22"/>
          <w:szCs w:val="22"/>
        </w:rPr>
        <w:t>4.</w:t>
      </w:r>
      <w:r w:rsidRPr="00D80845">
        <w:rPr>
          <w:sz w:val="22"/>
          <w:szCs w:val="22"/>
        </w:rPr>
        <w:tab/>
        <w:t xml:space="preserve">Grono użytkowników mających uzyskać dostęp do HD zostało określone w §8 </w:t>
      </w:r>
      <w:proofErr w:type="gramStart"/>
      <w:r w:rsidRPr="00D80845">
        <w:rPr>
          <w:sz w:val="22"/>
          <w:szCs w:val="22"/>
        </w:rPr>
        <w:t>ust.3  Umowy</w:t>
      </w:r>
      <w:proofErr w:type="gramEnd"/>
      <w:r w:rsidRPr="00D80845">
        <w:rPr>
          <w:sz w:val="22"/>
          <w:szCs w:val="22"/>
        </w:rPr>
        <w:t xml:space="preserve">. Osoby wskazane w ust. 3 uzyskują w HD pełne uprawnienia. Pozostali Użytkownicy uzyskują w HD uprawnienia nadane przez WYKONAWCĘ zgodnie z zaleceniem osób wskazanych w ust. 3, lub jeżeli swoich zaleceń nie przekaże uzyskują uprawnienie minimalne, których zmiana jest możliwa poprzez wysłanie do WYKONAWCY wniosku, o którym mowa w ust. poniżej. </w:t>
      </w:r>
    </w:p>
    <w:p w14:paraId="4227D168" w14:textId="77777777" w:rsidR="00D25F2C" w:rsidRPr="00D80845" w:rsidRDefault="00D25F2C" w:rsidP="00D25F2C">
      <w:pPr>
        <w:jc w:val="both"/>
        <w:rPr>
          <w:sz w:val="22"/>
          <w:szCs w:val="22"/>
        </w:rPr>
      </w:pPr>
      <w:r w:rsidRPr="00D80845">
        <w:rPr>
          <w:sz w:val="22"/>
          <w:szCs w:val="22"/>
        </w:rPr>
        <w:t>5.</w:t>
      </w:r>
      <w:r w:rsidRPr="00D80845">
        <w:rPr>
          <w:sz w:val="22"/>
          <w:szCs w:val="22"/>
        </w:rPr>
        <w:tab/>
        <w:t>Dane umożliwiające uwierzytelnianie Użytkowników w HD zostaną przekazane na przypisane im w §8 ust.3 Umowy konta email w terminie do 7 dni od daty zawarcia Umowy lub w trakcie jej trwania w terminie 7 dni od daty wpłynięcia do WYKONAWCY wniosku o przydzielenie Użytkownikowi dostępu.</w:t>
      </w:r>
    </w:p>
    <w:p w14:paraId="74603BF6" w14:textId="22068F8B" w:rsidR="00D25F2C" w:rsidRPr="00D80845" w:rsidRDefault="00D25F2C" w:rsidP="00D25F2C">
      <w:pPr>
        <w:jc w:val="both"/>
        <w:rPr>
          <w:rFonts w:eastAsia="Calibri"/>
          <w:sz w:val="22"/>
          <w:szCs w:val="22"/>
          <w:lang w:eastAsia="en-US"/>
        </w:rPr>
      </w:pPr>
      <w:r w:rsidRPr="00D80845">
        <w:rPr>
          <w:sz w:val="22"/>
          <w:szCs w:val="22"/>
        </w:rPr>
        <w:t>6.</w:t>
      </w:r>
      <w:r w:rsidRPr="00D80845">
        <w:rPr>
          <w:sz w:val="22"/>
          <w:szCs w:val="22"/>
        </w:rPr>
        <w:tab/>
        <w:t>Zmiany osób, wskazanych w ust. 1, 2 i 3 niniejszego paragrafu nie stanowią zmiany Umowy. Strony zobowiązują się do pisemnego powiadamiania o zmianach osób, wskazanych w ust. 1, 2 i 3 niniejszego paragrafu. ZAMAWIAJĄCY zobligowany jest do powiadamiania WYKONAWCY o wszelkich zmianach danych Użytkowników w celu nadania/zmiany uprawnień Użytkowników w serwisie HD. Ustala się, że jakiekolwiek wnioski dotyczące zmiany uprawnień Użytkowników będą wpływały do WYKONAWCY z konta poczty elektronicznej przypisanego osobom wskazanym w ust. 3 powyżej.</w:t>
      </w:r>
    </w:p>
    <w:p w14:paraId="2AE95291" w14:textId="77777777" w:rsidR="00D25F2C" w:rsidRPr="00D80845" w:rsidRDefault="00D25F2C" w:rsidP="00D25F2C">
      <w:pPr>
        <w:jc w:val="center"/>
        <w:rPr>
          <w:sz w:val="22"/>
          <w:szCs w:val="22"/>
        </w:rPr>
      </w:pPr>
    </w:p>
    <w:p w14:paraId="54114470" w14:textId="77777777" w:rsidR="00D25F2C" w:rsidRPr="00D80845" w:rsidRDefault="00D25F2C" w:rsidP="00D25F2C">
      <w:pPr>
        <w:jc w:val="center"/>
        <w:rPr>
          <w:sz w:val="22"/>
          <w:szCs w:val="22"/>
        </w:rPr>
      </w:pPr>
      <w:r w:rsidRPr="00D80845">
        <w:rPr>
          <w:sz w:val="22"/>
          <w:szCs w:val="22"/>
        </w:rPr>
        <w:t>§ 12</w:t>
      </w:r>
    </w:p>
    <w:p w14:paraId="357B6CA2" w14:textId="77777777" w:rsidR="00D25F2C" w:rsidRPr="00D80845" w:rsidRDefault="00D25F2C" w:rsidP="00D25F2C">
      <w:pPr>
        <w:suppressAutoHyphens/>
        <w:spacing w:before="60" w:after="60"/>
        <w:jc w:val="center"/>
        <w:rPr>
          <w:sz w:val="22"/>
          <w:szCs w:val="22"/>
        </w:rPr>
      </w:pPr>
      <w:r w:rsidRPr="00D80845">
        <w:rPr>
          <w:sz w:val="22"/>
          <w:szCs w:val="22"/>
        </w:rPr>
        <w:t>[ODPOWIEDZIALNOŚĆ]</w:t>
      </w:r>
    </w:p>
    <w:p w14:paraId="5B034490" w14:textId="77777777" w:rsidR="00D25F2C" w:rsidRPr="00D80845" w:rsidRDefault="00D25F2C" w:rsidP="00D25F2C">
      <w:pPr>
        <w:keepLines/>
        <w:numPr>
          <w:ilvl w:val="0"/>
          <w:numId w:val="43"/>
        </w:numPr>
        <w:autoSpaceDE w:val="0"/>
        <w:autoSpaceDN w:val="0"/>
        <w:spacing w:before="60"/>
        <w:jc w:val="both"/>
        <w:rPr>
          <w:color w:val="000000"/>
          <w:sz w:val="22"/>
          <w:szCs w:val="22"/>
        </w:rPr>
      </w:pPr>
      <w:r w:rsidRPr="00D80845">
        <w:rPr>
          <w:sz w:val="22"/>
          <w:szCs w:val="22"/>
        </w:rPr>
        <w:t xml:space="preserve">Zamawiający oświadcza, że jest świadomy konsekwencji braku dokonywania i weryfikacji poprawności kopii bezpieczeństwa Oprogramowania Aplikacyjnego oraz generowanych przez </w:t>
      </w:r>
      <w:proofErr w:type="gramStart"/>
      <w:r w:rsidRPr="00D80845">
        <w:rPr>
          <w:sz w:val="22"/>
          <w:szCs w:val="22"/>
        </w:rPr>
        <w:t>nie danych</w:t>
      </w:r>
      <w:proofErr w:type="gramEnd"/>
      <w:r w:rsidRPr="00D80845">
        <w:rPr>
          <w:sz w:val="22"/>
          <w:szCs w:val="22"/>
        </w:rPr>
        <w:t>, jak również nienależytego zabezpieczenia Nośników oraz Infrastruktury.</w:t>
      </w:r>
    </w:p>
    <w:p w14:paraId="276A2D9E"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Wykonawca nie ponosi odpowiedzialności za szkody wywołane którąkolwiek z następujących okoliczności a w wypadku ich wystąpienia Zamawiający nie będzie z tego tytułu wysuwał żadnych roszczeń do Wykonawcy:</w:t>
      </w:r>
    </w:p>
    <w:p w14:paraId="2F64D00E" w14:textId="77777777" w:rsidR="00D25F2C" w:rsidRPr="00D80845" w:rsidRDefault="00D25F2C" w:rsidP="00D25F2C">
      <w:pPr>
        <w:pStyle w:val="StandardowyArial11"/>
        <w:numPr>
          <w:ilvl w:val="1"/>
          <w:numId w:val="43"/>
        </w:numPr>
        <w:spacing w:after="0"/>
        <w:rPr>
          <w:rFonts w:ascii="Times New Roman" w:hAnsi="Times New Roman" w:cs="Times New Roman"/>
        </w:rPr>
      </w:pPr>
      <w:proofErr w:type="gramStart"/>
      <w:r w:rsidRPr="00D80845">
        <w:rPr>
          <w:rFonts w:ascii="Times New Roman" w:hAnsi="Times New Roman" w:cs="Times New Roman"/>
        </w:rPr>
        <w:t>utrata</w:t>
      </w:r>
      <w:proofErr w:type="gramEnd"/>
      <w:r w:rsidRPr="00D80845">
        <w:rPr>
          <w:rFonts w:ascii="Times New Roman" w:hAnsi="Times New Roman" w:cs="Times New Roman"/>
        </w:rPr>
        <w:t xml:space="preserve"> danych,</w:t>
      </w:r>
    </w:p>
    <w:p w14:paraId="498E71C4" w14:textId="77777777" w:rsidR="00D25F2C" w:rsidRPr="00D80845" w:rsidRDefault="00D25F2C" w:rsidP="00D25F2C">
      <w:pPr>
        <w:pStyle w:val="StandardowyArial11"/>
        <w:numPr>
          <w:ilvl w:val="1"/>
          <w:numId w:val="43"/>
        </w:numPr>
        <w:spacing w:after="0"/>
        <w:rPr>
          <w:rFonts w:ascii="Times New Roman" w:hAnsi="Times New Roman" w:cs="Times New Roman"/>
        </w:rPr>
      </w:pPr>
      <w:proofErr w:type="gramStart"/>
      <w:r w:rsidRPr="00D80845">
        <w:rPr>
          <w:rFonts w:ascii="Times New Roman" w:hAnsi="Times New Roman" w:cs="Times New Roman"/>
        </w:rPr>
        <w:t>brak</w:t>
      </w:r>
      <w:proofErr w:type="gramEnd"/>
      <w:r w:rsidRPr="00D80845">
        <w:rPr>
          <w:rFonts w:ascii="Times New Roman" w:hAnsi="Times New Roman" w:cs="Times New Roman"/>
        </w:rPr>
        <w:t xml:space="preserve"> możliwości odtworzenia utraconych danych, </w:t>
      </w:r>
    </w:p>
    <w:p w14:paraId="78AF4D62" w14:textId="77777777" w:rsidR="00D25F2C" w:rsidRPr="00D80845" w:rsidRDefault="00D25F2C" w:rsidP="00D25F2C">
      <w:pPr>
        <w:pStyle w:val="StandardowyArial11"/>
        <w:numPr>
          <w:ilvl w:val="1"/>
          <w:numId w:val="43"/>
        </w:numPr>
        <w:spacing w:after="0"/>
        <w:rPr>
          <w:rFonts w:ascii="Times New Roman" w:hAnsi="Times New Roman" w:cs="Times New Roman"/>
        </w:rPr>
      </w:pPr>
      <w:proofErr w:type="gramStart"/>
      <w:r w:rsidRPr="00D80845">
        <w:rPr>
          <w:rFonts w:ascii="Times New Roman" w:hAnsi="Times New Roman" w:cs="Times New Roman"/>
        </w:rPr>
        <w:t>utrudnienie</w:t>
      </w:r>
      <w:proofErr w:type="gramEnd"/>
      <w:r w:rsidRPr="00D80845">
        <w:rPr>
          <w:rFonts w:ascii="Times New Roman" w:hAnsi="Times New Roman" w:cs="Times New Roman"/>
        </w:rPr>
        <w:t xml:space="preserve"> w korzystaniu lub całkowita utrata możliwości eksploatacji Oprogramowania Aplikacyjnego lub innych programów, jeżeli jest spowodowana utratą danych,</w:t>
      </w:r>
    </w:p>
    <w:p w14:paraId="783898FE" w14:textId="77777777" w:rsidR="00D25F2C" w:rsidRPr="00D80845" w:rsidRDefault="00D25F2C" w:rsidP="00D25F2C">
      <w:pPr>
        <w:pStyle w:val="StandardowyArial11"/>
        <w:numPr>
          <w:ilvl w:val="1"/>
          <w:numId w:val="43"/>
        </w:numPr>
        <w:spacing w:after="0"/>
        <w:rPr>
          <w:rFonts w:ascii="Times New Roman" w:hAnsi="Times New Roman" w:cs="Times New Roman"/>
        </w:rPr>
      </w:pPr>
      <w:proofErr w:type="gramStart"/>
      <w:r w:rsidRPr="00D80845">
        <w:rPr>
          <w:rFonts w:ascii="Times New Roman" w:hAnsi="Times New Roman" w:cs="Times New Roman"/>
        </w:rPr>
        <w:t>zaniechanie</w:t>
      </w:r>
      <w:proofErr w:type="gramEnd"/>
      <w:r w:rsidRPr="00D80845">
        <w:rPr>
          <w:rFonts w:ascii="Times New Roman" w:hAnsi="Times New Roman" w:cs="Times New Roman"/>
        </w:rPr>
        <w:t xml:space="preserve"> ZAMAWIAJĄCEGO w należytym zabezpieczaniu Infrastruktury, </w:t>
      </w:r>
    </w:p>
    <w:p w14:paraId="2E5233CC" w14:textId="77777777" w:rsidR="00D25F2C" w:rsidRPr="00D80845" w:rsidRDefault="00D25F2C" w:rsidP="00D25F2C">
      <w:pPr>
        <w:pStyle w:val="StandardowyArial11"/>
        <w:numPr>
          <w:ilvl w:val="1"/>
          <w:numId w:val="43"/>
        </w:numPr>
        <w:spacing w:after="0"/>
        <w:rPr>
          <w:rFonts w:ascii="Times New Roman" w:hAnsi="Times New Roman" w:cs="Times New Roman"/>
        </w:rPr>
      </w:pPr>
      <w:proofErr w:type="gramStart"/>
      <w:r w:rsidRPr="00D80845">
        <w:rPr>
          <w:rFonts w:ascii="Times New Roman" w:hAnsi="Times New Roman" w:cs="Times New Roman"/>
        </w:rPr>
        <w:t>zmasowany</w:t>
      </w:r>
      <w:proofErr w:type="gramEnd"/>
      <w:r w:rsidRPr="00D80845">
        <w:rPr>
          <w:rFonts w:ascii="Times New Roman" w:hAnsi="Times New Roman" w:cs="Times New Roman"/>
        </w:rPr>
        <w:t xml:space="preserve"> atak zewnętrzny tzw. </w:t>
      </w:r>
      <w:proofErr w:type="spellStart"/>
      <w:r w:rsidRPr="00D80845">
        <w:rPr>
          <w:rFonts w:ascii="Times New Roman" w:hAnsi="Times New Roman" w:cs="Times New Roman"/>
        </w:rPr>
        <w:t>DoS</w:t>
      </w:r>
      <w:proofErr w:type="spellEnd"/>
      <w:r w:rsidRPr="00D80845">
        <w:rPr>
          <w:rFonts w:ascii="Times New Roman" w:hAnsi="Times New Roman" w:cs="Times New Roman"/>
        </w:rPr>
        <w:t>,</w:t>
      </w:r>
    </w:p>
    <w:p w14:paraId="2299E5C3" w14:textId="77777777" w:rsidR="00D25F2C" w:rsidRPr="00D80845" w:rsidRDefault="00D25F2C" w:rsidP="00D25F2C">
      <w:pPr>
        <w:pStyle w:val="StandardowyArial11"/>
        <w:numPr>
          <w:ilvl w:val="1"/>
          <w:numId w:val="43"/>
        </w:numPr>
        <w:spacing w:after="0"/>
        <w:rPr>
          <w:rFonts w:ascii="Times New Roman" w:hAnsi="Times New Roman" w:cs="Times New Roman"/>
        </w:rPr>
      </w:pPr>
      <w:proofErr w:type="gramStart"/>
      <w:r w:rsidRPr="00D80845">
        <w:rPr>
          <w:rFonts w:ascii="Times New Roman" w:hAnsi="Times New Roman" w:cs="Times New Roman"/>
        </w:rPr>
        <w:t>zaniechanie</w:t>
      </w:r>
      <w:proofErr w:type="gramEnd"/>
      <w:r w:rsidRPr="00D80845">
        <w:rPr>
          <w:rFonts w:ascii="Times New Roman" w:hAnsi="Times New Roman" w:cs="Times New Roman"/>
        </w:rPr>
        <w:t xml:space="preserve"> ZAMAWIAJĄCEGO w należytym zabezpieczaniu danych identyfikacyjnych umożliwiających dostęp do HD osobom trzecim, </w:t>
      </w:r>
    </w:p>
    <w:p w14:paraId="05103CB7" w14:textId="77777777" w:rsidR="00D25F2C" w:rsidRPr="00D80845" w:rsidRDefault="00D25F2C" w:rsidP="00D25F2C">
      <w:pPr>
        <w:pStyle w:val="StandardowyArial11"/>
        <w:numPr>
          <w:ilvl w:val="1"/>
          <w:numId w:val="43"/>
        </w:numPr>
        <w:spacing w:after="0"/>
        <w:rPr>
          <w:rFonts w:ascii="Times New Roman" w:hAnsi="Times New Roman" w:cs="Times New Roman"/>
        </w:rPr>
      </w:pPr>
      <w:r w:rsidRPr="00D80845">
        <w:rPr>
          <w:rFonts w:ascii="Times New Roman" w:hAnsi="Times New Roman" w:cs="Times New Roman"/>
        </w:rPr>
        <w:t xml:space="preserve">wszystkie szkody będące następstwami okoliczności wymienionych powyżej lub wynikające z powodu </w:t>
      </w:r>
      <w:proofErr w:type="gramStart"/>
      <w:r w:rsidRPr="00D80845">
        <w:rPr>
          <w:rFonts w:ascii="Times New Roman" w:hAnsi="Times New Roman" w:cs="Times New Roman"/>
        </w:rPr>
        <w:t>okoliczności za które</w:t>
      </w:r>
      <w:proofErr w:type="gramEnd"/>
      <w:r w:rsidRPr="00D80845">
        <w:rPr>
          <w:rFonts w:ascii="Times New Roman" w:hAnsi="Times New Roman" w:cs="Times New Roman"/>
        </w:rPr>
        <w:t xml:space="preserve"> wyłącznej odpowiedzialności nie ponosi WYKONAWCA.</w:t>
      </w:r>
    </w:p>
    <w:p w14:paraId="5AF5E7E9"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Zamawiający ponosi odpowiedzialność za szkody powstałe u Wykonawcy w wyniku przekazania, lub utraty, przez Użytkowników danych identyfikacyjnych umożliwiających uwierzytelnienie się w systemie HD osobom trzecim, w szczególności spowodowane nieuprawnionym pobieraniem i rozpowszechnianiem przez te osoby Uaktualnień w nim zamieszczanych.</w:t>
      </w:r>
    </w:p>
    <w:p w14:paraId="26CEAEA9"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WYKONAWCA nie ponosi odpowiedzialności za szkody powstałe u ZAMAWIAJĄCEGO w wyniku przekazania lub utraty przez Użytkowników danych identyfikacyjnych umożliwiających uwierzytelnienie w systemie HD osobom trzecim, przez które rozumie się także niezaewidencjonowanych w roli Użytkowników pracowników ZAMAWIAJĄCEGO. Pobieranie Uaktualnień przez inne osoby niż Użytkownicy, jak również rozpowszechnianie ich poza podmiotem leczniczym ZAMAWIAJĄCEGO stanowi naruszenie własności intelektualnej WYKONAWCY.</w:t>
      </w:r>
    </w:p>
    <w:p w14:paraId="620F5B24"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 xml:space="preserve">ZAMAWIAJĄCY ponosi odpowiedzialność za przekazywanie w Zgłoszeniach Serwisowych i w trakcie ich obsługi (kontakty telefoniczne) nieprawdziwych, nierzetelnych i niekompletnych informacji. Jeżeli w wyniku działania lub zaniechania ZAMAWIAJĄCEGO na tym polu WYKONAWCA poniesie koszty, będzie uprawniony do dochodzenia ich zwrotu od ZAMAWIAJĄCEGO. Klauzula stosuje się także, ale nie wyłącznie, do Zgłoszeń Serwisowych, w wyniku </w:t>
      </w:r>
      <w:proofErr w:type="gramStart"/>
      <w:r w:rsidRPr="00D80845">
        <w:rPr>
          <w:sz w:val="22"/>
          <w:szCs w:val="22"/>
        </w:rPr>
        <w:t>analizy których</w:t>
      </w:r>
      <w:proofErr w:type="gramEnd"/>
      <w:r w:rsidRPr="00D80845">
        <w:rPr>
          <w:sz w:val="22"/>
          <w:szCs w:val="22"/>
        </w:rPr>
        <w:t xml:space="preserve"> okaże się, że Błąd Aplikacji jest spowodowany działaniami lub zaniechaniami w organizacji ZAMAWIAJĄCEGO tzn. jego przyczyna nie tkwi w Oprogramowaniu Aplikacyjnym, bądź nie wynika z zaniechanych zobowiązań WYKONAWCY.</w:t>
      </w:r>
    </w:p>
    <w:p w14:paraId="02285471"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 xml:space="preserve">Uzgadnia się, że wszelkie wzajemne roszczenia - w tym dotyczące naliczenia kar umownych, mogą być wysuwane przez Strony w terminie maksymalnie 60 dni, licząc od daty ustania okoliczności stanowiącej podstawę roszczeń, pod groźbą braku możliwości dochodzenia tych roszczeń w przyszłości. Niniejsza klauzula dotyczy także roszczeń wysuwanych po rozwiązaniu Umowy. </w:t>
      </w:r>
    </w:p>
    <w:p w14:paraId="603C16CA"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Odpowiedzialność Wykonawcy za szkody ograniczona jest do strat i nie obejmuje utraconych korzyści Zamawiającego.</w:t>
      </w:r>
    </w:p>
    <w:p w14:paraId="7C4335DF"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Całkowita wzajemna odpowiedzialność odszkodowawcza Stron bez względu na podstawę prawną roszczenia (tj. zarówno z tytułu niewykonania lub nienależytego wykonania Umowy) ograniczona jest do wartości Umowy.</w:t>
      </w:r>
    </w:p>
    <w:p w14:paraId="3976B1D6" w14:textId="77777777" w:rsidR="00D25F2C" w:rsidRPr="00D80845" w:rsidRDefault="00D25F2C" w:rsidP="00D25F2C">
      <w:pPr>
        <w:keepLines/>
        <w:numPr>
          <w:ilvl w:val="0"/>
          <w:numId w:val="43"/>
        </w:numPr>
        <w:autoSpaceDE w:val="0"/>
        <w:autoSpaceDN w:val="0"/>
        <w:spacing w:before="60"/>
        <w:jc w:val="both"/>
        <w:rPr>
          <w:sz w:val="22"/>
          <w:szCs w:val="22"/>
        </w:rPr>
      </w:pPr>
      <w:r w:rsidRPr="00D80845">
        <w:rPr>
          <w:sz w:val="22"/>
          <w:szCs w:val="22"/>
        </w:rPr>
        <w:t>Powyższe ograniczenie w zakresie odpowiedzialności nie obowiązuje w wypadku powstania szkody w wyniku winy umyślnej którejkolwiek ze Stron.</w:t>
      </w:r>
    </w:p>
    <w:p w14:paraId="1991221B" w14:textId="77777777" w:rsidR="00D25F2C" w:rsidRPr="00D80845" w:rsidRDefault="00D25F2C" w:rsidP="00D25F2C">
      <w:pPr>
        <w:jc w:val="center"/>
        <w:rPr>
          <w:sz w:val="22"/>
          <w:szCs w:val="22"/>
        </w:rPr>
      </w:pPr>
    </w:p>
    <w:p w14:paraId="6FD62499" w14:textId="77777777" w:rsidR="00D25F2C" w:rsidRPr="00D80845" w:rsidRDefault="00D25F2C" w:rsidP="00D25F2C">
      <w:pPr>
        <w:jc w:val="center"/>
        <w:rPr>
          <w:sz w:val="22"/>
          <w:szCs w:val="22"/>
        </w:rPr>
      </w:pPr>
      <w:r w:rsidRPr="00D80845">
        <w:rPr>
          <w:sz w:val="22"/>
          <w:szCs w:val="22"/>
        </w:rPr>
        <w:t>§ 13</w:t>
      </w:r>
    </w:p>
    <w:p w14:paraId="0546E3AB" w14:textId="77777777" w:rsidR="00D25F2C" w:rsidRPr="00D80845" w:rsidRDefault="00D25F2C" w:rsidP="00D25F2C">
      <w:pPr>
        <w:suppressAutoHyphens/>
        <w:spacing w:before="60" w:after="60"/>
        <w:jc w:val="center"/>
        <w:rPr>
          <w:smallCaps/>
          <w:sz w:val="22"/>
          <w:szCs w:val="22"/>
        </w:rPr>
      </w:pPr>
      <w:r w:rsidRPr="00D80845">
        <w:rPr>
          <w:sz w:val="22"/>
          <w:szCs w:val="22"/>
        </w:rPr>
        <w:t xml:space="preserve"> </w:t>
      </w:r>
      <w:r w:rsidRPr="00D80845">
        <w:rPr>
          <w:smallCaps/>
          <w:sz w:val="22"/>
          <w:szCs w:val="22"/>
        </w:rPr>
        <w:t>[ZACHOWANIE POUFNOŚCI I POWIERZENIE PRZETWARZANIA DANYCH OSOBOWYCH]</w:t>
      </w:r>
    </w:p>
    <w:p w14:paraId="0B98C1C2" w14:textId="77777777" w:rsidR="00D25F2C" w:rsidRPr="00D80845" w:rsidRDefault="00D25F2C" w:rsidP="00D25F2C">
      <w:pPr>
        <w:numPr>
          <w:ilvl w:val="0"/>
          <w:numId w:val="53"/>
        </w:numPr>
        <w:suppressAutoHyphens/>
        <w:autoSpaceDE w:val="0"/>
        <w:autoSpaceDN w:val="0"/>
        <w:spacing w:before="60" w:after="60"/>
        <w:jc w:val="both"/>
        <w:rPr>
          <w:sz w:val="22"/>
          <w:szCs w:val="22"/>
        </w:rPr>
      </w:pPr>
      <w:r w:rsidRPr="00D80845">
        <w:rPr>
          <w:sz w:val="22"/>
          <w:szCs w:val="22"/>
        </w:rPr>
        <w:t xml:space="preserve">Zgodnie z art. 139 ust. 3 Ustawy, Umowa jest jawna i podlega udostępnianiu na zasadach określonych w przepisach o dostępie do informacji publicznej zapisanych w ustawie z dnia 6 września 2001 r. o dostępie do informacji publicznej (tekst jednolity: Dz. U. </w:t>
      </w:r>
      <w:proofErr w:type="gramStart"/>
      <w:r w:rsidRPr="00D80845">
        <w:rPr>
          <w:sz w:val="22"/>
          <w:szCs w:val="22"/>
        </w:rPr>
        <w:t>z</w:t>
      </w:r>
      <w:proofErr w:type="gramEnd"/>
      <w:r w:rsidRPr="00D80845">
        <w:rPr>
          <w:sz w:val="22"/>
          <w:szCs w:val="22"/>
        </w:rPr>
        <w:t xml:space="preserve"> 2019, poz. 1429 z późn. </w:t>
      </w:r>
      <w:proofErr w:type="gramStart"/>
      <w:r w:rsidRPr="00D80845">
        <w:rPr>
          <w:sz w:val="22"/>
          <w:szCs w:val="22"/>
        </w:rPr>
        <w:t>zm</w:t>
      </w:r>
      <w:proofErr w:type="gramEnd"/>
      <w:r w:rsidRPr="00D80845">
        <w:rPr>
          <w:sz w:val="22"/>
          <w:szCs w:val="22"/>
        </w:rPr>
        <w:t>.)</w:t>
      </w:r>
    </w:p>
    <w:p w14:paraId="7E4DF083" w14:textId="77777777" w:rsidR="00D25F2C" w:rsidRPr="00D80845" w:rsidRDefault="00D25F2C" w:rsidP="00D25F2C">
      <w:pPr>
        <w:numPr>
          <w:ilvl w:val="0"/>
          <w:numId w:val="53"/>
        </w:numPr>
        <w:suppressAutoHyphens/>
        <w:autoSpaceDE w:val="0"/>
        <w:autoSpaceDN w:val="0"/>
        <w:spacing w:before="60" w:after="60"/>
        <w:jc w:val="both"/>
        <w:rPr>
          <w:sz w:val="22"/>
          <w:szCs w:val="22"/>
        </w:rPr>
      </w:pPr>
      <w:r w:rsidRPr="00D80845">
        <w:rPr>
          <w:sz w:val="22"/>
          <w:szCs w:val="22"/>
        </w:rPr>
        <w:t>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pacjentów, dane osobowe pracowników ZAMAWIAJĄCEGO, dane finansowe ZAMAWIAJĄCEGO oraz jego kontrahentów.</w:t>
      </w:r>
    </w:p>
    <w:p w14:paraId="0F10C4E8" w14:textId="77777777" w:rsidR="00D25F2C" w:rsidRPr="00D80845" w:rsidRDefault="00D25F2C" w:rsidP="00D25F2C">
      <w:pPr>
        <w:numPr>
          <w:ilvl w:val="0"/>
          <w:numId w:val="53"/>
        </w:numPr>
        <w:suppressAutoHyphens/>
        <w:autoSpaceDE w:val="0"/>
        <w:autoSpaceDN w:val="0"/>
        <w:spacing w:before="60" w:after="60"/>
        <w:jc w:val="both"/>
        <w:rPr>
          <w:sz w:val="22"/>
          <w:szCs w:val="22"/>
        </w:rPr>
      </w:pPr>
      <w:r w:rsidRPr="00D80845">
        <w:rPr>
          <w:sz w:val="22"/>
          <w:szCs w:val="22"/>
        </w:rPr>
        <w:t xml:space="preserve">ZAMAWIAJĄCY oświadcza, że dołoży wszelkich starań żeby dane osobowe nie były zamieszczane w treści Zgłoszeń Serwisowych. Jeżeli jest to niezbędne do obsłużenia Zgłoszenia ZAMAWIAJĄCY będzie zamieszczał informacje oraz dane w postaci zanonimizowanej lub zaszyfrowanej, jak również oznaczy Zgłoszenia zawierające takie dane w sposób określony w HD. </w:t>
      </w:r>
    </w:p>
    <w:p w14:paraId="115EC0BD" w14:textId="77777777" w:rsidR="00D25F2C" w:rsidRPr="00D80845" w:rsidRDefault="00D25F2C" w:rsidP="00D25F2C">
      <w:pPr>
        <w:numPr>
          <w:ilvl w:val="0"/>
          <w:numId w:val="53"/>
        </w:numPr>
        <w:suppressAutoHyphens/>
        <w:autoSpaceDE w:val="0"/>
        <w:autoSpaceDN w:val="0"/>
        <w:spacing w:before="60" w:after="60"/>
        <w:jc w:val="both"/>
        <w:rPr>
          <w:sz w:val="22"/>
          <w:szCs w:val="22"/>
        </w:rPr>
      </w:pPr>
      <w:r w:rsidRPr="00D80845">
        <w:rPr>
          <w:sz w:val="22"/>
          <w:szCs w:val="22"/>
        </w:rPr>
        <w:t>Zasady powierzenia przetwarzania danych osobowych reguluje Umowa powierzenia przetwarzania danych osobowych, stanowiąca Załącznik nr 2.</w:t>
      </w:r>
    </w:p>
    <w:p w14:paraId="7B14DEEF" w14:textId="77777777" w:rsidR="00D25F2C" w:rsidRPr="00D80845" w:rsidRDefault="00D25F2C" w:rsidP="00D25F2C">
      <w:pPr>
        <w:ind w:left="360"/>
        <w:contextualSpacing/>
        <w:jc w:val="both"/>
        <w:rPr>
          <w:rFonts w:eastAsia="Calibri"/>
          <w:sz w:val="22"/>
          <w:szCs w:val="22"/>
          <w:lang w:eastAsia="en-US"/>
        </w:rPr>
      </w:pPr>
    </w:p>
    <w:p w14:paraId="6AB97394" w14:textId="77777777" w:rsidR="00D25F2C" w:rsidRPr="00D80845" w:rsidRDefault="00D25F2C" w:rsidP="00D25F2C">
      <w:pPr>
        <w:jc w:val="center"/>
        <w:rPr>
          <w:sz w:val="22"/>
          <w:szCs w:val="22"/>
        </w:rPr>
      </w:pPr>
      <w:r w:rsidRPr="00D80845">
        <w:rPr>
          <w:sz w:val="22"/>
          <w:szCs w:val="22"/>
        </w:rPr>
        <w:t>§ 14</w:t>
      </w:r>
    </w:p>
    <w:p w14:paraId="6793DF3D" w14:textId="77777777" w:rsidR="00D25F2C" w:rsidRPr="00D80845" w:rsidRDefault="00D25F2C" w:rsidP="00D25F2C">
      <w:pPr>
        <w:suppressAutoHyphens/>
        <w:spacing w:before="60" w:after="60"/>
        <w:jc w:val="center"/>
        <w:rPr>
          <w:smallCaps/>
          <w:sz w:val="22"/>
          <w:szCs w:val="22"/>
        </w:rPr>
      </w:pPr>
      <w:r w:rsidRPr="00D80845">
        <w:rPr>
          <w:sz w:val="22"/>
          <w:szCs w:val="22"/>
        </w:rPr>
        <w:t xml:space="preserve"> </w:t>
      </w:r>
      <w:r w:rsidRPr="00D80845">
        <w:rPr>
          <w:smallCaps/>
          <w:sz w:val="22"/>
          <w:szCs w:val="22"/>
        </w:rPr>
        <w:t>[BEZPIECZEŃSTWO]</w:t>
      </w:r>
    </w:p>
    <w:p w14:paraId="2EE80545"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 xml:space="preserve">Zamawiający zapewni Wykonawcy dostęp do wszelkich posiadanych informacji merytorycznie związanych ze świadczeniem usług przewidzianych w Umowie, a uznanych przez Strony za konieczne dla świadczenia tych usług. Wykonawca zapewni poufność otrzymanych od Zamawiającego informacji zgodnie z postanowieniami </w:t>
      </w:r>
      <w:r w:rsidRPr="00D80845">
        <w:rPr>
          <w:sz w:val="22"/>
          <w:szCs w:val="22"/>
          <w:u w:val="single"/>
        </w:rPr>
        <w:t>§ 13</w:t>
      </w:r>
      <w:r w:rsidRPr="00D80845">
        <w:rPr>
          <w:sz w:val="22"/>
          <w:szCs w:val="22"/>
        </w:rPr>
        <w:t xml:space="preserve"> Umowy. ZAMAWIAJĄCY zapewni WYKONAWCY również dostęp do informacji i dokumentów związanych z eksploatacją Oprogramowania Aplikacyjnego</w:t>
      </w:r>
    </w:p>
    <w:p w14:paraId="161F074E"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 xml:space="preserve">Zamawiający jest zobligowany do cyklicznego wykonywania oraz weryfikacji poprawności kopii danych i Oprogramowania Aplikacyjnego oraz zapewnienia bezpieczeństwa Nośników, na których są przechowywane. </w:t>
      </w:r>
    </w:p>
    <w:p w14:paraId="3F67E9A4"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Zamawiający jest zobowiązany do zabezpieczenia wydajnego łącza dostępowego do sieci Internet o gwarantowanej przepustowości wskazanej w HD (minimalne parametry Infrastruktury), umożliwiającej Wykonawcy płynną zdalną komunikację. Zamawiający zapewni Wykonawcy także możliwość instalacji urządzeń lub oprogramowania narzędziowego, umożliwiających bezpieczny szyfrowany dostęp do serwera/ów, na którym/</w:t>
      </w:r>
      <w:proofErr w:type="spellStart"/>
      <w:r w:rsidRPr="00D80845">
        <w:rPr>
          <w:color w:val="000000"/>
          <w:sz w:val="22"/>
          <w:szCs w:val="22"/>
        </w:rPr>
        <w:t>ch</w:t>
      </w:r>
      <w:proofErr w:type="spellEnd"/>
      <w:r w:rsidRPr="00D80845">
        <w:rPr>
          <w:color w:val="000000"/>
          <w:sz w:val="22"/>
          <w:szCs w:val="22"/>
        </w:rPr>
        <w:t xml:space="preserve"> posadowione jest serwisowane Oprogramowanie Aplikacyjne, środowisko systemowe, oraz MBD wraz z Bazą danych celem uruchomienia sesji Aplikacji zdalnie. </w:t>
      </w:r>
    </w:p>
    <w:p w14:paraId="107B1C29"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 xml:space="preserve">Jeżeli w związku z ust. 3 powyżej oraz polityką bezpieczeństwa funkcjonującą </w:t>
      </w:r>
      <w:proofErr w:type="gramStart"/>
      <w:r w:rsidRPr="00D80845">
        <w:rPr>
          <w:color w:val="000000"/>
          <w:sz w:val="22"/>
          <w:szCs w:val="22"/>
        </w:rPr>
        <w:t>u  Zamawiającego</w:t>
      </w:r>
      <w:proofErr w:type="gramEnd"/>
      <w:r w:rsidRPr="00D80845">
        <w:rPr>
          <w:color w:val="000000"/>
          <w:sz w:val="22"/>
          <w:szCs w:val="22"/>
        </w:rPr>
        <w:t xml:space="preserve"> konieczne będzie zastosowanie szczególnych lub alternatywnych procedur dostępu do zasobów IT, na których eksploatowane są Oprogramowanie Aplikacyjne i Baza danych, procedury te określa strony określa Załącznik nr 3. </w:t>
      </w:r>
    </w:p>
    <w:p w14:paraId="5DF413BB"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Zamawiający jest zobligowany do należytego tj. zgodnego z przyjętymi dla zarządzania i eksplantacji systemów teleinformatycznych zasadami branżowymi</w:t>
      </w:r>
      <w:r w:rsidRPr="00D80845">
        <w:rPr>
          <w:sz w:val="22"/>
          <w:szCs w:val="22"/>
        </w:rPr>
        <w:t xml:space="preserve"> zabezpieczenia Infrastruktury przed</w:t>
      </w:r>
      <w:r w:rsidRPr="00D80845">
        <w:rPr>
          <w:color w:val="000000"/>
          <w:sz w:val="22"/>
          <w:szCs w:val="22"/>
        </w:rPr>
        <w:t>:</w:t>
      </w:r>
    </w:p>
    <w:p w14:paraId="77A5C7AB" w14:textId="77777777" w:rsidR="00D25F2C" w:rsidRPr="00D80845" w:rsidRDefault="00D25F2C" w:rsidP="00D25F2C">
      <w:pPr>
        <w:pStyle w:val="StandardowyArial11"/>
        <w:numPr>
          <w:ilvl w:val="1"/>
          <w:numId w:val="45"/>
        </w:numPr>
        <w:spacing w:after="0"/>
        <w:rPr>
          <w:rFonts w:ascii="Times New Roman" w:hAnsi="Times New Roman" w:cs="Times New Roman"/>
        </w:rPr>
      </w:pPr>
      <w:proofErr w:type="gramStart"/>
      <w:r w:rsidRPr="00D80845">
        <w:rPr>
          <w:rFonts w:ascii="Times New Roman" w:hAnsi="Times New Roman" w:cs="Times New Roman"/>
        </w:rPr>
        <w:t>awariami</w:t>
      </w:r>
      <w:proofErr w:type="gramEnd"/>
      <w:r w:rsidRPr="00D80845">
        <w:rPr>
          <w:rFonts w:ascii="Times New Roman" w:hAnsi="Times New Roman" w:cs="Times New Roman"/>
        </w:rPr>
        <w:t xml:space="preserve"> strategicznych elementów systemu teleinformatycznego (redundancja),</w:t>
      </w:r>
    </w:p>
    <w:p w14:paraId="2DE9EA0D" w14:textId="77777777" w:rsidR="00D25F2C" w:rsidRPr="00D80845" w:rsidRDefault="00D25F2C" w:rsidP="00D25F2C">
      <w:pPr>
        <w:pStyle w:val="StandardowyArial11"/>
        <w:numPr>
          <w:ilvl w:val="1"/>
          <w:numId w:val="45"/>
        </w:numPr>
        <w:spacing w:after="0"/>
        <w:rPr>
          <w:rFonts w:ascii="Times New Roman" w:hAnsi="Times New Roman" w:cs="Times New Roman"/>
        </w:rPr>
      </w:pPr>
      <w:proofErr w:type="gramStart"/>
      <w:r w:rsidRPr="00D80845">
        <w:rPr>
          <w:rFonts w:ascii="Times New Roman" w:hAnsi="Times New Roman" w:cs="Times New Roman"/>
        </w:rPr>
        <w:t>przepełnieniem</w:t>
      </w:r>
      <w:proofErr w:type="gramEnd"/>
      <w:r w:rsidRPr="00D80845">
        <w:rPr>
          <w:rFonts w:ascii="Times New Roman" w:hAnsi="Times New Roman" w:cs="Times New Roman"/>
        </w:rPr>
        <w:t xml:space="preserve"> Nośników,</w:t>
      </w:r>
    </w:p>
    <w:p w14:paraId="01C4C32D" w14:textId="77777777" w:rsidR="00D25F2C" w:rsidRPr="00D80845" w:rsidRDefault="00D25F2C" w:rsidP="00D25F2C">
      <w:pPr>
        <w:pStyle w:val="StandardowyArial11"/>
        <w:numPr>
          <w:ilvl w:val="1"/>
          <w:numId w:val="45"/>
        </w:numPr>
        <w:spacing w:after="0"/>
        <w:rPr>
          <w:rFonts w:ascii="Times New Roman" w:hAnsi="Times New Roman" w:cs="Times New Roman"/>
        </w:rPr>
      </w:pPr>
      <w:proofErr w:type="gramStart"/>
      <w:r w:rsidRPr="00D80845">
        <w:rPr>
          <w:rFonts w:ascii="Times New Roman" w:hAnsi="Times New Roman" w:cs="Times New Roman"/>
        </w:rPr>
        <w:t>nieautoryzowanym</w:t>
      </w:r>
      <w:proofErr w:type="gramEnd"/>
      <w:r w:rsidRPr="00D80845">
        <w:rPr>
          <w:rFonts w:ascii="Times New Roman" w:hAnsi="Times New Roman" w:cs="Times New Roman"/>
        </w:rPr>
        <w:t xml:space="preserve"> dostępem fizycznym osób trzecich,</w:t>
      </w:r>
    </w:p>
    <w:p w14:paraId="74804FA4" w14:textId="77777777" w:rsidR="00D25F2C" w:rsidRPr="00D80845" w:rsidRDefault="00D25F2C" w:rsidP="00D25F2C">
      <w:pPr>
        <w:pStyle w:val="StandardowyArial11"/>
        <w:numPr>
          <w:ilvl w:val="1"/>
          <w:numId w:val="45"/>
        </w:numPr>
        <w:spacing w:after="0"/>
        <w:rPr>
          <w:rFonts w:ascii="Times New Roman" w:hAnsi="Times New Roman" w:cs="Times New Roman"/>
        </w:rPr>
      </w:pPr>
      <w:proofErr w:type="gramStart"/>
      <w:r w:rsidRPr="00D80845">
        <w:rPr>
          <w:rFonts w:ascii="Times New Roman" w:hAnsi="Times New Roman" w:cs="Times New Roman"/>
        </w:rPr>
        <w:t>nieautoryzowanym</w:t>
      </w:r>
      <w:proofErr w:type="gramEnd"/>
      <w:r w:rsidRPr="00D80845">
        <w:rPr>
          <w:rFonts w:ascii="Times New Roman" w:hAnsi="Times New Roman" w:cs="Times New Roman"/>
        </w:rPr>
        <w:t xml:space="preserve"> zdalnym dostępem osób trzecich (włamaniami tzw. hakerów),</w:t>
      </w:r>
    </w:p>
    <w:p w14:paraId="797C2C8E" w14:textId="77777777" w:rsidR="00D25F2C" w:rsidRPr="00D80845" w:rsidRDefault="00D25F2C" w:rsidP="00D25F2C">
      <w:pPr>
        <w:pStyle w:val="StandardowyArial11"/>
        <w:numPr>
          <w:ilvl w:val="1"/>
          <w:numId w:val="45"/>
        </w:numPr>
        <w:spacing w:after="0"/>
        <w:rPr>
          <w:rFonts w:ascii="Times New Roman" w:hAnsi="Times New Roman" w:cs="Times New Roman"/>
        </w:rPr>
      </w:pPr>
      <w:proofErr w:type="gramStart"/>
      <w:r w:rsidRPr="00D80845">
        <w:rPr>
          <w:rFonts w:ascii="Times New Roman" w:hAnsi="Times New Roman" w:cs="Times New Roman"/>
        </w:rPr>
        <w:t>działaniami</w:t>
      </w:r>
      <w:proofErr w:type="gramEnd"/>
      <w:r w:rsidRPr="00D80845">
        <w:rPr>
          <w:rFonts w:ascii="Times New Roman" w:hAnsi="Times New Roman" w:cs="Times New Roman"/>
        </w:rPr>
        <w:t xml:space="preserve"> wirusów komputerowych, ataków </w:t>
      </w:r>
      <w:proofErr w:type="spellStart"/>
      <w:r w:rsidRPr="00D80845">
        <w:rPr>
          <w:rFonts w:ascii="Times New Roman" w:hAnsi="Times New Roman" w:cs="Times New Roman"/>
        </w:rPr>
        <w:t>DoS</w:t>
      </w:r>
      <w:proofErr w:type="spellEnd"/>
    </w:p>
    <w:p w14:paraId="2BC63C99" w14:textId="77777777" w:rsidR="00D25F2C" w:rsidRPr="00D80845" w:rsidRDefault="00D25F2C" w:rsidP="00D25F2C">
      <w:pPr>
        <w:pStyle w:val="StandardowyArial11"/>
        <w:numPr>
          <w:ilvl w:val="1"/>
          <w:numId w:val="45"/>
        </w:numPr>
        <w:spacing w:after="0"/>
        <w:rPr>
          <w:rFonts w:ascii="Times New Roman" w:hAnsi="Times New Roman" w:cs="Times New Roman"/>
        </w:rPr>
      </w:pPr>
      <w:proofErr w:type="gramStart"/>
      <w:r w:rsidRPr="00D80845">
        <w:rPr>
          <w:rFonts w:ascii="Times New Roman" w:hAnsi="Times New Roman" w:cs="Times New Roman"/>
        </w:rPr>
        <w:t>utratą</w:t>
      </w:r>
      <w:proofErr w:type="gramEnd"/>
      <w:r w:rsidRPr="00D80845">
        <w:rPr>
          <w:rFonts w:ascii="Times New Roman" w:hAnsi="Times New Roman" w:cs="Times New Roman"/>
        </w:rPr>
        <w:t xml:space="preserve"> zasilania,</w:t>
      </w:r>
    </w:p>
    <w:p w14:paraId="6F0F7A8B" w14:textId="77777777" w:rsidR="00D25F2C" w:rsidRPr="00D80845" w:rsidRDefault="00D25F2C" w:rsidP="00D25F2C">
      <w:pPr>
        <w:pStyle w:val="StandardowyArial11"/>
        <w:numPr>
          <w:ilvl w:val="1"/>
          <w:numId w:val="45"/>
        </w:numPr>
        <w:spacing w:after="0"/>
        <w:rPr>
          <w:rFonts w:ascii="Times New Roman" w:hAnsi="Times New Roman" w:cs="Times New Roman"/>
        </w:rPr>
      </w:pPr>
      <w:proofErr w:type="gramStart"/>
      <w:r w:rsidRPr="00D80845">
        <w:rPr>
          <w:rFonts w:ascii="Times New Roman" w:hAnsi="Times New Roman" w:cs="Times New Roman"/>
        </w:rPr>
        <w:t>konsekwencjami</w:t>
      </w:r>
      <w:proofErr w:type="gramEnd"/>
      <w:r w:rsidRPr="00D80845">
        <w:rPr>
          <w:rFonts w:ascii="Times New Roman" w:hAnsi="Times New Roman" w:cs="Times New Roman"/>
        </w:rPr>
        <w:t xml:space="preserve"> działań warunków atmosferycznych i awarii budowlanych.</w:t>
      </w:r>
    </w:p>
    <w:p w14:paraId="3FDD12D8"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 xml:space="preserve">Zamawiający </w:t>
      </w:r>
      <w:proofErr w:type="gramStart"/>
      <w:r w:rsidRPr="00D80845">
        <w:rPr>
          <w:sz w:val="22"/>
          <w:szCs w:val="22"/>
        </w:rPr>
        <w:t>oświadcza iż</w:t>
      </w:r>
      <w:proofErr w:type="gramEnd"/>
      <w:r w:rsidRPr="00D80845">
        <w:rPr>
          <w:sz w:val="22"/>
          <w:szCs w:val="22"/>
        </w:rPr>
        <w:t xml:space="preserve"> obecnie użytkuje oprogramowanie systemowe, towarzyszące oraz MBD w wersjach wspieranych przez producentów tego oprogramowania. </w:t>
      </w:r>
    </w:p>
    <w:p w14:paraId="1F28B51F"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 xml:space="preserve">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w:t>
      </w:r>
      <w:proofErr w:type="gramStart"/>
      <w:r w:rsidRPr="00D80845">
        <w:rPr>
          <w:sz w:val="22"/>
          <w:szCs w:val="22"/>
        </w:rPr>
        <w:t>realizacji jako</w:t>
      </w:r>
      <w:proofErr w:type="gramEnd"/>
      <w:r w:rsidRPr="00D80845">
        <w:rPr>
          <w:sz w:val="22"/>
          <w:szCs w:val="22"/>
        </w:rPr>
        <w:t xml:space="preserve"> niespełniającego warunków Umowy.</w:t>
      </w:r>
    </w:p>
    <w:p w14:paraId="77B93921"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 xml:space="preserve">Zamawiający przyjmuje do wiadomości, że danymi umożliwiającymi uwierzytelnianie w serwisie HD mogą posługiwać się wyłącznie Użytkownicy, zobowiązuje się także do dołożenia należytej staranności w celu zabezpieczenia tych danych przed dostępem osób trzecich. </w:t>
      </w:r>
    </w:p>
    <w:p w14:paraId="17D1A326"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Zamawiający ma prawo do założenia minimum 10 kont Użytkownika w HD, przy czym w uzasadnionych przypadkach Wykonawca może zezwolić na utworzenie kont dodatkowych.</w:t>
      </w:r>
    </w:p>
    <w:p w14:paraId="606C9B88"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Zamawiający zobligowany jest do powiadamiania Wykonawcy o wszelkich zmianach danych Użytkowników w celu nadania/zmiany uprawnień Użytkowników w serwisie HD. Ustala się, że jakiekolwiek wnioski dotyczące zmiany uprawnień Użytkowników będą wpływały do Wykonawcy z kont poczty elektronicznej:</w:t>
      </w:r>
    </w:p>
    <w:p w14:paraId="4197891F" w14:textId="77777777" w:rsidR="00D25F2C" w:rsidRPr="00D80845" w:rsidRDefault="00142862" w:rsidP="00D25F2C">
      <w:pPr>
        <w:keepLines/>
        <w:numPr>
          <w:ilvl w:val="1"/>
          <w:numId w:val="45"/>
        </w:numPr>
        <w:autoSpaceDE w:val="0"/>
        <w:autoSpaceDN w:val="0"/>
        <w:spacing w:before="60"/>
        <w:jc w:val="both"/>
        <w:rPr>
          <w:color w:val="000000"/>
          <w:sz w:val="22"/>
          <w:szCs w:val="22"/>
        </w:rPr>
      </w:pPr>
      <w:hyperlink r:id="rId19" w:history="1">
        <w:r w:rsidR="00D25F2C" w:rsidRPr="00D80845">
          <w:rPr>
            <w:color w:val="0000FF"/>
            <w:sz w:val="22"/>
            <w:szCs w:val="22"/>
            <w:u w:val="single"/>
          </w:rPr>
          <w:t>miroslawa.mocydlarz-adamcewicz@wco.pl</w:t>
        </w:r>
      </w:hyperlink>
      <w:r w:rsidR="00D25F2C" w:rsidRPr="00D80845">
        <w:rPr>
          <w:color w:val="000000"/>
          <w:sz w:val="22"/>
          <w:szCs w:val="22"/>
        </w:rPr>
        <w:t>,</w:t>
      </w:r>
    </w:p>
    <w:p w14:paraId="6D74467F" w14:textId="77777777" w:rsidR="00D25F2C" w:rsidRPr="00D80845" w:rsidRDefault="00142862" w:rsidP="00D25F2C">
      <w:pPr>
        <w:keepLines/>
        <w:numPr>
          <w:ilvl w:val="1"/>
          <w:numId w:val="45"/>
        </w:numPr>
        <w:autoSpaceDE w:val="0"/>
        <w:autoSpaceDN w:val="0"/>
        <w:spacing w:before="60"/>
        <w:jc w:val="both"/>
        <w:rPr>
          <w:color w:val="000000"/>
          <w:sz w:val="22"/>
          <w:szCs w:val="22"/>
        </w:rPr>
      </w:pPr>
      <w:hyperlink r:id="rId20" w:history="1">
        <w:r w:rsidR="00D25F2C" w:rsidRPr="00D80845">
          <w:rPr>
            <w:color w:val="0000FF"/>
            <w:sz w:val="22"/>
            <w:szCs w:val="22"/>
            <w:u w:val="single"/>
          </w:rPr>
          <w:t>dariusz.kowalczyk@wco.pl</w:t>
        </w:r>
      </w:hyperlink>
    </w:p>
    <w:p w14:paraId="20C166FB" w14:textId="77777777" w:rsidR="00D25F2C" w:rsidRPr="00D80845" w:rsidRDefault="00D25F2C" w:rsidP="00D25F2C">
      <w:pPr>
        <w:keepLines/>
        <w:autoSpaceDE w:val="0"/>
        <w:autoSpaceDN w:val="0"/>
        <w:spacing w:before="60"/>
        <w:ind w:left="360"/>
        <w:jc w:val="both"/>
        <w:rPr>
          <w:color w:val="000000"/>
          <w:sz w:val="22"/>
          <w:szCs w:val="22"/>
        </w:rPr>
      </w:pPr>
      <w:r w:rsidRPr="00D80845">
        <w:rPr>
          <w:color w:val="000000"/>
          <w:sz w:val="22"/>
          <w:szCs w:val="22"/>
        </w:rPr>
        <w:t xml:space="preserve"> </w:t>
      </w:r>
      <w:proofErr w:type="gramStart"/>
      <w:r w:rsidRPr="00D80845">
        <w:rPr>
          <w:color w:val="000000"/>
          <w:sz w:val="22"/>
          <w:szCs w:val="22"/>
        </w:rPr>
        <w:t>oraz</w:t>
      </w:r>
      <w:proofErr w:type="gramEnd"/>
      <w:r w:rsidRPr="00D80845">
        <w:rPr>
          <w:color w:val="000000"/>
          <w:sz w:val="22"/>
          <w:szCs w:val="22"/>
        </w:rPr>
        <w:t xml:space="preserve">, że są to jednocześnie konta, na które zwrotnie Wykonawca będzie przekazywał dane umożliwiające uwierzytelnianie Użytkowników w HD. </w:t>
      </w:r>
    </w:p>
    <w:p w14:paraId="369873F1" w14:textId="77777777" w:rsidR="00D25F2C" w:rsidRPr="00D80845" w:rsidRDefault="00D25F2C" w:rsidP="00D25F2C">
      <w:pPr>
        <w:keepLines/>
        <w:numPr>
          <w:ilvl w:val="0"/>
          <w:numId w:val="45"/>
        </w:numPr>
        <w:autoSpaceDE w:val="0"/>
        <w:autoSpaceDN w:val="0"/>
        <w:spacing w:before="60"/>
        <w:jc w:val="both"/>
        <w:rPr>
          <w:color w:val="000000"/>
          <w:sz w:val="22"/>
          <w:szCs w:val="22"/>
        </w:rPr>
      </w:pPr>
      <w:r w:rsidRPr="00D80845">
        <w:rPr>
          <w:color w:val="000000"/>
          <w:sz w:val="22"/>
          <w:szCs w:val="22"/>
        </w:rPr>
        <w:t>Wykonawca ma prawo do zablokowania Użytkownikowi dostępu do HD w przypadku zidentyfikowania działań inicjowanych z konta Użytkownika zagrażających stabilności lub bezpieczeństwu HD.</w:t>
      </w:r>
    </w:p>
    <w:p w14:paraId="11A4A657"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 xml:space="preserve">Użytkownicy są zobowiązani do bieżącego śledzenia informacji publikowanych w HD i jeżeli zawierają one Uaktualnienia Oprogramowania Aplikacyjnego, winni niezwłocznie dokonać instalacji tychże, </w:t>
      </w:r>
      <w:proofErr w:type="gramStart"/>
      <w:r w:rsidRPr="00D80845">
        <w:rPr>
          <w:sz w:val="22"/>
          <w:szCs w:val="22"/>
        </w:rPr>
        <w:t>chyba że</w:t>
      </w:r>
      <w:proofErr w:type="gramEnd"/>
      <w:r w:rsidRPr="00D80845">
        <w:rPr>
          <w:sz w:val="22"/>
          <w:szCs w:val="22"/>
        </w:rPr>
        <w:t xml:space="preserve"> istnieją ku temu istotne przeciwwskazania.</w:t>
      </w:r>
    </w:p>
    <w:p w14:paraId="748E1D83" w14:textId="77777777" w:rsidR="00D25F2C" w:rsidRPr="00D80845" w:rsidRDefault="00D25F2C" w:rsidP="00D25F2C">
      <w:pPr>
        <w:numPr>
          <w:ilvl w:val="0"/>
          <w:numId w:val="45"/>
        </w:numPr>
        <w:spacing w:after="200" w:line="276" w:lineRule="auto"/>
        <w:contextualSpacing/>
        <w:jc w:val="both"/>
        <w:rPr>
          <w:sz w:val="22"/>
          <w:szCs w:val="22"/>
        </w:rPr>
      </w:pPr>
      <w:r w:rsidRPr="00D80845">
        <w:rPr>
          <w:sz w:val="22"/>
          <w:szCs w:val="22"/>
        </w:rPr>
        <w:t xml:space="preserve">ZAMAWIAJĄCY jest zobowiązany do bieżącego śledzenia informacji publikowanych w HD i jeżeli zawierają one uaktualnienia wymogów w zakresie minimalnych parametrów Infrastruktury, winien dokonać stosownej modernizacji Infrastruktury najpóźniej w terminie 60 dni od daty publikacji zaktualizowanych wymogów, </w:t>
      </w:r>
      <w:proofErr w:type="gramStart"/>
      <w:r w:rsidRPr="00D80845">
        <w:rPr>
          <w:sz w:val="22"/>
          <w:szCs w:val="22"/>
        </w:rPr>
        <w:t>chyba że</w:t>
      </w:r>
      <w:proofErr w:type="gramEnd"/>
      <w:r w:rsidRPr="00D80845">
        <w:rPr>
          <w:sz w:val="22"/>
          <w:szCs w:val="22"/>
        </w:rPr>
        <w:t xml:space="preserve"> istnieją ku temu istotne przeciwwskazania.</w:t>
      </w:r>
    </w:p>
    <w:p w14:paraId="0B0F167D"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 xml:space="preserve">Z wyłączeniem sytuacji szczególnych </w:t>
      </w:r>
      <w:r w:rsidRPr="00D80845">
        <w:rPr>
          <w:color w:val="000000"/>
          <w:sz w:val="22"/>
          <w:szCs w:val="22"/>
        </w:rPr>
        <w:t>Wykonawca</w:t>
      </w:r>
      <w:r w:rsidRPr="00D80845">
        <w:rPr>
          <w:sz w:val="22"/>
          <w:szCs w:val="22"/>
        </w:rPr>
        <w:t xml:space="preserve"> obsługuje Zgłoszenia Serwisowe dotyczące ostatnich opublikowanych wersji Oprogramowania Aplikacyjnego. Zamawiający przyjmuje do wiadomości, że eksploatacja Aplikacji w wersjach niezaktualizowanych do najnowszych może stanowić powód do odmowy obsłużenia powiązanych przedmiotowo Zgłoszeń Serwisowych przez Wykonawcę. </w:t>
      </w:r>
    </w:p>
    <w:p w14:paraId="5CDE8277"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W przypadku nie wywiązywania się przez ZAMAWIAJĄCEGO z zobowiązań wymienionych w niniejszej Umowie, WYKONAWCA ma prawo do przesunięcia, o czas trwania opóźnienia lub przerwy w pracach spowodowanej przez ZAMAWIAJĄCEGO, terminu na wykonanie Usług.</w:t>
      </w:r>
    </w:p>
    <w:p w14:paraId="5F3FECE4"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ZAMAWIAJĄCY nie będzie podejmował we własnym zakresie, bądź przy pomocy podmiotów innych niż WYKONAWCA i inne upoważnione przez WYKONAWCĘ podmioty, prób napraw i modyfikacji Oprogramowania Aplikacyjnego.</w:t>
      </w:r>
    </w:p>
    <w:p w14:paraId="326FC29E" w14:textId="77777777" w:rsidR="00D25F2C" w:rsidRPr="00D80845" w:rsidRDefault="00D25F2C" w:rsidP="00D25F2C">
      <w:pPr>
        <w:keepLines/>
        <w:numPr>
          <w:ilvl w:val="0"/>
          <w:numId w:val="45"/>
        </w:numPr>
        <w:autoSpaceDE w:val="0"/>
        <w:autoSpaceDN w:val="0"/>
        <w:spacing w:before="60"/>
        <w:jc w:val="both"/>
        <w:rPr>
          <w:sz w:val="22"/>
          <w:szCs w:val="22"/>
        </w:rPr>
      </w:pPr>
      <w:r w:rsidRPr="00D80845">
        <w:rPr>
          <w:sz w:val="22"/>
          <w:szCs w:val="22"/>
        </w:rPr>
        <w:t xml:space="preserve">Usługi, których konieczność wykonania powstała na skutek usiłowania nieuprawnionej modyfikacji lub naprawy przez inne podmioty niż WYKONAWCA oraz inne podmioty upoważnione przez WYKONAWCĘ lub w zakresie zastępczego wykonania - przez ZAMAWIAJĄCEGO, nie są objęte Umową. </w:t>
      </w:r>
    </w:p>
    <w:p w14:paraId="0489EE6F" w14:textId="77777777" w:rsidR="00D25F2C" w:rsidRPr="00D80845" w:rsidRDefault="00D25F2C" w:rsidP="00D25F2C">
      <w:pPr>
        <w:suppressAutoHyphens/>
        <w:spacing w:before="60" w:after="60"/>
        <w:jc w:val="center"/>
        <w:rPr>
          <w:sz w:val="22"/>
          <w:szCs w:val="22"/>
        </w:rPr>
      </w:pPr>
      <w:r w:rsidRPr="00D80845">
        <w:rPr>
          <w:sz w:val="22"/>
          <w:szCs w:val="22"/>
        </w:rPr>
        <w:t>§ 15</w:t>
      </w:r>
    </w:p>
    <w:p w14:paraId="3A8CD34B" w14:textId="77777777" w:rsidR="00D25F2C" w:rsidRPr="00D80845" w:rsidRDefault="00D25F2C" w:rsidP="00D25F2C">
      <w:pPr>
        <w:suppressAutoHyphens/>
        <w:spacing w:before="60"/>
        <w:jc w:val="center"/>
        <w:rPr>
          <w:sz w:val="22"/>
          <w:szCs w:val="22"/>
        </w:rPr>
      </w:pPr>
      <w:r w:rsidRPr="00D80845">
        <w:rPr>
          <w:sz w:val="22"/>
          <w:szCs w:val="22"/>
        </w:rPr>
        <w:t>[WARUNKI ROZWIĄZANIA UMOWY]</w:t>
      </w:r>
    </w:p>
    <w:p w14:paraId="4792BC36" w14:textId="77777777" w:rsidR="00D25F2C" w:rsidRPr="00D80845" w:rsidRDefault="00D25F2C" w:rsidP="00D25F2C">
      <w:pPr>
        <w:numPr>
          <w:ilvl w:val="0"/>
          <w:numId w:val="25"/>
        </w:numPr>
        <w:suppressAutoHyphens/>
        <w:spacing w:before="60" w:after="60"/>
        <w:jc w:val="both"/>
        <w:rPr>
          <w:color w:val="000000"/>
          <w:sz w:val="22"/>
          <w:szCs w:val="22"/>
        </w:rPr>
      </w:pPr>
      <w:r w:rsidRPr="00D80845">
        <w:rPr>
          <w:color w:val="000000"/>
          <w:sz w:val="22"/>
          <w:szCs w:val="22"/>
        </w:rPr>
        <w:t>Umowa może zostać rozwiązana przez Zamawiającego bez wypowiedzenia w następujących sytuacjach:</w:t>
      </w:r>
    </w:p>
    <w:p w14:paraId="634B46E5" w14:textId="77777777" w:rsidR="00D25F2C" w:rsidRPr="00D80845" w:rsidRDefault="00D25F2C" w:rsidP="00D25F2C">
      <w:pPr>
        <w:numPr>
          <w:ilvl w:val="0"/>
          <w:numId w:val="26"/>
        </w:numPr>
        <w:suppressAutoHyphens/>
        <w:spacing w:before="60"/>
        <w:ind w:left="714" w:hanging="357"/>
        <w:jc w:val="both"/>
        <w:rPr>
          <w:color w:val="000000"/>
          <w:sz w:val="22"/>
          <w:szCs w:val="22"/>
        </w:rPr>
      </w:pPr>
      <w:proofErr w:type="gramStart"/>
      <w:r w:rsidRPr="00D80845">
        <w:rPr>
          <w:color w:val="000000"/>
          <w:sz w:val="22"/>
          <w:szCs w:val="22"/>
        </w:rPr>
        <w:t>w</w:t>
      </w:r>
      <w:proofErr w:type="gramEnd"/>
      <w:r w:rsidRPr="00D80845">
        <w:rPr>
          <w:color w:val="000000"/>
          <w:sz w:val="22"/>
          <w:szCs w:val="22"/>
        </w:rPr>
        <w:t xml:space="preserve"> razie wystąpienia istotnej zmiany okoliczności powodującej, że wykonanie Umowy nie leży w interesie publicznym, czego nie można było przewidzieć w chwili zawarcia Umowy – Art. 145 Ust. 1 Ustawy.</w:t>
      </w:r>
    </w:p>
    <w:p w14:paraId="59EBB2E1" w14:textId="77777777" w:rsidR="00D25F2C" w:rsidRPr="00D80845" w:rsidRDefault="00D25F2C" w:rsidP="00D25F2C">
      <w:pPr>
        <w:numPr>
          <w:ilvl w:val="0"/>
          <w:numId w:val="26"/>
        </w:numPr>
        <w:suppressAutoHyphens/>
        <w:spacing w:before="60"/>
        <w:ind w:left="714" w:hanging="357"/>
        <w:jc w:val="both"/>
        <w:rPr>
          <w:color w:val="000000"/>
          <w:sz w:val="22"/>
          <w:szCs w:val="22"/>
        </w:rPr>
      </w:pPr>
      <w:proofErr w:type="gramStart"/>
      <w:r w:rsidRPr="00D80845">
        <w:rPr>
          <w:color w:val="000000"/>
          <w:sz w:val="22"/>
          <w:szCs w:val="22"/>
        </w:rPr>
        <w:t>w</w:t>
      </w:r>
      <w:proofErr w:type="gramEnd"/>
      <w:r w:rsidRPr="00D80845">
        <w:rPr>
          <w:color w:val="000000"/>
          <w:sz w:val="22"/>
          <w:szCs w:val="22"/>
        </w:rPr>
        <w:t xml:space="preserve"> przypadku, w którym Wykonawca realizuje prace objęte Umową w sposób rażąco nierzetelny lub w inny sposób rażąco naruszy postanowienia Umowy. Strony uznają, że taka sytuacja ma miejsce w momencie, gdy łączna wartość kar umownych wskazanych w </w:t>
      </w:r>
      <w:r w:rsidRPr="00D80845">
        <w:rPr>
          <w:color w:val="000000"/>
          <w:sz w:val="22"/>
          <w:szCs w:val="22"/>
          <w:u w:val="single"/>
        </w:rPr>
        <w:t>§16</w:t>
      </w:r>
      <w:r w:rsidRPr="00D80845">
        <w:rPr>
          <w:color w:val="000000"/>
          <w:sz w:val="22"/>
          <w:szCs w:val="22"/>
        </w:rPr>
        <w:t xml:space="preserve"> przekroczy 30% wartości Umowy.</w:t>
      </w:r>
    </w:p>
    <w:p w14:paraId="423A4CF6" w14:textId="77777777" w:rsidR="00D25F2C" w:rsidRPr="00D80845" w:rsidRDefault="00D25F2C" w:rsidP="00D25F2C">
      <w:pPr>
        <w:numPr>
          <w:ilvl w:val="0"/>
          <w:numId w:val="26"/>
        </w:numPr>
        <w:suppressAutoHyphens/>
        <w:spacing w:before="60"/>
        <w:ind w:left="714" w:hanging="357"/>
        <w:jc w:val="both"/>
        <w:rPr>
          <w:color w:val="000000"/>
          <w:sz w:val="22"/>
          <w:szCs w:val="22"/>
        </w:rPr>
      </w:pPr>
      <w:proofErr w:type="gramStart"/>
      <w:r w:rsidRPr="00D80845">
        <w:rPr>
          <w:color w:val="000000"/>
          <w:sz w:val="22"/>
          <w:szCs w:val="22"/>
        </w:rPr>
        <w:t>w</w:t>
      </w:r>
      <w:proofErr w:type="gramEnd"/>
      <w:r w:rsidRPr="00D80845">
        <w:rPr>
          <w:color w:val="000000"/>
          <w:sz w:val="22"/>
          <w:szCs w:val="22"/>
        </w:rPr>
        <w:t xml:space="preserve"> przypadku wydania prawomocnego postanowienia o ogłoszeniu upadłości, tudzież wszczęciu postępowania naprawczego lub likwidacyjnego Wykonawcy,</w:t>
      </w:r>
    </w:p>
    <w:p w14:paraId="51A7506F" w14:textId="77777777" w:rsidR="00D25F2C" w:rsidRPr="00D80845" w:rsidRDefault="00D25F2C" w:rsidP="00D25F2C">
      <w:pPr>
        <w:numPr>
          <w:ilvl w:val="0"/>
          <w:numId w:val="26"/>
        </w:numPr>
        <w:suppressAutoHyphens/>
        <w:spacing w:before="60"/>
        <w:ind w:left="714" w:hanging="357"/>
        <w:jc w:val="both"/>
        <w:rPr>
          <w:color w:val="000000"/>
          <w:sz w:val="22"/>
          <w:szCs w:val="22"/>
        </w:rPr>
      </w:pPr>
      <w:proofErr w:type="gramStart"/>
      <w:r w:rsidRPr="00D80845">
        <w:rPr>
          <w:color w:val="000000"/>
          <w:sz w:val="22"/>
          <w:szCs w:val="22"/>
        </w:rPr>
        <w:t>w</w:t>
      </w:r>
      <w:proofErr w:type="gramEnd"/>
      <w:r w:rsidRPr="00D80845">
        <w:rPr>
          <w:color w:val="000000"/>
          <w:sz w:val="22"/>
          <w:szCs w:val="22"/>
        </w:rPr>
        <w:t xml:space="preserve"> innych przypadkach określonych w niniejszej Umowie lub przepisach prawa.</w:t>
      </w:r>
    </w:p>
    <w:p w14:paraId="1AC58EB7" w14:textId="77777777" w:rsidR="00D25F2C" w:rsidRPr="00D80845" w:rsidRDefault="00D25F2C" w:rsidP="00D25F2C">
      <w:pPr>
        <w:numPr>
          <w:ilvl w:val="0"/>
          <w:numId w:val="25"/>
        </w:numPr>
        <w:suppressAutoHyphens/>
        <w:spacing w:before="60" w:after="60"/>
        <w:jc w:val="both"/>
        <w:rPr>
          <w:color w:val="000000"/>
          <w:sz w:val="22"/>
          <w:szCs w:val="22"/>
        </w:rPr>
      </w:pPr>
      <w:r w:rsidRPr="00D80845">
        <w:rPr>
          <w:color w:val="000000"/>
          <w:sz w:val="22"/>
          <w:szCs w:val="22"/>
        </w:rPr>
        <w:t>Umowa może zostać rozwiązana przez Wykonawcę bez wypowiedzenia w następujących sytuacjach:</w:t>
      </w:r>
    </w:p>
    <w:p w14:paraId="2800B489" w14:textId="77777777" w:rsidR="00D25F2C" w:rsidRPr="00D80845" w:rsidRDefault="00D25F2C" w:rsidP="00D25F2C">
      <w:pPr>
        <w:numPr>
          <w:ilvl w:val="0"/>
          <w:numId w:val="27"/>
        </w:numPr>
        <w:suppressAutoHyphens/>
        <w:spacing w:before="60"/>
        <w:ind w:left="714" w:hanging="357"/>
        <w:jc w:val="both"/>
        <w:rPr>
          <w:color w:val="000000"/>
          <w:sz w:val="22"/>
          <w:szCs w:val="22"/>
        </w:rPr>
      </w:pPr>
      <w:proofErr w:type="gramStart"/>
      <w:r w:rsidRPr="00D80845">
        <w:rPr>
          <w:color w:val="000000"/>
          <w:sz w:val="22"/>
          <w:szCs w:val="22"/>
        </w:rPr>
        <w:t>w</w:t>
      </w:r>
      <w:proofErr w:type="gramEnd"/>
      <w:r w:rsidRPr="00D80845">
        <w:rPr>
          <w:color w:val="000000"/>
          <w:sz w:val="22"/>
          <w:szCs w:val="22"/>
        </w:rPr>
        <w:t xml:space="preserve"> przypadku, jeśli zwłoka z uiszczaniem na rzecz Wykonawcy płatności jakiejkolwiek należności wynikającej z niniejszej Umowy przekroczy 30 dni.</w:t>
      </w:r>
    </w:p>
    <w:p w14:paraId="3E1AAC22" w14:textId="77777777" w:rsidR="00D25F2C" w:rsidRPr="00D80845" w:rsidRDefault="00D25F2C" w:rsidP="00D25F2C">
      <w:pPr>
        <w:numPr>
          <w:ilvl w:val="0"/>
          <w:numId w:val="27"/>
        </w:numPr>
        <w:suppressAutoHyphens/>
        <w:spacing w:before="60"/>
        <w:ind w:left="714" w:hanging="357"/>
        <w:jc w:val="both"/>
        <w:rPr>
          <w:color w:val="000000"/>
          <w:sz w:val="22"/>
          <w:szCs w:val="22"/>
        </w:rPr>
      </w:pPr>
      <w:proofErr w:type="gramStart"/>
      <w:r w:rsidRPr="00D80845">
        <w:rPr>
          <w:color w:val="000000"/>
          <w:sz w:val="22"/>
          <w:szCs w:val="22"/>
        </w:rPr>
        <w:t>w</w:t>
      </w:r>
      <w:proofErr w:type="gramEnd"/>
      <w:r w:rsidRPr="00D80845">
        <w:rPr>
          <w:color w:val="000000"/>
          <w:sz w:val="22"/>
          <w:szCs w:val="22"/>
        </w:rPr>
        <w:t xml:space="preserve"> przypadku naruszenia przez Zamawiającego obwarowań licencyjnych określonych w Umowie oraz certyfikacie licencyjnym.</w:t>
      </w:r>
    </w:p>
    <w:p w14:paraId="204A6F51" w14:textId="77777777" w:rsidR="00D25F2C" w:rsidRPr="00D80845" w:rsidRDefault="00D25F2C" w:rsidP="00D25F2C">
      <w:pPr>
        <w:numPr>
          <w:ilvl w:val="0"/>
          <w:numId w:val="27"/>
        </w:numPr>
        <w:suppressAutoHyphens/>
        <w:spacing w:before="60"/>
        <w:ind w:left="714" w:hanging="357"/>
        <w:jc w:val="both"/>
        <w:rPr>
          <w:color w:val="000000"/>
          <w:sz w:val="22"/>
          <w:szCs w:val="22"/>
        </w:rPr>
      </w:pPr>
      <w:proofErr w:type="gramStart"/>
      <w:r w:rsidRPr="00D80845">
        <w:rPr>
          <w:color w:val="000000"/>
          <w:sz w:val="22"/>
          <w:szCs w:val="22"/>
        </w:rPr>
        <w:t>w</w:t>
      </w:r>
      <w:proofErr w:type="gramEnd"/>
      <w:r w:rsidRPr="00D80845">
        <w:rPr>
          <w:color w:val="000000"/>
          <w:sz w:val="22"/>
          <w:szCs w:val="22"/>
        </w:rPr>
        <w:t xml:space="preserve"> innych przypadkach określonych w Umowie lub przepisach prawa.</w:t>
      </w:r>
    </w:p>
    <w:p w14:paraId="629D3D88" w14:textId="77777777" w:rsidR="00D25F2C" w:rsidRPr="00D80845" w:rsidRDefault="00D25F2C" w:rsidP="00D25F2C">
      <w:pPr>
        <w:numPr>
          <w:ilvl w:val="0"/>
          <w:numId w:val="25"/>
        </w:numPr>
        <w:suppressAutoHyphens/>
        <w:spacing w:before="60" w:after="60"/>
        <w:ind w:left="357" w:hanging="357"/>
        <w:jc w:val="both"/>
        <w:rPr>
          <w:color w:val="000000"/>
          <w:sz w:val="22"/>
          <w:szCs w:val="22"/>
        </w:rPr>
      </w:pPr>
      <w:r w:rsidRPr="00D80845">
        <w:rPr>
          <w:color w:val="000000"/>
          <w:sz w:val="22"/>
          <w:szCs w:val="22"/>
        </w:rPr>
        <w:t xml:space="preserve">Jeżeli Umowa została rozwiązana z powodów wskazanych w </w:t>
      </w:r>
      <w:r w:rsidRPr="00D80845">
        <w:rPr>
          <w:color w:val="000000"/>
          <w:sz w:val="22"/>
          <w:szCs w:val="22"/>
          <w:u w:val="single"/>
        </w:rPr>
        <w:t>ust. 1 pkt. a i b</w:t>
      </w:r>
      <w:r w:rsidRPr="00D80845">
        <w:rPr>
          <w:color w:val="000000"/>
          <w:sz w:val="22"/>
          <w:szCs w:val="22"/>
        </w:rPr>
        <w:t xml:space="preserve"> dobra materialne, których dostawa stanowiła przedmiot faktury podlegają zwrotowi do Wykonawcy, natomiast licencje unieważnieniu (terminowaniu).</w:t>
      </w:r>
    </w:p>
    <w:p w14:paraId="454E72B5" w14:textId="77777777" w:rsidR="00D25F2C" w:rsidRPr="00D80845" w:rsidRDefault="00D25F2C" w:rsidP="00D25F2C">
      <w:pPr>
        <w:numPr>
          <w:ilvl w:val="0"/>
          <w:numId w:val="25"/>
        </w:numPr>
        <w:suppressAutoHyphens/>
        <w:spacing w:before="60" w:after="60"/>
        <w:ind w:left="357" w:hanging="357"/>
        <w:jc w:val="both"/>
        <w:rPr>
          <w:color w:val="000000"/>
          <w:sz w:val="22"/>
          <w:szCs w:val="22"/>
        </w:rPr>
      </w:pPr>
      <w:r w:rsidRPr="00D80845">
        <w:rPr>
          <w:color w:val="000000"/>
          <w:sz w:val="22"/>
          <w:szCs w:val="22"/>
        </w:rPr>
        <w:t>Oświadczenie o rozwiązaniu Umowy winno zostać złożone w formie pisemnej, pod rygorem nieważności takiego oświadczenia i zawierać będzie szczegółowe uzasadnienie.</w:t>
      </w:r>
    </w:p>
    <w:p w14:paraId="6D935D99" w14:textId="77777777" w:rsidR="00D25F2C" w:rsidRPr="00D80845" w:rsidRDefault="00D25F2C" w:rsidP="00D25F2C">
      <w:pPr>
        <w:suppressAutoHyphens/>
        <w:spacing w:before="60" w:after="60"/>
        <w:jc w:val="center"/>
        <w:rPr>
          <w:sz w:val="22"/>
          <w:szCs w:val="22"/>
        </w:rPr>
      </w:pPr>
    </w:p>
    <w:p w14:paraId="497A9A3D" w14:textId="77777777" w:rsidR="00D25F2C" w:rsidRPr="00D80845" w:rsidRDefault="00D25F2C" w:rsidP="00D25F2C">
      <w:pPr>
        <w:suppressAutoHyphens/>
        <w:spacing w:before="60"/>
        <w:jc w:val="center"/>
        <w:rPr>
          <w:sz w:val="22"/>
          <w:szCs w:val="22"/>
        </w:rPr>
      </w:pPr>
      <w:r w:rsidRPr="00D80845">
        <w:rPr>
          <w:sz w:val="22"/>
          <w:szCs w:val="22"/>
        </w:rPr>
        <w:t>§ 16</w:t>
      </w:r>
      <w:r w:rsidRPr="00D80845">
        <w:rPr>
          <w:sz w:val="22"/>
          <w:szCs w:val="22"/>
        </w:rPr>
        <w:br/>
        <w:t>[KARY UMOWNE]</w:t>
      </w:r>
    </w:p>
    <w:p w14:paraId="7F7BE01C" w14:textId="77777777" w:rsidR="00D25F2C" w:rsidRPr="00D80845" w:rsidRDefault="00D25F2C" w:rsidP="00D25F2C">
      <w:pPr>
        <w:pStyle w:val="Akapitzlist"/>
        <w:numPr>
          <w:ilvl w:val="3"/>
          <w:numId w:val="45"/>
        </w:numPr>
        <w:tabs>
          <w:tab w:val="clear" w:pos="2520"/>
        </w:tabs>
        <w:ind w:left="1276" w:hanging="850"/>
        <w:jc w:val="both"/>
        <w:rPr>
          <w:rFonts w:ascii="Times New Roman" w:hAnsi="Times New Roman"/>
        </w:rPr>
      </w:pPr>
      <w:r w:rsidRPr="00D80845">
        <w:rPr>
          <w:rFonts w:ascii="Times New Roman" w:hAnsi="Times New Roman"/>
        </w:rPr>
        <w:t>Strony Umowy zastrzegają następujące kary umowne:</w:t>
      </w:r>
    </w:p>
    <w:p w14:paraId="4E519D17" w14:textId="77777777" w:rsidR="00D25F2C" w:rsidRPr="00D80845" w:rsidRDefault="00D25F2C" w:rsidP="00D25F2C">
      <w:pPr>
        <w:suppressAutoHyphens/>
        <w:ind w:left="993" w:hanging="285"/>
        <w:jc w:val="both"/>
        <w:rPr>
          <w:sz w:val="22"/>
          <w:szCs w:val="22"/>
        </w:rPr>
      </w:pPr>
      <w:r w:rsidRPr="00D80845">
        <w:rPr>
          <w:sz w:val="22"/>
          <w:szCs w:val="22"/>
        </w:rPr>
        <w:t xml:space="preserve">a) w wysokości 0,1% miesięcznego wynagrodzenia netto określonego w § 10 </w:t>
      </w:r>
      <w:proofErr w:type="gramStart"/>
      <w:r w:rsidRPr="00D80845">
        <w:rPr>
          <w:sz w:val="22"/>
          <w:szCs w:val="22"/>
        </w:rPr>
        <w:t>ust. 1  Umowy</w:t>
      </w:r>
      <w:proofErr w:type="gramEnd"/>
      <w:r w:rsidRPr="00D80845">
        <w:rPr>
          <w:sz w:val="22"/>
          <w:szCs w:val="22"/>
        </w:rPr>
        <w:t xml:space="preserve"> za każdy dzień zwłoki w odniesieniu do terminów wyrażonych w dniach </w:t>
      </w:r>
    </w:p>
    <w:p w14:paraId="2C044C34" w14:textId="77777777" w:rsidR="00D25F2C" w:rsidRPr="00D80845" w:rsidRDefault="00D25F2C" w:rsidP="00D25F2C">
      <w:pPr>
        <w:suppressAutoHyphens/>
        <w:ind w:left="993" w:hanging="285"/>
        <w:jc w:val="both"/>
        <w:rPr>
          <w:sz w:val="22"/>
          <w:szCs w:val="22"/>
        </w:rPr>
      </w:pPr>
      <w:proofErr w:type="gramStart"/>
      <w:r w:rsidRPr="00D80845">
        <w:rPr>
          <w:sz w:val="22"/>
          <w:szCs w:val="22"/>
        </w:rPr>
        <w:t>b</w:t>
      </w:r>
      <w:proofErr w:type="gramEnd"/>
      <w:r w:rsidRPr="00D80845">
        <w:rPr>
          <w:sz w:val="22"/>
          <w:szCs w:val="22"/>
        </w:rPr>
        <w:t>) ·w wysokości 0,05% miesięcznego wynagrodzenia netto określonego w § 10 ust 1 Umowy za każdą godzinę zwłoki w odniesieniu do terminów wyrażonych w godzinach</w:t>
      </w:r>
    </w:p>
    <w:p w14:paraId="3BEC405B" w14:textId="77777777" w:rsidR="00D25F2C" w:rsidRPr="00D80845" w:rsidRDefault="00D25F2C" w:rsidP="00D25F2C">
      <w:pPr>
        <w:ind w:left="993" w:hanging="284"/>
        <w:contextualSpacing/>
        <w:jc w:val="both"/>
        <w:rPr>
          <w:rFonts w:eastAsia="Calibri"/>
          <w:sz w:val="22"/>
          <w:szCs w:val="22"/>
          <w:lang w:eastAsia="en-US"/>
        </w:rPr>
      </w:pPr>
      <w:proofErr w:type="gramStart"/>
      <w:r w:rsidRPr="00D80845">
        <w:rPr>
          <w:rFonts w:eastAsia="Calibri"/>
          <w:sz w:val="22"/>
          <w:szCs w:val="22"/>
          <w:lang w:eastAsia="en-US"/>
        </w:rPr>
        <w:t>c</w:t>
      </w:r>
      <w:proofErr w:type="gramEnd"/>
      <w:r w:rsidRPr="00D80845">
        <w:rPr>
          <w:rFonts w:eastAsia="Calibri"/>
          <w:sz w:val="22"/>
          <w:szCs w:val="22"/>
          <w:lang w:eastAsia="en-US"/>
        </w:rPr>
        <w:t xml:space="preserve">) za naruszenie obowiązku zatrudnienia osób na podstawie umowy o pracę zgodnie z § 8 niniejszej umowy, w wysokości 3.000,00 </w:t>
      </w:r>
      <w:proofErr w:type="gramStart"/>
      <w:r w:rsidRPr="00D80845">
        <w:rPr>
          <w:rFonts w:eastAsia="Calibri"/>
          <w:sz w:val="22"/>
          <w:szCs w:val="22"/>
          <w:lang w:eastAsia="en-US"/>
        </w:rPr>
        <w:t>zł</w:t>
      </w:r>
      <w:proofErr w:type="gramEnd"/>
      <w:r w:rsidRPr="00D80845">
        <w:rPr>
          <w:rFonts w:eastAsia="Calibri"/>
          <w:sz w:val="22"/>
          <w:szCs w:val="22"/>
          <w:lang w:eastAsia="en-US"/>
        </w:rPr>
        <w:t>. (</w:t>
      </w:r>
      <w:proofErr w:type="gramStart"/>
      <w:r w:rsidRPr="00D80845">
        <w:rPr>
          <w:rFonts w:eastAsia="Calibri"/>
          <w:sz w:val="22"/>
          <w:szCs w:val="22"/>
          <w:lang w:eastAsia="en-US"/>
        </w:rPr>
        <w:t>słownie</w:t>
      </w:r>
      <w:proofErr w:type="gramEnd"/>
      <w:r w:rsidRPr="00D80845">
        <w:rPr>
          <w:rFonts w:eastAsia="Calibri"/>
          <w:sz w:val="22"/>
          <w:szCs w:val="22"/>
          <w:lang w:eastAsia="en-US"/>
        </w:rPr>
        <w:t>: trzy tysiące złotych 00/100)</w:t>
      </w:r>
    </w:p>
    <w:p w14:paraId="716DB840" w14:textId="77777777" w:rsidR="00D25F2C" w:rsidRPr="00D80845" w:rsidRDefault="00D25F2C" w:rsidP="00D25F2C">
      <w:pPr>
        <w:suppressAutoHyphens/>
        <w:jc w:val="both"/>
        <w:rPr>
          <w:sz w:val="22"/>
          <w:szCs w:val="22"/>
        </w:rPr>
      </w:pPr>
    </w:p>
    <w:p w14:paraId="19425D3F" w14:textId="77777777" w:rsidR="00D25F2C" w:rsidRPr="00D80845" w:rsidRDefault="00D25F2C" w:rsidP="00D25F2C">
      <w:pPr>
        <w:suppressAutoHyphens/>
        <w:ind w:left="851" w:hanging="567"/>
        <w:jc w:val="both"/>
        <w:rPr>
          <w:sz w:val="22"/>
          <w:szCs w:val="22"/>
        </w:rPr>
      </w:pPr>
      <w:r w:rsidRPr="00D80845">
        <w:rPr>
          <w:sz w:val="22"/>
          <w:szCs w:val="22"/>
        </w:rPr>
        <w:t>2.    Kary umowne wynikające z postanowień niniejszej umowy płatne będą przelewem na rachunek bankowy Zamawiającego w terminie 30 dni od daty wezwania Wykonawcy do ich zapłaty. W przypadku, gdy kara umowna nie pokrywa w całości szkody, zamawiający pozostawia sobie możliwość dochodzenia odszkodowania uzupełniającego, z zastrzeżeniem § postanowień §12.</w:t>
      </w:r>
    </w:p>
    <w:p w14:paraId="2200063E" w14:textId="77777777" w:rsidR="00D25F2C" w:rsidRPr="00D80845" w:rsidRDefault="00D25F2C" w:rsidP="00D25F2C">
      <w:pPr>
        <w:suppressAutoHyphens/>
        <w:ind w:hanging="284"/>
        <w:jc w:val="both"/>
        <w:rPr>
          <w:sz w:val="22"/>
          <w:szCs w:val="22"/>
        </w:rPr>
      </w:pPr>
    </w:p>
    <w:p w14:paraId="75FC2F85" w14:textId="77777777" w:rsidR="00D25F2C" w:rsidRPr="00D80845" w:rsidRDefault="00D25F2C" w:rsidP="00D25F2C">
      <w:pPr>
        <w:suppressAutoHyphens/>
        <w:ind w:firstLine="284"/>
        <w:jc w:val="both"/>
        <w:rPr>
          <w:sz w:val="22"/>
          <w:szCs w:val="22"/>
        </w:rPr>
      </w:pPr>
      <w:r w:rsidRPr="00D80845">
        <w:rPr>
          <w:sz w:val="22"/>
          <w:szCs w:val="22"/>
        </w:rPr>
        <w:t>3.</w:t>
      </w:r>
      <w:r w:rsidRPr="00D80845">
        <w:rPr>
          <w:sz w:val="22"/>
          <w:szCs w:val="22"/>
        </w:rPr>
        <w:tab/>
        <w:t>ZAMAWIAJĄCY zapłaci WYKONAWCY:</w:t>
      </w:r>
    </w:p>
    <w:p w14:paraId="66B7E797" w14:textId="77777777" w:rsidR="00D25F2C" w:rsidRPr="00D80845" w:rsidRDefault="00D25F2C" w:rsidP="00D25F2C">
      <w:pPr>
        <w:suppressAutoHyphens/>
        <w:ind w:left="568" w:hanging="284"/>
        <w:jc w:val="both"/>
        <w:rPr>
          <w:sz w:val="22"/>
          <w:szCs w:val="22"/>
        </w:rPr>
      </w:pPr>
      <w:r w:rsidRPr="00D80845">
        <w:rPr>
          <w:sz w:val="22"/>
          <w:szCs w:val="22"/>
        </w:rPr>
        <w:t>a</w:t>
      </w:r>
      <w:proofErr w:type="gramStart"/>
      <w:r w:rsidRPr="00D80845">
        <w:rPr>
          <w:sz w:val="22"/>
          <w:szCs w:val="22"/>
        </w:rPr>
        <w:t>)</w:t>
      </w:r>
      <w:r w:rsidRPr="00D80845">
        <w:rPr>
          <w:sz w:val="22"/>
          <w:szCs w:val="22"/>
        </w:rPr>
        <w:tab/>
        <w:t>odsetki</w:t>
      </w:r>
      <w:proofErr w:type="gramEnd"/>
      <w:r w:rsidRPr="00D80845">
        <w:rPr>
          <w:sz w:val="22"/>
          <w:szCs w:val="22"/>
        </w:rPr>
        <w:t xml:space="preserve"> ustawowe za opóźnienie w przypadku niedotrzymania terminów płatności należnego WYKONAWCY wynagrodzenia,</w:t>
      </w:r>
    </w:p>
    <w:p w14:paraId="383C89D0" w14:textId="77777777" w:rsidR="00D25F2C" w:rsidRPr="00D80845" w:rsidRDefault="00D25F2C" w:rsidP="00D25F2C">
      <w:pPr>
        <w:suppressAutoHyphens/>
        <w:ind w:left="568" w:hanging="284"/>
        <w:jc w:val="both"/>
        <w:rPr>
          <w:sz w:val="22"/>
          <w:szCs w:val="22"/>
        </w:rPr>
      </w:pPr>
      <w:r w:rsidRPr="00D80845">
        <w:rPr>
          <w:sz w:val="22"/>
          <w:szCs w:val="22"/>
        </w:rPr>
        <w:t>b</w:t>
      </w:r>
      <w:proofErr w:type="gramStart"/>
      <w:r w:rsidRPr="00D80845">
        <w:rPr>
          <w:sz w:val="22"/>
          <w:szCs w:val="22"/>
        </w:rPr>
        <w:t>)</w:t>
      </w:r>
      <w:r w:rsidRPr="00D80845">
        <w:rPr>
          <w:sz w:val="22"/>
          <w:szCs w:val="22"/>
        </w:rPr>
        <w:tab/>
        <w:t>karę</w:t>
      </w:r>
      <w:proofErr w:type="gramEnd"/>
      <w:r w:rsidRPr="00D80845">
        <w:rPr>
          <w:sz w:val="22"/>
          <w:szCs w:val="22"/>
        </w:rPr>
        <w:t xml:space="preserve"> umowną w wysokości 1/miesięcznego wynagrodzenia brutto określonego w umowie za rozwiązanie Umowy w trybie określonym w niniejszej umowie.</w:t>
      </w:r>
    </w:p>
    <w:p w14:paraId="057FB101" w14:textId="77777777" w:rsidR="00D25F2C" w:rsidRPr="00D80845" w:rsidRDefault="00D25F2C" w:rsidP="00D25F2C">
      <w:pPr>
        <w:suppressAutoHyphens/>
        <w:ind w:left="568" w:hanging="284"/>
        <w:jc w:val="both"/>
        <w:rPr>
          <w:sz w:val="22"/>
          <w:szCs w:val="22"/>
        </w:rPr>
      </w:pPr>
      <w:r w:rsidRPr="00D80845">
        <w:rPr>
          <w:sz w:val="22"/>
          <w:szCs w:val="22"/>
        </w:rPr>
        <w:t>c</w:t>
      </w:r>
      <w:proofErr w:type="gramStart"/>
      <w:r w:rsidRPr="00D80845">
        <w:rPr>
          <w:sz w:val="22"/>
          <w:szCs w:val="22"/>
        </w:rPr>
        <w:t>)</w:t>
      </w:r>
      <w:r w:rsidRPr="00D80845">
        <w:rPr>
          <w:sz w:val="22"/>
          <w:szCs w:val="22"/>
        </w:rPr>
        <w:tab/>
        <w:t>karę</w:t>
      </w:r>
      <w:proofErr w:type="gramEnd"/>
      <w:r w:rsidRPr="00D80845">
        <w:rPr>
          <w:sz w:val="22"/>
          <w:szCs w:val="22"/>
        </w:rPr>
        <w:t xml:space="preserve"> umowną w wysokości iloczynu 20% miesięcznego wynagrodzenia brutto określonego ust. Umowy i ilości pełnych miesięcy pozostających od dnia odstąpienia od Umowy do jej pierwotnego terminu obowiązywania określonego w niniejszej umowie - za rozwiązanie Umowy przed tym terminem, jeżeli jej przedmiotem była usługa Nadzoru Eksploatacyjnego [NE] (należność za jej realizację obciąża równomiernie miesięczne zryczałtowane wynagrodzenie określone Umowy).</w:t>
      </w:r>
    </w:p>
    <w:p w14:paraId="0EB62EEF" w14:textId="77777777" w:rsidR="00D25F2C" w:rsidRPr="00D80845" w:rsidRDefault="00D25F2C" w:rsidP="00D25F2C">
      <w:pPr>
        <w:ind w:left="284"/>
        <w:jc w:val="both"/>
        <w:rPr>
          <w:sz w:val="22"/>
          <w:szCs w:val="22"/>
        </w:rPr>
      </w:pPr>
    </w:p>
    <w:p w14:paraId="7E3349CF" w14:textId="77777777" w:rsidR="00D25F2C" w:rsidRPr="00D80845" w:rsidRDefault="00D25F2C" w:rsidP="00D25F2C">
      <w:pPr>
        <w:jc w:val="both"/>
        <w:rPr>
          <w:sz w:val="22"/>
          <w:szCs w:val="22"/>
        </w:rPr>
      </w:pPr>
    </w:p>
    <w:p w14:paraId="10A372E1" w14:textId="77777777" w:rsidR="00D25F2C" w:rsidRPr="00D80845" w:rsidRDefault="00D25F2C" w:rsidP="00D25F2C">
      <w:pPr>
        <w:ind w:left="3600" w:hanging="3600"/>
        <w:jc w:val="center"/>
        <w:rPr>
          <w:sz w:val="22"/>
          <w:szCs w:val="22"/>
        </w:rPr>
      </w:pPr>
      <w:r w:rsidRPr="00D80845">
        <w:rPr>
          <w:sz w:val="22"/>
          <w:szCs w:val="22"/>
        </w:rPr>
        <w:t>§ 1</w:t>
      </w:r>
      <w:r>
        <w:rPr>
          <w:sz w:val="22"/>
          <w:szCs w:val="22"/>
        </w:rPr>
        <w:t>7</w:t>
      </w:r>
    </w:p>
    <w:p w14:paraId="697ACBC5" w14:textId="77777777" w:rsidR="00D25F2C" w:rsidRPr="00D80845" w:rsidRDefault="00D25F2C" w:rsidP="00D25F2C">
      <w:pPr>
        <w:jc w:val="center"/>
        <w:rPr>
          <w:sz w:val="22"/>
          <w:szCs w:val="22"/>
        </w:rPr>
      </w:pPr>
      <w:r w:rsidRPr="00D80845">
        <w:rPr>
          <w:sz w:val="22"/>
          <w:szCs w:val="22"/>
        </w:rPr>
        <w:t>[POSTANOWIENIA KOŃCOWE]</w:t>
      </w:r>
    </w:p>
    <w:p w14:paraId="26E840F3" w14:textId="77777777" w:rsidR="00D25F2C" w:rsidRPr="00D80845" w:rsidRDefault="00D25F2C" w:rsidP="00D25F2C">
      <w:pPr>
        <w:numPr>
          <w:ilvl w:val="0"/>
          <w:numId w:val="38"/>
        </w:numPr>
        <w:suppressAutoHyphens/>
        <w:spacing w:before="60" w:after="60"/>
        <w:jc w:val="both"/>
        <w:rPr>
          <w:color w:val="000000"/>
          <w:sz w:val="22"/>
          <w:szCs w:val="22"/>
        </w:rPr>
      </w:pPr>
      <w:r w:rsidRPr="00D80845">
        <w:rPr>
          <w:color w:val="000000"/>
          <w:sz w:val="22"/>
          <w:szCs w:val="22"/>
        </w:rPr>
        <w:t>Umowa zostaje zawarta z chwilą jej podpisania przez obie Strony.</w:t>
      </w:r>
    </w:p>
    <w:p w14:paraId="371071D6" w14:textId="77777777" w:rsidR="00D25F2C" w:rsidRPr="00D80845" w:rsidRDefault="00D25F2C" w:rsidP="00D25F2C">
      <w:pPr>
        <w:numPr>
          <w:ilvl w:val="0"/>
          <w:numId w:val="38"/>
        </w:numPr>
        <w:spacing w:after="200" w:line="276" w:lineRule="auto"/>
        <w:contextualSpacing/>
        <w:jc w:val="both"/>
        <w:rPr>
          <w:rFonts w:eastAsia="Calibri"/>
          <w:sz w:val="22"/>
          <w:szCs w:val="22"/>
          <w:lang w:eastAsia="en-US"/>
        </w:rPr>
      </w:pPr>
      <w:r w:rsidRPr="00D80845">
        <w:rPr>
          <w:rFonts w:eastAsia="Calibri"/>
          <w:sz w:val="22"/>
          <w:szCs w:val="22"/>
          <w:lang w:eastAsia="en-US"/>
        </w:rPr>
        <w:t>Dopuszcza się zmiany postanowień umowy w zakresie określonym w art. 144 ustawy. Ponadto zmiany i uzupełnienia niniejszej umowy mogą mieć miejsce tylko w razie wystąpienia następujących okoliczności</w:t>
      </w:r>
      <w:r w:rsidRPr="00D80845">
        <w:rPr>
          <w:rFonts w:eastAsia="Calibri"/>
          <w:color w:val="000000"/>
          <w:sz w:val="22"/>
          <w:szCs w:val="22"/>
          <w:lang w:eastAsia="en-US"/>
        </w:rPr>
        <w:t>:</w:t>
      </w:r>
    </w:p>
    <w:p w14:paraId="0CEBE421" w14:textId="77777777" w:rsidR="00D25F2C" w:rsidRPr="00D80845" w:rsidRDefault="00D25F2C" w:rsidP="00D25F2C">
      <w:pPr>
        <w:numPr>
          <w:ilvl w:val="0"/>
          <w:numId w:val="40"/>
        </w:numPr>
        <w:spacing w:before="60"/>
        <w:jc w:val="both"/>
        <w:rPr>
          <w:sz w:val="22"/>
          <w:szCs w:val="22"/>
        </w:rPr>
      </w:pPr>
      <w:r w:rsidRPr="00D80845">
        <w:rPr>
          <w:sz w:val="22"/>
          <w:szCs w:val="22"/>
        </w:rPr>
        <w:t>Jeżeli konieczność wprowadzenia takiej zmiany wynika z okoliczności, których nie można było przewidzieć w ogłoszeniu o zamówieniu lub w specyfikacji istotnych warunków zamówienia – w takim przypadku Umowa będzie mogła zostać dostosowana do zaistniałych okoliczności;</w:t>
      </w:r>
    </w:p>
    <w:p w14:paraId="509B811B" w14:textId="77777777" w:rsidR="00D25F2C" w:rsidRPr="00D80845" w:rsidRDefault="00D25F2C" w:rsidP="00D25F2C">
      <w:pPr>
        <w:numPr>
          <w:ilvl w:val="0"/>
          <w:numId w:val="40"/>
        </w:numPr>
        <w:spacing w:before="60"/>
        <w:jc w:val="both"/>
        <w:rPr>
          <w:sz w:val="22"/>
          <w:szCs w:val="22"/>
        </w:rPr>
      </w:pPr>
      <w:r w:rsidRPr="00D80845">
        <w:rPr>
          <w:sz w:val="22"/>
          <w:szCs w:val="22"/>
        </w:rPr>
        <w:t>Jeżeli nastąpi zmiana przepisów dot. podatku VAT lub innych przepisów powszechnie obowiązujących, które będą miały wpływ na realizację Umowy – w takim przypadku Umowa będzie mogła być dostosowana do tych przepisów.</w:t>
      </w:r>
    </w:p>
    <w:p w14:paraId="78B4CEB5" w14:textId="77777777" w:rsidR="00D25F2C" w:rsidRPr="00D80845" w:rsidRDefault="00D25F2C" w:rsidP="00D25F2C">
      <w:pPr>
        <w:numPr>
          <w:ilvl w:val="0"/>
          <w:numId w:val="40"/>
        </w:numPr>
        <w:spacing w:before="60"/>
        <w:jc w:val="both"/>
        <w:rPr>
          <w:sz w:val="22"/>
          <w:szCs w:val="22"/>
        </w:rPr>
      </w:pPr>
      <w:r w:rsidRPr="00D80845">
        <w:rPr>
          <w:sz w:val="22"/>
          <w:szCs w:val="22"/>
        </w:rPr>
        <w:t>Jeżeli nastąpi konieczność modyfikacji poszczególnych zapisów Umowy w celu zachowania spójności z treścią materiałów przedłożonych przez Wykonawców w ofertach a Zamawiający uznał za celowe ich załączenie do Umowy.</w:t>
      </w:r>
    </w:p>
    <w:p w14:paraId="619887AE" w14:textId="77777777" w:rsidR="00D25F2C" w:rsidRPr="00D80845" w:rsidRDefault="00D25F2C" w:rsidP="00D25F2C">
      <w:pPr>
        <w:numPr>
          <w:ilvl w:val="0"/>
          <w:numId w:val="38"/>
        </w:numPr>
        <w:suppressAutoHyphens/>
        <w:spacing w:before="60" w:after="60"/>
        <w:jc w:val="both"/>
        <w:rPr>
          <w:color w:val="000000"/>
          <w:sz w:val="22"/>
          <w:szCs w:val="22"/>
        </w:rPr>
      </w:pPr>
      <w:r w:rsidRPr="00D80845">
        <w:rPr>
          <w:color w:val="000000"/>
          <w:sz w:val="22"/>
          <w:szCs w:val="22"/>
        </w:rPr>
        <w:t xml:space="preserve">Zmiany przewidziane w </w:t>
      </w:r>
      <w:r w:rsidRPr="00D80845">
        <w:rPr>
          <w:color w:val="000000"/>
          <w:sz w:val="22"/>
          <w:szCs w:val="22"/>
          <w:u w:val="single"/>
        </w:rPr>
        <w:t>ust. 2</w:t>
      </w:r>
      <w:r w:rsidRPr="00D80845">
        <w:rPr>
          <w:color w:val="000000"/>
          <w:sz w:val="22"/>
          <w:szCs w:val="22"/>
        </w:rPr>
        <w:t xml:space="preserve"> powyżej mogą być wprowadzone wyłącznie w formie aneksu do Umowy w formie pisemnej, pod rygorem nieważności. </w:t>
      </w:r>
    </w:p>
    <w:p w14:paraId="339A095C" w14:textId="77777777" w:rsidR="00D25F2C" w:rsidRPr="00D80845" w:rsidRDefault="00D25F2C" w:rsidP="00D25F2C">
      <w:pPr>
        <w:numPr>
          <w:ilvl w:val="0"/>
          <w:numId w:val="38"/>
        </w:numPr>
        <w:suppressAutoHyphens/>
        <w:spacing w:before="60" w:after="60"/>
        <w:jc w:val="both"/>
        <w:rPr>
          <w:color w:val="000000"/>
          <w:sz w:val="22"/>
          <w:szCs w:val="22"/>
        </w:rPr>
      </w:pPr>
      <w:r w:rsidRPr="00D80845">
        <w:rPr>
          <w:color w:val="000000"/>
          <w:sz w:val="22"/>
          <w:szCs w:val="22"/>
        </w:rPr>
        <w:t>W sprawach nieuregulowanych Umową mają zastosowanie przepisy Kodeksu cywilnego, jeżeli przepisy Ustawy nie stanowią inaczej.</w:t>
      </w:r>
    </w:p>
    <w:p w14:paraId="3765DE85" w14:textId="77777777" w:rsidR="00D25F2C" w:rsidRPr="00D80845" w:rsidRDefault="00D25F2C" w:rsidP="00D25F2C">
      <w:pPr>
        <w:numPr>
          <w:ilvl w:val="0"/>
          <w:numId w:val="38"/>
        </w:numPr>
        <w:suppressAutoHyphens/>
        <w:spacing w:before="60" w:after="60"/>
        <w:jc w:val="both"/>
        <w:rPr>
          <w:color w:val="000000"/>
          <w:sz w:val="22"/>
          <w:szCs w:val="22"/>
        </w:rPr>
      </w:pPr>
      <w:r w:rsidRPr="00D80845">
        <w:rPr>
          <w:color w:val="000000"/>
          <w:sz w:val="22"/>
          <w:szCs w:val="22"/>
        </w:rPr>
        <w:t>Ewentualne spory mogące wyniknąć z Umowy będą rozstrzygane przez właściwe rzeczowo sądy powszechne.</w:t>
      </w:r>
    </w:p>
    <w:p w14:paraId="5A1674D3" w14:textId="77777777" w:rsidR="00D25F2C" w:rsidRPr="00D80845" w:rsidRDefault="00D25F2C" w:rsidP="00D25F2C">
      <w:pPr>
        <w:numPr>
          <w:ilvl w:val="0"/>
          <w:numId w:val="38"/>
        </w:numPr>
        <w:suppressAutoHyphens/>
        <w:spacing w:before="60" w:after="60"/>
        <w:jc w:val="both"/>
        <w:rPr>
          <w:color w:val="000000"/>
          <w:sz w:val="22"/>
          <w:szCs w:val="22"/>
        </w:rPr>
      </w:pPr>
      <w:r w:rsidRPr="00D80845">
        <w:rPr>
          <w:color w:val="000000"/>
          <w:sz w:val="22"/>
          <w:szCs w:val="22"/>
        </w:rPr>
        <w:t>Umowa zostaje sporządzona w dwóch jednobrzmiących egzemplarzach – po jednym egzemplarzu dla każdej ze Stron.</w:t>
      </w:r>
    </w:p>
    <w:p w14:paraId="2A8C9AB2" w14:textId="77777777" w:rsidR="00D25F2C" w:rsidRPr="00D80845" w:rsidRDefault="00D25F2C" w:rsidP="00D25F2C">
      <w:pPr>
        <w:numPr>
          <w:ilvl w:val="0"/>
          <w:numId w:val="38"/>
        </w:numPr>
        <w:suppressAutoHyphens/>
        <w:spacing w:before="60" w:after="60"/>
        <w:jc w:val="both"/>
        <w:rPr>
          <w:color w:val="000000"/>
          <w:sz w:val="22"/>
          <w:szCs w:val="22"/>
        </w:rPr>
      </w:pPr>
      <w:r w:rsidRPr="00D80845">
        <w:rPr>
          <w:color w:val="000000"/>
          <w:sz w:val="22"/>
          <w:szCs w:val="22"/>
        </w:rPr>
        <w:t>Wymienione poniżej Załączniki stanowią integralną część Umowy i są podpisane przez przedstawicieli Stron:</w:t>
      </w:r>
    </w:p>
    <w:p w14:paraId="6F17628C" w14:textId="77777777" w:rsidR="00D25F2C" w:rsidRPr="00D80845" w:rsidRDefault="00D25F2C" w:rsidP="00D25F2C">
      <w:pPr>
        <w:tabs>
          <w:tab w:val="left" w:pos="5812"/>
        </w:tabs>
        <w:rPr>
          <w:b/>
          <w:sz w:val="22"/>
          <w:szCs w:val="22"/>
        </w:rPr>
      </w:pPr>
      <w:r w:rsidRPr="00D80845">
        <w:rPr>
          <w:b/>
          <w:sz w:val="22"/>
          <w:szCs w:val="22"/>
        </w:rPr>
        <w:t xml:space="preserve">Zamawiający </w:t>
      </w:r>
      <w:r w:rsidRPr="00D80845">
        <w:rPr>
          <w:b/>
          <w:sz w:val="22"/>
          <w:szCs w:val="22"/>
        </w:rPr>
        <w:tab/>
        <w:t>Wykonawca:</w:t>
      </w:r>
    </w:p>
    <w:p w14:paraId="6F2C846D" w14:textId="77777777" w:rsidR="00D25F2C" w:rsidRPr="00D80845" w:rsidRDefault="00D25F2C" w:rsidP="00D25F2C">
      <w:pPr>
        <w:tabs>
          <w:tab w:val="left" w:pos="5812"/>
        </w:tabs>
        <w:jc w:val="center"/>
        <w:rPr>
          <w:sz w:val="22"/>
          <w:szCs w:val="22"/>
        </w:rPr>
      </w:pPr>
    </w:p>
    <w:p w14:paraId="19E13546" w14:textId="77777777" w:rsidR="00D25F2C" w:rsidRPr="00D80845" w:rsidRDefault="00D25F2C" w:rsidP="00D25F2C">
      <w:pPr>
        <w:tabs>
          <w:tab w:val="left" w:pos="5812"/>
        </w:tabs>
        <w:rPr>
          <w:sz w:val="22"/>
          <w:szCs w:val="22"/>
        </w:rPr>
      </w:pPr>
      <w:r w:rsidRPr="00D80845">
        <w:rPr>
          <w:sz w:val="22"/>
          <w:szCs w:val="22"/>
        </w:rPr>
        <w:t>....................................</w:t>
      </w:r>
      <w:r w:rsidRPr="00D80845">
        <w:rPr>
          <w:sz w:val="22"/>
          <w:szCs w:val="22"/>
        </w:rPr>
        <w:tab/>
        <w:t>....................................</w:t>
      </w:r>
    </w:p>
    <w:p w14:paraId="6FC572A7" w14:textId="77777777" w:rsidR="00D25F2C" w:rsidRPr="00D80845" w:rsidRDefault="00D25F2C" w:rsidP="00D25F2C">
      <w:pPr>
        <w:tabs>
          <w:tab w:val="left" w:pos="2880"/>
          <w:tab w:val="left" w:pos="3240"/>
        </w:tabs>
        <w:suppressAutoHyphens/>
        <w:spacing w:before="60" w:after="60"/>
        <w:ind w:left="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04"/>
      </w:tblGrid>
      <w:tr w:rsidR="00D25F2C" w:rsidRPr="00D80845" w14:paraId="2938D729" w14:textId="77777777" w:rsidTr="0070001C">
        <w:trPr>
          <w:jc w:val="center"/>
        </w:trPr>
        <w:tc>
          <w:tcPr>
            <w:tcW w:w="2263" w:type="dxa"/>
            <w:vAlign w:val="center"/>
          </w:tcPr>
          <w:p w14:paraId="04CC61AA" w14:textId="77777777" w:rsidR="00D25F2C" w:rsidRPr="00D80845" w:rsidRDefault="00D25F2C" w:rsidP="0070001C">
            <w:pPr>
              <w:jc w:val="center"/>
              <w:rPr>
                <w:b/>
                <w:sz w:val="22"/>
                <w:szCs w:val="22"/>
              </w:rPr>
            </w:pPr>
            <w:r w:rsidRPr="00D80845">
              <w:rPr>
                <w:b/>
                <w:sz w:val="22"/>
                <w:szCs w:val="22"/>
              </w:rPr>
              <w:t>Numer załącznika</w:t>
            </w:r>
          </w:p>
        </w:tc>
        <w:tc>
          <w:tcPr>
            <w:tcW w:w="6204" w:type="dxa"/>
            <w:vAlign w:val="center"/>
          </w:tcPr>
          <w:p w14:paraId="2FCB66F0" w14:textId="77777777" w:rsidR="00D25F2C" w:rsidRPr="00D80845" w:rsidRDefault="00D25F2C" w:rsidP="0070001C">
            <w:pPr>
              <w:jc w:val="center"/>
              <w:rPr>
                <w:b/>
                <w:sz w:val="22"/>
                <w:szCs w:val="22"/>
              </w:rPr>
            </w:pPr>
            <w:r w:rsidRPr="00D80845">
              <w:rPr>
                <w:b/>
                <w:sz w:val="22"/>
                <w:szCs w:val="22"/>
              </w:rPr>
              <w:t>Zawartość załącznika do umowy</w:t>
            </w:r>
          </w:p>
        </w:tc>
      </w:tr>
      <w:tr w:rsidR="00D25F2C" w:rsidRPr="00D80845" w14:paraId="5EFF2972" w14:textId="77777777" w:rsidTr="0070001C">
        <w:trPr>
          <w:jc w:val="center"/>
        </w:trPr>
        <w:tc>
          <w:tcPr>
            <w:tcW w:w="2263" w:type="dxa"/>
          </w:tcPr>
          <w:p w14:paraId="04A30ECC" w14:textId="77777777" w:rsidR="00D25F2C" w:rsidRPr="00D80845" w:rsidRDefault="00D25F2C" w:rsidP="0070001C">
            <w:pPr>
              <w:jc w:val="center"/>
              <w:rPr>
                <w:b/>
                <w:sz w:val="22"/>
                <w:szCs w:val="22"/>
              </w:rPr>
            </w:pPr>
            <w:r w:rsidRPr="00D80845">
              <w:rPr>
                <w:b/>
                <w:sz w:val="22"/>
                <w:szCs w:val="22"/>
              </w:rPr>
              <w:t>1</w:t>
            </w:r>
          </w:p>
        </w:tc>
        <w:tc>
          <w:tcPr>
            <w:tcW w:w="6204" w:type="dxa"/>
          </w:tcPr>
          <w:p w14:paraId="7E7B65D9" w14:textId="77777777" w:rsidR="00D25F2C" w:rsidRPr="00D80845" w:rsidRDefault="00D25F2C" w:rsidP="0070001C">
            <w:pPr>
              <w:rPr>
                <w:sz w:val="22"/>
                <w:szCs w:val="22"/>
              </w:rPr>
            </w:pPr>
            <w:r w:rsidRPr="00D80845">
              <w:rPr>
                <w:sz w:val="22"/>
                <w:szCs w:val="22"/>
              </w:rPr>
              <w:t xml:space="preserve">Formularz cenowy </w:t>
            </w:r>
          </w:p>
        </w:tc>
      </w:tr>
      <w:tr w:rsidR="00D25F2C" w:rsidRPr="00D80845" w14:paraId="4CFD19C0" w14:textId="77777777" w:rsidTr="0070001C">
        <w:trPr>
          <w:jc w:val="center"/>
        </w:trPr>
        <w:tc>
          <w:tcPr>
            <w:tcW w:w="2263" w:type="dxa"/>
          </w:tcPr>
          <w:p w14:paraId="7DE5DEBD" w14:textId="77777777" w:rsidR="00D25F2C" w:rsidRPr="00D80845" w:rsidRDefault="00D25F2C" w:rsidP="0070001C">
            <w:pPr>
              <w:jc w:val="center"/>
              <w:rPr>
                <w:b/>
                <w:sz w:val="22"/>
                <w:szCs w:val="22"/>
              </w:rPr>
            </w:pPr>
            <w:r w:rsidRPr="00D80845">
              <w:rPr>
                <w:b/>
                <w:sz w:val="22"/>
                <w:szCs w:val="22"/>
              </w:rPr>
              <w:t>2</w:t>
            </w:r>
          </w:p>
        </w:tc>
        <w:tc>
          <w:tcPr>
            <w:tcW w:w="6204" w:type="dxa"/>
          </w:tcPr>
          <w:p w14:paraId="769F012D" w14:textId="77777777" w:rsidR="00D25F2C" w:rsidRPr="00D80845" w:rsidRDefault="00D25F2C" w:rsidP="0070001C">
            <w:pPr>
              <w:spacing w:after="160" w:line="259" w:lineRule="auto"/>
              <w:rPr>
                <w:sz w:val="22"/>
                <w:szCs w:val="22"/>
              </w:rPr>
            </w:pPr>
            <w:r w:rsidRPr="00D80845">
              <w:rPr>
                <w:bCs/>
                <w:sz w:val="22"/>
                <w:szCs w:val="22"/>
              </w:rPr>
              <w:t>Umowa Przetwarzania Danych Osobowych W Imieniu Administratora</w:t>
            </w:r>
          </w:p>
        </w:tc>
      </w:tr>
      <w:tr w:rsidR="00D25F2C" w:rsidRPr="00D80845" w14:paraId="04FAD262" w14:textId="77777777" w:rsidTr="0070001C">
        <w:trPr>
          <w:jc w:val="center"/>
        </w:trPr>
        <w:tc>
          <w:tcPr>
            <w:tcW w:w="2263" w:type="dxa"/>
          </w:tcPr>
          <w:p w14:paraId="24D1C513" w14:textId="77777777" w:rsidR="00D25F2C" w:rsidRPr="00D80845" w:rsidRDefault="00D25F2C" w:rsidP="0070001C">
            <w:pPr>
              <w:jc w:val="center"/>
              <w:rPr>
                <w:b/>
                <w:sz w:val="22"/>
                <w:szCs w:val="22"/>
              </w:rPr>
            </w:pPr>
            <w:r w:rsidRPr="00D80845">
              <w:rPr>
                <w:b/>
                <w:sz w:val="22"/>
                <w:szCs w:val="22"/>
              </w:rPr>
              <w:t>3</w:t>
            </w:r>
          </w:p>
        </w:tc>
        <w:tc>
          <w:tcPr>
            <w:tcW w:w="6204" w:type="dxa"/>
          </w:tcPr>
          <w:p w14:paraId="1E823A14" w14:textId="77777777" w:rsidR="00D25F2C" w:rsidRPr="00D80845" w:rsidRDefault="00D25F2C" w:rsidP="0070001C">
            <w:pPr>
              <w:spacing w:after="160" w:line="259" w:lineRule="auto"/>
              <w:rPr>
                <w:bCs/>
                <w:sz w:val="22"/>
                <w:szCs w:val="22"/>
              </w:rPr>
            </w:pPr>
            <w:r w:rsidRPr="00D80845">
              <w:rPr>
                <w:bCs/>
                <w:sz w:val="22"/>
                <w:szCs w:val="22"/>
              </w:rPr>
              <w:t>Umowa zdalnego dostępu</w:t>
            </w:r>
          </w:p>
        </w:tc>
      </w:tr>
      <w:tr w:rsidR="00D25F2C" w:rsidRPr="00D80845" w:rsidDel="00F42F8F" w14:paraId="41A28837" w14:textId="77777777" w:rsidTr="0070001C">
        <w:trPr>
          <w:jc w:val="center"/>
        </w:trPr>
        <w:tc>
          <w:tcPr>
            <w:tcW w:w="2263" w:type="dxa"/>
          </w:tcPr>
          <w:p w14:paraId="2565A729" w14:textId="77777777" w:rsidR="00D25F2C" w:rsidRPr="00D80845" w:rsidDel="00F42F8F" w:rsidRDefault="00D25F2C" w:rsidP="0070001C">
            <w:pPr>
              <w:jc w:val="center"/>
              <w:rPr>
                <w:b/>
                <w:sz w:val="22"/>
                <w:szCs w:val="22"/>
              </w:rPr>
            </w:pPr>
            <w:r w:rsidRPr="00D80845">
              <w:rPr>
                <w:b/>
                <w:sz w:val="22"/>
                <w:szCs w:val="22"/>
              </w:rPr>
              <w:t>4</w:t>
            </w:r>
          </w:p>
        </w:tc>
        <w:tc>
          <w:tcPr>
            <w:tcW w:w="6204" w:type="dxa"/>
          </w:tcPr>
          <w:p w14:paraId="47CA9427" w14:textId="77777777" w:rsidR="00D25F2C" w:rsidRPr="00D80845" w:rsidDel="00F42F8F" w:rsidRDefault="00D25F2C" w:rsidP="0070001C">
            <w:pPr>
              <w:rPr>
                <w:sz w:val="22"/>
                <w:szCs w:val="22"/>
              </w:rPr>
            </w:pPr>
            <w:r w:rsidRPr="00D80845">
              <w:rPr>
                <w:sz w:val="22"/>
                <w:szCs w:val="22"/>
              </w:rPr>
              <w:t>Wykaz Aplikacji objętych usługami serwisowymi przewidzianymi w Umowie i specyfikacja usług</w:t>
            </w:r>
          </w:p>
        </w:tc>
      </w:tr>
      <w:tr w:rsidR="00D25F2C" w:rsidRPr="00D80845" w14:paraId="07A13AEA" w14:textId="77777777" w:rsidTr="0070001C">
        <w:trPr>
          <w:jc w:val="center"/>
        </w:trPr>
        <w:tc>
          <w:tcPr>
            <w:tcW w:w="2263" w:type="dxa"/>
          </w:tcPr>
          <w:p w14:paraId="13507CFA" w14:textId="77777777" w:rsidR="00D25F2C" w:rsidRPr="00D80845" w:rsidRDefault="00D25F2C" w:rsidP="0070001C">
            <w:pPr>
              <w:jc w:val="center"/>
              <w:rPr>
                <w:b/>
                <w:sz w:val="22"/>
                <w:szCs w:val="22"/>
              </w:rPr>
            </w:pPr>
            <w:r w:rsidRPr="00D80845">
              <w:rPr>
                <w:b/>
                <w:sz w:val="22"/>
                <w:szCs w:val="22"/>
              </w:rPr>
              <w:t>5</w:t>
            </w:r>
          </w:p>
        </w:tc>
        <w:tc>
          <w:tcPr>
            <w:tcW w:w="6204" w:type="dxa"/>
          </w:tcPr>
          <w:p w14:paraId="11D731E1" w14:textId="77777777" w:rsidR="00D25F2C" w:rsidRPr="00D80845" w:rsidRDefault="00D25F2C" w:rsidP="0070001C">
            <w:pPr>
              <w:rPr>
                <w:sz w:val="22"/>
                <w:szCs w:val="22"/>
              </w:rPr>
            </w:pPr>
            <w:r w:rsidRPr="00D80845">
              <w:rPr>
                <w:sz w:val="22"/>
                <w:szCs w:val="22"/>
              </w:rPr>
              <w:t xml:space="preserve">Zakres usług dotyczących serwisu z konserwacją </w:t>
            </w:r>
          </w:p>
        </w:tc>
      </w:tr>
      <w:tr w:rsidR="00D25F2C" w:rsidRPr="00D80845" w14:paraId="504E93F9" w14:textId="77777777" w:rsidTr="0070001C">
        <w:trPr>
          <w:trHeight w:val="258"/>
          <w:jc w:val="center"/>
        </w:trPr>
        <w:tc>
          <w:tcPr>
            <w:tcW w:w="2263" w:type="dxa"/>
          </w:tcPr>
          <w:p w14:paraId="4F5DE2FF" w14:textId="77777777" w:rsidR="00D25F2C" w:rsidRPr="00D80845" w:rsidRDefault="00D25F2C" w:rsidP="0070001C">
            <w:pPr>
              <w:jc w:val="center"/>
              <w:rPr>
                <w:b/>
                <w:sz w:val="22"/>
                <w:szCs w:val="22"/>
              </w:rPr>
            </w:pPr>
            <w:r w:rsidRPr="00D80845">
              <w:rPr>
                <w:b/>
                <w:sz w:val="22"/>
                <w:szCs w:val="22"/>
              </w:rPr>
              <w:t>6</w:t>
            </w:r>
          </w:p>
        </w:tc>
        <w:tc>
          <w:tcPr>
            <w:tcW w:w="6204" w:type="dxa"/>
          </w:tcPr>
          <w:p w14:paraId="5FDA2F1F" w14:textId="77777777" w:rsidR="00D25F2C" w:rsidRPr="00D80845" w:rsidRDefault="00D25F2C" w:rsidP="0070001C">
            <w:pPr>
              <w:rPr>
                <w:sz w:val="22"/>
                <w:szCs w:val="22"/>
              </w:rPr>
            </w:pPr>
            <w:r w:rsidRPr="00D80845">
              <w:rPr>
                <w:sz w:val="22"/>
                <w:szCs w:val="22"/>
              </w:rPr>
              <w:t xml:space="preserve">Cennik usług </w:t>
            </w:r>
          </w:p>
        </w:tc>
      </w:tr>
    </w:tbl>
    <w:p w14:paraId="4089D1C8" w14:textId="77777777" w:rsidR="00B43062" w:rsidRPr="00B43062" w:rsidRDefault="00B43062" w:rsidP="00D25F2C">
      <w:pPr>
        <w:jc w:val="both"/>
        <w:rPr>
          <w:b/>
        </w:rPr>
      </w:pPr>
      <w:r w:rsidRPr="00B43062">
        <w:rPr>
          <w:b/>
        </w:rPr>
        <w:br w:type="page"/>
      </w:r>
    </w:p>
    <w:p w14:paraId="0E072DE9" w14:textId="4F63C00D" w:rsidR="00B43062" w:rsidRDefault="00B43062" w:rsidP="00B43062">
      <w:pPr>
        <w:spacing w:after="160" w:line="259" w:lineRule="auto"/>
        <w:jc w:val="right"/>
        <w:rPr>
          <w:b/>
          <w:sz w:val="22"/>
          <w:szCs w:val="22"/>
        </w:rPr>
      </w:pPr>
      <w:r w:rsidRPr="00B43062">
        <w:rPr>
          <w:b/>
          <w:sz w:val="22"/>
          <w:szCs w:val="22"/>
        </w:rPr>
        <w:t xml:space="preserve">Załącznik nr </w:t>
      </w:r>
      <w:r w:rsidR="005D7FB6">
        <w:rPr>
          <w:b/>
          <w:sz w:val="22"/>
          <w:szCs w:val="22"/>
        </w:rPr>
        <w:t>2</w:t>
      </w:r>
      <w:r w:rsidRPr="00B43062">
        <w:rPr>
          <w:b/>
          <w:sz w:val="22"/>
          <w:szCs w:val="22"/>
        </w:rPr>
        <w:t xml:space="preserve"> do umowy</w:t>
      </w:r>
    </w:p>
    <w:p w14:paraId="2B8EAC94" w14:textId="029E68E1" w:rsidR="004B2E37" w:rsidRPr="00253563" w:rsidRDefault="004B2E37" w:rsidP="004B2E37">
      <w:pPr>
        <w:pStyle w:val="Tekstpodstawowy"/>
        <w:jc w:val="right"/>
        <w:rPr>
          <w:rFonts w:cs="Arial"/>
          <w:i/>
          <w:sz w:val="16"/>
          <w:szCs w:val="22"/>
        </w:rPr>
      </w:pPr>
      <w:r w:rsidRPr="00253563">
        <w:rPr>
          <w:rFonts w:cs="Arial"/>
          <w:b/>
          <w:sz w:val="16"/>
          <w:szCs w:val="22"/>
        </w:rPr>
        <w:t>Załącznik nr 6 do specyfikacji</w:t>
      </w:r>
    </w:p>
    <w:p w14:paraId="1823AC1E" w14:textId="77777777" w:rsidR="004B2E37" w:rsidRPr="00B43062" w:rsidRDefault="004B2E37" w:rsidP="00B43062">
      <w:pPr>
        <w:spacing w:after="160" w:line="259" w:lineRule="auto"/>
        <w:jc w:val="right"/>
        <w:rPr>
          <w:b/>
          <w:sz w:val="22"/>
          <w:szCs w:val="22"/>
        </w:rPr>
      </w:pPr>
    </w:p>
    <w:p w14:paraId="734623DC" w14:textId="77777777" w:rsidR="00B81EA0" w:rsidRDefault="00B81EA0" w:rsidP="00B81EA0">
      <w:pPr>
        <w:jc w:val="center"/>
        <w:rPr>
          <w:rFonts w:ascii="Humnst777LtPL" w:hAnsi="Humnst777LtPL"/>
          <w:b/>
          <w:smallCaps/>
          <w:sz w:val="32"/>
          <w:szCs w:val="32"/>
        </w:rPr>
      </w:pPr>
      <w:r>
        <w:rPr>
          <w:rFonts w:ascii="Humnst777LtPL" w:hAnsi="Humnst777LtPL"/>
          <w:b/>
          <w:smallCaps/>
          <w:sz w:val="32"/>
          <w:szCs w:val="32"/>
        </w:rPr>
        <w:t xml:space="preserve">Umowa </w:t>
      </w:r>
    </w:p>
    <w:p w14:paraId="64DA99C5" w14:textId="77777777" w:rsidR="00B81EA0" w:rsidRDefault="00B81EA0" w:rsidP="00B81EA0">
      <w:pPr>
        <w:jc w:val="center"/>
        <w:rPr>
          <w:rFonts w:ascii="Humnst777LtPL" w:hAnsi="Humnst777LtPL"/>
          <w:b/>
          <w:smallCaps/>
          <w:sz w:val="32"/>
          <w:szCs w:val="32"/>
        </w:rPr>
      </w:pPr>
      <w:proofErr w:type="gramStart"/>
      <w:r>
        <w:rPr>
          <w:rFonts w:ascii="Humnst777LtPL" w:hAnsi="Humnst777LtPL"/>
          <w:b/>
          <w:smallCaps/>
          <w:sz w:val="32"/>
          <w:szCs w:val="32"/>
        </w:rPr>
        <w:t>przetwarzania</w:t>
      </w:r>
      <w:proofErr w:type="gramEnd"/>
      <w:r>
        <w:rPr>
          <w:rFonts w:ascii="Humnst777LtPL" w:hAnsi="Humnst777LtPL"/>
          <w:b/>
          <w:smallCaps/>
          <w:sz w:val="32"/>
          <w:szCs w:val="32"/>
        </w:rPr>
        <w:t xml:space="preserve"> danych osobowych w imieniu administratora</w:t>
      </w:r>
    </w:p>
    <w:p w14:paraId="3149F54E" w14:textId="77777777" w:rsidR="00B81EA0" w:rsidRDefault="00B81EA0" w:rsidP="00B81EA0">
      <w:pPr>
        <w:jc w:val="center"/>
        <w:rPr>
          <w:rFonts w:ascii="Humnst777LtPL" w:hAnsi="Humnst777LtPL"/>
          <w:b/>
          <w:smallCaps/>
          <w:sz w:val="32"/>
          <w:szCs w:val="32"/>
        </w:rPr>
      </w:pPr>
      <w:r>
        <w:rPr>
          <w:rFonts w:ascii="Humnst777LtPL" w:hAnsi="Humnst777LtPL"/>
          <w:b/>
          <w:smallCaps/>
          <w:sz w:val="32"/>
          <w:szCs w:val="32"/>
        </w:rPr>
        <w:t>(powierzenia przetwarzania danych osobowych)</w:t>
      </w:r>
    </w:p>
    <w:p w14:paraId="7D5489E6" w14:textId="77777777" w:rsidR="00B81EA0" w:rsidRDefault="00B81EA0" w:rsidP="00B81EA0">
      <w:pPr>
        <w:jc w:val="center"/>
        <w:rPr>
          <w:rFonts w:ascii="Humnst777LtPL" w:hAnsi="Humnst777LtPL"/>
          <w:b/>
          <w:smallCaps/>
          <w:sz w:val="32"/>
          <w:szCs w:val="32"/>
        </w:rPr>
      </w:pPr>
    </w:p>
    <w:p w14:paraId="2F3B3138" w14:textId="77777777" w:rsidR="00B81EA0" w:rsidRDefault="00B81EA0" w:rsidP="00B81EA0">
      <w:pPr>
        <w:tabs>
          <w:tab w:val="left" w:leader="dot" w:pos="3686"/>
        </w:tabs>
        <w:jc w:val="both"/>
        <w:rPr>
          <w:rFonts w:ascii="Humnst777LtPL" w:hAnsi="Humnst777LtPL" w:cs="Arial"/>
          <w:sz w:val="22"/>
          <w:szCs w:val="22"/>
        </w:rPr>
      </w:pPr>
      <w:proofErr w:type="gramStart"/>
      <w:r>
        <w:rPr>
          <w:rFonts w:ascii="Humnst777LtPL" w:hAnsi="Humnst777LtPL" w:cs="Arial"/>
          <w:sz w:val="22"/>
          <w:szCs w:val="22"/>
        </w:rPr>
        <w:t>zawarta</w:t>
      </w:r>
      <w:proofErr w:type="gramEnd"/>
      <w:r>
        <w:rPr>
          <w:rFonts w:ascii="Humnst777LtPL" w:hAnsi="Humnst777LtPL" w:cs="Arial"/>
          <w:sz w:val="22"/>
          <w:szCs w:val="22"/>
        </w:rPr>
        <w:t xml:space="preserve"> dnia </w:t>
      </w:r>
      <w:r>
        <w:rPr>
          <w:rFonts w:ascii="Humnst777LtPL" w:hAnsi="Humnst777LtPL" w:cs="Arial"/>
          <w:sz w:val="22"/>
          <w:szCs w:val="22"/>
          <w:highlight w:val="yellow"/>
        </w:rPr>
        <w:t>………………….</w:t>
      </w:r>
      <w:r>
        <w:rPr>
          <w:rFonts w:ascii="Humnst777LtPL" w:hAnsi="Humnst777LtPL" w:cs="Arial"/>
          <w:sz w:val="22"/>
          <w:szCs w:val="22"/>
        </w:rPr>
        <w:t xml:space="preserve"> </w:t>
      </w:r>
      <w:proofErr w:type="gramStart"/>
      <w:r>
        <w:rPr>
          <w:rFonts w:ascii="Humnst777LtPL" w:hAnsi="Humnst777LtPL" w:cs="Arial"/>
          <w:sz w:val="22"/>
          <w:szCs w:val="22"/>
        </w:rPr>
        <w:t>r</w:t>
      </w:r>
      <w:proofErr w:type="gramEnd"/>
      <w:r>
        <w:rPr>
          <w:rFonts w:ascii="Humnst777LtPL" w:hAnsi="Humnst777LtPL" w:cs="Arial"/>
          <w:sz w:val="22"/>
          <w:szCs w:val="22"/>
        </w:rPr>
        <w:t>. (zwana dalej Umową) pomiędzy</w:t>
      </w:r>
    </w:p>
    <w:p w14:paraId="0CDC0425" w14:textId="77777777" w:rsidR="00B81EA0" w:rsidRDefault="00B81EA0" w:rsidP="00B81EA0">
      <w:pPr>
        <w:tabs>
          <w:tab w:val="left" w:leader="dot" w:pos="3686"/>
        </w:tabs>
        <w:jc w:val="both"/>
        <w:rPr>
          <w:rFonts w:ascii="Humnst777EU" w:hAnsi="Humnst777EU" w:cs="Arial"/>
          <w:sz w:val="22"/>
          <w:szCs w:val="22"/>
        </w:rPr>
      </w:pPr>
    </w:p>
    <w:p w14:paraId="6F97A7E6" w14:textId="77777777" w:rsidR="00B81EA0" w:rsidRDefault="00B81EA0" w:rsidP="00B81EA0">
      <w:pPr>
        <w:rPr>
          <w:rFonts w:ascii="Humnst777EU" w:hAnsi="Humnst777EU"/>
          <w:sz w:val="22"/>
          <w:szCs w:val="22"/>
        </w:rPr>
      </w:pPr>
      <w:proofErr w:type="gramStart"/>
      <w:r>
        <w:rPr>
          <w:rFonts w:ascii="Humnst777EU" w:hAnsi="Humnst777EU"/>
          <w:sz w:val="22"/>
          <w:szCs w:val="22"/>
        </w:rPr>
        <w:t>firmą</w:t>
      </w:r>
      <w:proofErr w:type="gramEnd"/>
      <w:r>
        <w:rPr>
          <w:rFonts w:ascii="Humnst777EU" w:hAnsi="Humnst777EU"/>
          <w:sz w:val="22"/>
          <w:szCs w:val="22"/>
        </w:rPr>
        <w:t>:</w:t>
      </w:r>
    </w:p>
    <w:p w14:paraId="2811260E" w14:textId="77777777" w:rsidR="00B81EA0" w:rsidRDefault="00B81EA0" w:rsidP="00B81EA0">
      <w:pPr>
        <w:rPr>
          <w:rFonts w:ascii="Humnst777EU" w:hAnsi="Humnst777EU"/>
          <w:b/>
          <w:sz w:val="24"/>
          <w:szCs w:val="24"/>
        </w:rPr>
      </w:pPr>
      <w:r>
        <w:rPr>
          <w:rFonts w:ascii="Humnst777EU" w:hAnsi="Humnst777EU"/>
          <w:b/>
          <w:sz w:val="24"/>
          <w:szCs w:val="24"/>
        </w:rPr>
        <w:t>______________________</w:t>
      </w:r>
    </w:p>
    <w:p w14:paraId="34EDB889" w14:textId="77777777" w:rsidR="00B81EA0" w:rsidRDefault="00B81EA0" w:rsidP="00B81EA0">
      <w:pPr>
        <w:tabs>
          <w:tab w:val="left" w:leader="dot" w:pos="9070"/>
        </w:tabs>
        <w:jc w:val="both"/>
        <w:rPr>
          <w:rFonts w:ascii="Humnst777EU" w:hAnsi="Humnst777EU" w:cs="Arial"/>
          <w:sz w:val="22"/>
          <w:szCs w:val="22"/>
          <w:vertAlign w:val="subscript"/>
        </w:rPr>
      </w:pPr>
      <w:r>
        <w:rPr>
          <w:rFonts w:ascii="Humnst777EU" w:hAnsi="Humnst777EU" w:cs="Arial"/>
          <w:sz w:val="22"/>
          <w:szCs w:val="22"/>
          <w:vertAlign w:val="subscript"/>
        </w:rPr>
        <w:t xml:space="preserve"> (dane podmiotu, który mowę zawiera)</w:t>
      </w:r>
    </w:p>
    <w:p w14:paraId="1ECD2442" w14:textId="77777777" w:rsidR="00B81EA0" w:rsidRDefault="00B81EA0" w:rsidP="00B81EA0">
      <w:pPr>
        <w:tabs>
          <w:tab w:val="left" w:leader="dot" w:pos="8505"/>
        </w:tabs>
        <w:jc w:val="both"/>
        <w:rPr>
          <w:rFonts w:ascii="Humnst777EU" w:hAnsi="Humnst777EU" w:cs="Arial"/>
          <w:sz w:val="22"/>
          <w:szCs w:val="22"/>
        </w:rPr>
      </w:pPr>
    </w:p>
    <w:p w14:paraId="3EF4AC34" w14:textId="77777777" w:rsidR="00B81EA0" w:rsidRDefault="00B81EA0" w:rsidP="00B81EA0">
      <w:pPr>
        <w:tabs>
          <w:tab w:val="left" w:leader="dot" w:pos="8505"/>
        </w:tabs>
        <w:jc w:val="both"/>
        <w:rPr>
          <w:rFonts w:ascii="Humnst777EU" w:hAnsi="Humnst777EU" w:cs="Arial"/>
          <w:sz w:val="22"/>
          <w:szCs w:val="22"/>
        </w:rPr>
      </w:pPr>
      <w:proofErr w:type="gramStart"/>
      <w:r>
        <w:rPr>
          <w:rFonts w:ascii="Humnst777EU" w:hAnsi="Humnst777EU" w:cs="Arial"/>
          <w:sz w:val="22"/>
          <w:szCs w:val="22"/>
        </w:rPr>
        <w:t>zwany</w:t>
      </w:r>
      <w:proofErr w:type="gramEnd"/>
      <w:r>
        <w:rPr>
          <w:rFonts w:ascii="Humnst777EU" w:hAnsi="Humnst777EU" w:cs="Arial"/>
          <w:sz w:val="22"/>
          <w:szCs w:val="22"/>
        </w:rPr>
        <w:t xml:space="preserve"> w dalszej części Umowy Podmiotem przetwarzającym, reprezentowana przez</w:t>
      </w:r>
    </w:p>
    <w:p w14:paraId="4B7F1185" w14:textId="77777777" w:rsidR="00B81EA0" w:rsidRDefault="00B81EA0" w:rsidP="00B81EA0">
      <w:pPr>
        <w:rPr>
          <w:rFonts w:ascii="Humnst777EU" w:hAnsi="Humnst777EU"/>
          <w:b/>
          <w:sz w:val="24"/>
          <w:szCs w:val="24"/>
        </w:rPr>
      </w:pPr>
      <w:r>
        <w:rPr>
          <w:rFonts w:ascii="Humnst777EU" w:hAnsi="Humnst777EU"/>
          <w:b/>
          <w:sz w:val="24"/>
          <w:szCs w:val="24"/>
        </w:rPr>
        <w:t>_______________________</w:t>
      </w:r>
    </w:p>
    <w:p w14:paraId="64CFF1DB" w14:textId="77777777" w:rsidR="00B81EA0" w:rsidRDefault="00B81EA0" w:rsidP="00B81EA0">
      <w:pPr>
        <w:tabs>
          <w:tab w:val="left" w:leader="dot" w:pos="8505"/>
        </w:tabs>
        <w:jc w:val="both"/>
        <w:rPr>
          <w:rFonts w:ascii="Humnst777EU" w:hAnsi="Humnst777EU" w:cs="Arial"/>
          <w:sz w:val="22"/>
          <w:szCs w:val="22"/>
        </w:rPr>
      </w:pPr>
      <w:proofErr w:type="gramStart"/>
      <w:r>
        <w:rPr>
          <w:rFonts w:ascii="Humnst777EU" w:hAnsi="Humnst777EU" w:cs="Arial"/>
          <w:sz w:val="22"/>
          <w:szCs w:val="22"/>
        </w:rPr>
        <w:t>a</w:t>
      </w:r>
      <w:proofErr w:type="gramEnd"/>
    </w:p>
    <w:p w14:paraId="187E56E5" w14:textId="77777777" w:rsidR="00B81EA0" w:rsidRDefault="00B81EA0" w:rsidP="00B81EA0">
      <w:pPr>
        <w:rPr>
          <w:rFonts w:ascii="Humnst777EU" w:hAnsi="Humnst777EU"/>
          <w:b/>
          <w:sz w:val="22"/>
          <w:szCs w:val="22"/>
        </w:rPr>
      </w:pPr>
      <w:r>
        <w:rPr>
          <w:rFonts w:ascii="Humnst777EU" w:hAnsi="Humnst777EU"/>
          <w:b/>
          <w:sz w:val="22"/>
          <w:szCs w:val="22"/>
        </w:rPr>
        <w:t>Wielkopolskim Centrum Onkologii</w:t>
      </w:r>
      <w:r>
        <w:rPr>
          <w:rFonts w:ascii="Humnst777EU" w:hAnsi="Humnst777EU"/>
          <w:sz w:val="22"/>
          <w:szCs w:val="22"/>
        </w:rPr>
        <w:t xml:space="preserve"> </w:t>
      </w:r>
      <w:r>
        <w:rPr>
          <w:rFonts w:ascii="Humnst777EU" w:hAnsi="Humnst777EU"/>
          <w:b/>
          <w:sz w:val="22"/>
          <w:szCs w:val="22"/>
        </w:rPr>
        <w:t xml:space="preserve">im. Marii Skłodowskiej-Curie </w:t>
      </w:r>
    </w:p>
    <w:p w14:paraId="41D85E17" w14:textId="77777777" w:rsidR="00B81EA0" w:rsidRDefault="00B81EA0" w:rsidP="00B81EA0">
      <w:pPr>
        <w:rPr>
          <w:rFonts w:ascii="Humnst777EU" w:hAnsi="Humnst777EU"/>
          <w:b/>
          <w:sz w:val="22"/>
          <w:szCs w:val="22"/>
        </w:rPr>
      </w:pPr>
      <w:proofErr w:type="gramStart"/>
      <w:r>
        <w:rPr>
          <w:rFonts w:ascii="Humnst777EU" w:hAnsi="Humnst777EU"/>
          <w:b/>
          <w:sz w:val="22"/>
          <w:szCs w:val="22"/>
        </w:rPr>
        <w:t>z</w:t>
      </w:r>
      <w:proofErr w:type="gramEnd"/>
      <w:r>
        <w:rPr>
          <w:rFonts w:ascii="Humnst777EU" w:hAnsi="Humnst777EU"/>
          <w:b/>
          <w:sz w:val="22"/>
          <w:szCs w:val="22"/>
        </w:rPr>
        <w:t xml:space="preserve"> siedzibą w Poznaniu ul. Garbary 15, 61-866 Poznań</w:t>
      </w:r>
    </w:p>
    <w:p w14:paraId="249E7C76" w14:textId="77777777" w:rsidR="00B81EA0" w:rsidRDefault="00B81EA0" w:rsidP="00B81EA0">
      <w:pPr>
        <w:tabs>
          <w:tab w:val="left" w:leader="dot" w:pos="8505"/>
        </w:tabs>
        <w:jc w:val="both"/>
        <w:rPr>
          <w:rFonts w:ascii="Humnst777EU" w:hAnsi="Humnst777EU" w:cs="Arial"/>
          <w:sz w:val="22"/>
          <w:szCs w:val="22"/>
          <w:vertAlign w:val="subscript"/>
        </w:rPr>
      </w:pPr>
      <w:r>
        <w:rPr>
          <w:rFonts w:ascii="Humnst777EU" w:hAnsi="Humnst777EU" w:cs="Arial"/>
          <w:sz w:val="22"/>
          <w:szCs w:val="22"/>
          <w:vertAlign w:val="subscript"/>
        </w:rPr>
        <w:t>(dane podmiotu, który mowę zawiera)</w:t>
      </w:r>
    </w:p>
    <w:p w14:paraId="6F19881E" w14:textId="77777777" w:rsidR="00B81EA0" w:rsidRDefault="00B81EA0" w:rsidP="00B81EA0">
      <w:pPr>
        <w:tabs>
          <w:tab w:val="right" w:leader="dot" w:pos="6237"/>
        </w:tabs>
        <w:jc w:val="both"/>
        <w:rPr>
          <w:rFonts w:ascii="Humnst777EU" w:hAnsi="Humnst777EU" w:cs="Arial"/>
          <w:sz w:val="22"/>
          <w:szCs w:val="22"/>
        </w:rPr>
      </w:pPr>
      <w:proofErr w:type="gramStart"/>
      <w:r>
        <w:rPr>
          <w:rFonts w:ascii="Humnst777EU" w:hAnsi="Humnst777EU" w:cs="Arial"/>
          <w:sz w:val="22"/>
          <w:szCs w:val="22"/>
        </w:rPr>
        <w:t>zwany</w:t>
      </w:r>
      <w:proofErr w:type="gramEnd"/>
      <w:r>
        <w:rPr>
          <w:rFonts w:ascii="Humnst777EU" w:hAnsi="Humnst777EU" w:cs="Arial"/>
          <w:sz w:val="22"/>
          <w:szCs w:val="22"/>
        </w:rPr>
        <w:t xml:space="preserve"> w dalszej części Umowy Administratorem, reprezentowanym przez:</w:t>
      </w:r>
    </w:p>
    <w:p w14:paraId="4187CB27" w14:textId="77777777" w:rsidR="00B81EA0" w:rsidRDefault="00B81EA0" w:rsidP="00B81EA0">
      <w:pPr>
        <w:rPr>
          <w:rFonts w:ascii="Humnst777EU" w:hAnsi="Humnst777EU"/>
          <w:sz w:val="22"/>
          <w:szCs w:val="22"/>
        </w:rPr>
      </w:pPr>
      <w:proofErr w:type="gramStart"/>
      <w:r>
        <w:rPr>
          <w:rFonts w:ascii="Humnst777EU" w:hAnsi="Humnst777EU"/>
          <w:sz w:val="22"/>
          <w:szCs w:val="22"/>
        </w:rPr>
        <w:t>mgr</w:t>
      </w:r>
      <w:proofErr w:type="gramEnd"/>
      <w:r>
        <w:rPr>
          <w:rFonts w:ascii="Humnst777EU" w:hAnsi="Humnst777EU"/>
          <w:sz w:val="22"/>
          <w:szCs w:val="22"/>
        </w:rPr>
        <w:t xml:space="preserve"> inż. Magdalenę Kraszewską – Zastępcę Dyrektora ds. ekonomicznych</w:t>
      </w:r>
    </w:p>
    <w:p w14:paraId="11897282" w14:textId="77777777" w:rsidR="00B81EA0" w:rsidRDefault="00B81EA0" w:rsidP="00B81EA0">
      <w:pPr>
        <w:rPr>
          <w:rFonts w:ascii="Humnst777EU" w:hAnsi="Humnst777EU"/>
          <w:sz w:val="22"/>
          <w:szCs w:val="22"/>
        </w:rPr>
      </w:pPr>
      <w:proofErr w:type="gramStart"/>
      <w:r>
        <w:rPr>
          <w:rFonts w:ascii="Humnst777EU" w:hAnsi="Humnst777EU"/>
          <w:sz w:val="22"/>
          <w:szCs w:val="22"/>
        </w:rPr>
        <w:t>dr</w:t>
      </w:r>
      <w:proofErr w:type="gramEnd"/>
      <w:r>
        <w:rPr>
          <w:rFonts w:ascii="Humnst777EU" w:hAnsi="Humnst777EU"/>
          <w:sz w:val="22"/>
          <w:szCs w:val="22"/>
        </w:rPr>
        <w:t xml:space="preserve"> Mirellę Śmigielską – Głównego Księgowego,</w:t>
      </w:r>
    </w:p>
    <w:p w14:paraId="60FAA8CF" w14:textId="77777777" w:rsidR="00B81EA0" w:rsidRDefault="00B81EA0" w:rsidP="00B81EA0">
      <w:pPr>
        <w:autoSpaceDE w:val="0"/>
        <w:autoSpaceDN w:val="0"/>
        <w:jc w:val="center"/>
        <w:rPr>
          <w:rFonts w:ascii="Humnst777LtPL" w:eastAsia="Calibri" w:hAnsi="Humnst777LtPL" w:cs="Arial"/>
          <w:b/>
          <w:sz w:val="22"/>
          <w:szCs w:val="22"/>
        </w:rPr>
      </w:pPr>
    </w:p>
    <w:p w14:paraId="0B2B0743" w14:textId="77777777" w:rsidR="00B81EA0" w:rsidRDefault="00B81EA0" w:rsidP="00B81EA0">
      <w:pPr>
        <w:autoSpaceDE w:val="0"/>
        <w:autoSpaceDN w:val="0"/>
        <w:jc w:val="center"/>
        <w:rPr>
          <w:rFonts w:ascii="Humnst777LtPL" w:eastAsia="Calibri" w:hAnsi="Humnst777LtPL" w:cs="Arial"/>
          <w:b/>
          <w:smallCaps/>
          <w:sz w:val="22"/>
          <w:szCs w:val="22"/>
        </w:rPr>
      </w:pPr>
      <w:r>
        <w:rPr>
          <w:rFonts w:ascii="Humnst777LtPL" w:eastAsia="Calibri" w:hAnsi="Humnst777LtPL" w:cs="Arial"/>
          <w:b/>
          <w:sz w:val="22"/>
          <w:szCs w:val="22"/>
        </w:rPr>
        <w:t xml:space="preserve">§ 1 </w:t>
      </w:r>
    </w:p>
    <w:p w14:paraId="0CC244B3"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Powierzenie przetwarzania danych osobowych</w:t>
      </w:r>
    </w:p>
    <w:p w14:paraId="13D232B7" w14:textId="77777777" w:rsidR="00B81EA0" w:rsidRDefault="00B81EA0" w:rsidP="00B81EA0">
      <w:pPr>
        <w:numPr>
          <w:ilvl w:val="0"/>
          <w:numId w:val="79"/>
        </w:numPr>
        <w:tabs>
          <w:tab w:val="right" w:leader="dot" w:pos="9638"/>
        </w:tabs>
        <w:jc w:val="both"/>
        <w:rPr>
          <w:rFonts w:ascii="Humnst777EU" w:hAnsi="Humnst777EU"/>
          <w:b/>
          <w:sz w:val="22"/>
          <w:szCs w:val="22"/>
          <w:highlight w:val="yellow"/>
        </w:rPr>
      </w:pPr>
      <w:r>
        <w:rPr>
          <w:rFonts w:ascii="Humnst777EU" w:hAnsi="Humnst777EU" w:cs="Arial"/>
          <w:sz w:val="22"/>
          <w:szCs w:val="22"/>
        </w:rPr>
        <w:t xml:space="preserve">W związku z zawarciem i realizacją Umowy </w:t>
      </w:r>
      <w:proofErr w:type="gramStart"/>
      <w:r>
        <w:rPr>
          <w:rFonts w:ascii="Humnst777EU" w:hAnsi="Humnst777EU" w:cs="Arial"/>
          <w:sz w:val="22"/>
          <w:szCs w:val="22"/>
        </w:rPr>
        <w:t xml:space="preserve">nr </w:t>
      </w:r>
      <w:r>
        <w:rPr>
          <w:rFonts w:ascii="Humnst777EU" w:hAnsi="Humnst777EU" w:cs="Arial"/>
          <w:sz w:val="22"/>
          <w:szCs w:val="22"/>
          <w:highlight w:val="yellow"/>
        </w:rPr>
        <w:t>……………  z</w:t>
      </w:r>
      <w:proofErr w:type="gramEnd"/>
      <w:r>
        <w:rPr>
          <w:rFonts w:ascii="Humnst777EU" w:hAnsi="Humnst777EU" w:cs="Arial"/>
          <w:sz w:val="22"/>
          <w:szCs w:val="22"/>
          <w:highlight w:val="yellow"/>
        </w:rPr>
        <w:t xml:space="preserve"> dnia __________</w:t>
      </w:r>
      <w:r>
        <w:rPr>
          <w:rFonts w:ascii="Humnst777EU" w:hAnsi="Humnst777EU" w:cs="Arial"/>
          <w:sz w:val="22"/>
          <w:szCs w:val="22"/>
        </w:rPr>
        <w:t xml:space="preserve"> r. dotyczącej przedmiotu zamówienia: </w:t>
      </w:r>
      <w:r>
        <w:rPr>
          <w:rFonts w:ascii="Humnst777EU" w:hAnsi="Humnst777EU"/>
          <w:b/>
          <w:sz w:val="22"/>
          <w:szCs w:val="22"/>
          <w:highlight w:val="yellow"/>
        </w:rPr>
        <w:t>………………………………………………………………..</w:t>
      </w:r>
    </w:p>
    <w:p w14:paraId="01F045FD" w14:textId="77777777" w:rsidR="00B81EA0" w:rsidRDefault="00B81EA0" w:rsidP="00B81EA0">
      <w:pPr>
        <w:tabs>
          <w:tab w:val="right" w:leader="dot" w:pos="9638"/>
        </w:tabs>
        <w:ind w:left="360"/>
        <w:jc w:val="both"/>
        <w:rPr>
          <w:rFonts w:ascii="Humnst777LtPL" w:hAnsi="Humnst777LtPL" w:cs="Arial"/>
          <w:sz w:val="22"/>
          <w:szCs w:val="22"/>
        </w:rPr>
      </w:pPr>
      <w:r>
        <w:rPr>
          <w:rFonts w:ascii="Humnst777LtPL" w:hAnsi="Humnst777LtPL" w:cs="Arial"/>
          <w:i/>
          <w:sz w:val="22"/>
          <w:szCs w:val="22"/>
          <w:vertAlign w:val="subscript"/>
        </w:rPr>
        <w:t>&lt;należy podać nr, datę, przedmiot umowy głównej&gt;</w:t>
      </w:r>
      <w:r>
        <w:rPr>
          <w:rFonts w:ascii="Humnst777LtPL" w:hAnsi="Humnst777LtPL" w:cs="Arial"/>
          <w:sz w:val="22"/>
          <w:szCs w:val="22"/>
        </w:rPr>
        <w:t xml:space="preserve"> </w:t>
      </w:r>
    </w:p>
    <w:p w14:paraId="79B9B487" w14:textId="77777777" w:rsidR="00B81EA0" w:rsidRDefault="00B81EA0" w:rsidP="00B81EA0">
      <w:pPr>
        <w:tabs>
          <w:tab w:val="right" w:leader="dot" w:pos="9638"/>
        </w:tabs>
        <w:ind w:left="360"/>
        <w:jc w:val="both"/>
        <w:rPr>
          <w:rFonts w:ascii="Humnst777LtPL" w:hAnsi="Humnst777LtPL" w:cs="Arial"/>
          <w:i/>
          <w:sz w:val="22"/>
          <w:szCs w:val="22"/>
        </w:rPr>
      </w:pPr>
      <w:r>
        <w:rPr>
          <w:rFonts w:ascii="Humnst777LtPL" w:hAnsi="Humnst777LtPL" w:cs="Arial"/>
          <w:sz w:val="22"/>
          <w:szCs w:val="22"/>
        </w:rPr>
        <w:t xml:space="preserve">zawartej przez Strony, </w:t>
      </w:r>
      <w:r>
        <w:rPr>
          <w:rFonts w:ascii="Humnst777LtPL" w:hAnsi="Humnst777LtPL" w:cs="Arial"/>
          <w:sz w:val="22"/>
          <w:szCs w:val="22"/>
          <w:u w:val="single"/>
        </w:rPr>
        <w:t xml:space="preserve">Wielkopolskie Centrum </w:t>
      </w:r>
      <w:proofErr w:type="gramStart"/>
      <w:r>
        <w:rPr>
          <w:rFonts w:ascii="Humnst777LtPL" w:hAnsi="Humnst777LtPL" w:cs="Arial"/>
          <w:sz w:val="22"/>
          <w:szCs w:val="22"/>
          <w:u w:val="single"/>
        </w:rPr>
        <w:t>Onkologii jako</w:t>
      </w:r>
      <w:proofErr w:type="gramEnd"/>
      <w:r>
        <w:rPr>
          <w:rFonts w:ascii="Humnst777LtPL" w:hAnsi="Humnst777LtPL" w:cs="Arial"/>
          <w:sz w:val="22"/>
          <w:szCs w:val="22"/>
          <w:u w:val="single"/>
        </w:rPr>
        <w:t xml:space="preserve"> Administrator</w:t>
      </w:r>
      <w:r>
        <w:rPr>
          <w:rFonts w:ascii="Humnst777LtPL" w:hAnsi="Humnst777LtPL" w:cs="Arial"/>
          <w:sz w:val="22"/>
          <w:szCs w:val="22"/>
        </w:rPr>
        <w:t xml:space="preserve">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Humnst777LtPL" w:hAnsi="Humnst777LtPL" w:cs="Arial"/>
          <w:sz w:val="22"/>
          <w:szCs w:val="22"/>
        </w:rPr>
        <w:t>Dz.Urz.UE</w:t>
      </w:r>
      <w:proofErr w:type="spellEnd"/>
      <w:r>
        <w:rPr>
          <w:rFonts w:ascii="Humnst777LtPL" w:hAnsi="Humnst777LtPL" w:cs="Arial"/>
          <w:sz w:val="22"/>
          <w:szCs w:val="22"/>
        </w:rPr>
        <w:t xml:space="preserve"> z 4 maja 2016 r. seria L 119) – zwanego dalej RODO przekazuje __________________________________ </w:t>
      </w:r>
      <w:r>
        <w:rPr>
          <w:rFonts w:ascii="Humnst777LtPL" w:hAnsi="Humnst777LtPL" w:cs="Arial"/>
          <w:sz w:val="22"/>
          <w:szCs w:val="22"/>
          <w:vertAlign w:val="subscript"/>
        </w:rPr>
        <w:t>&lt;nazwa firmy&gt;</w:t>
      </w:r>
      <w:r>
        <w:rPr>
          <w:rFonts w:ascii="Humnst777LtPL" w:hAnsi="Humnst777LtPL" w:cs="Arial"/>
          <w:sz w:val="22"/>
          <w:szCs w:val="22"/>
        </w:rPr>
        <w:t xml:space="preserve"> jako Podmiotowi przetwarzającemu w trybie art. 28 RODO z uwzględnieniem właściwych przepisów ustawy z dnia 6 listopada 2008 r. o prawach pacjenta i Rzeczniku Praw Pacjenta (</w:t>
      </w:r>
      <w:proofErr w:type="spellStart"/>
      <w:r>
        <w:rPr>
          <w:rFonts w:ascii="Humnst777LtPL" w:hAnsi="Humnst777LtPL" w:cs="Arial"/>
          <w:sz w:val="22"/>
          <w:szCs w:val="22"/>
        </w:rPr>
        <w:t>t.j</w:t>
      </w:r>
      <w:proofErr w:type="spellEnd"/>
      <w:r>
        <w:rPr>
          <w:rFonts w:ascii="Humnst777LtPL" w:hAnsi="Humnst777LtPL" w:cs="Arial"/>
          <w:sz w:val="22"/>
          <w:szCs w:val="22"/>
        </w:rPr>
        <w:t xml:space="preserve">. Dz.U. </w:t>
      </w:r>
      <w:proofErr w:type="gramStart"/>
      <w:r>
        <w:rPr>
          <w:rFonts w:ascii="Humnst777LtPL" w:hAnsi="Humnst777LtPL" w:cs="Arial"/>
          <w:sz w:val="22"/>
          <w:szCs w:val="22"/>
        </w:rPr>
        <w:t>z</w:t>
      </w:r>
      <w:proofErr w:type="gramEnd"/>
      <w:r>
        <w:rPr>
          <w:rFonts w:ascii="Humnst777LtPL" w:hAnsi="Humnst777LtPL" w:cs="Arial"/>
          <w:sz w:val="22"/>
          <w:szCs w:val="22"/>
        </w:rPr>
        <w:t xml:space="preserve"> 2016 r. poz. 186 ze zm., dalej UPP) przetwarzanie w jego imieniu danych osobowych (zwane powierzeniem w dalszej części niniejszej Umowy) na zasadach i w celu określonym w niniejszej Umowie</w:t>
      </w:r>
      <w:r>
        <w:rPr>
          <w:rFonts w:ascii="Humnst777LtPL" w:hAnsi="Humnst777LtPL" w:cs="Arial"/>
          <w:i/>
          <w:sz w:val="22"/>
          <w:szCs w:val="22"/>
        </w:rPr>
        <w:t>.</w:t>
      </w:r>
    </w:p>
    <w:p w14:paraId="644F9308" w14:textId="77777777" w:rsidR="00B81EA0" w:rsidRDefault="00B81EA0" w:rsidP="00B81EA0">
      <w:pPr>
        <w:numPr>
          <w:ilvl w:val="0"/>
          <w:numId w:val="79"/>
        </w:numPr>
        <w:ind w:left="426" w:hanging="426"/>
        <w:jc w:val="both"/>
        <w:rPr>
          <w:rFonts w:ascii="Humnst777LtPL" w:hAnsi="Humnst777LtPL" w:cs="Arial"/>
          <w:sz w:val="22"/>
          <w:szCs w:val="22"/>
        </w:rPr>
      </w:pPr>
      <w:r>
        <w:rPr>
          <w:rFonts w:ascii="Humnst777LtPL" w:hAnsi="Humnst777LtPL" w:cs="Arial"/>
          <w:iCs/>
          <w:sz w:val="22"/>
          <w:szCs w:val="22"/>
        </w:rPr>
        <w:t xml:space="preserve">Rozpoczęcie przetwarzania danych osobowych nastąpi z dniem realizacji zamówienia i będzie realizowane przez okres obowiązywania Umowy, </w:t>
      </w:r>
      <w:proofErr w:type="gramStart"/>
      <w:r>
        <w:rPr>
          <w:rFonts w:ascii="Humnst777LtPL" w:hAnsi="Humnst777LtPL" w:cs="Arial"/>
          <w:iCs/>
          <w:sz w:val="22"/>
          <w:szCs w:val="22"/>
        </w:rPr>
        <w:t>chyba że</w:t>
      </w:r>
      <w:proofErr w:type="gramEnd"/>
      <w:r>
        <w:rPr>
          <w:rFonts w:ascii="Humnst777LtPL" w:hAnsi="Humnst777LtPL" w:cs="Arial"/>
          <w:iCs/>
          <w:sz w:val="22"/>
          <w:szCs w:val="22"/>
        </w:rPr>
        <w:t xml:space="preserve"> Administrator zażąda uzupełnienia środków technicznych lub organizacyjnych stosowanych przez Podmiot przetwarzający zgodnie z postanowieniami niniejszego paragrafu</w:t>
      </w:r>
      <w:r>
        <w:rPr>
          <w:rFonts w:ascii="Humnst777LtPL" w:hAnsi="Humnst777LtPL" w:cs="Arial"/>
          <w:sz w:val="22"/>
          <w:szCs w:val="22"/>
        </w:rPr>
        <w:t>.</w:t>
      </w:r>
    </w:p>
    <w:p w14:paraId="5BC891B7" w14:textId="77777777" w:rsidR="00B81EA0" w:rsidRDefault="00B81EA0" w:rsidP="00B81EA0">
      <w:pPr>
        <w:numPr>
          <w:ilvl w:val="0"/>
          <w:numId w:val="79"/>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do przetwarzania powierzonych danych osobowych zgodnie z niniejszą Umową, RODO oraz innym przepisami prawa powszechnie obowiązującego, które chronią prawa osób, których dane dotyczą.</w:t>
      </w:r>
    </w:p>
    <w:p w14:paraId="388B0454" w14:textId="77777777" w:rsidR="00B81EA0" w:rsidRDefault="00B81EA0" w:rsidP="00B81EA0">
      <w:pPr>
        <w:numPr>
          <w:ilvl w:val="0"/>
          <w:numId w:val="79"/>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oświadcza, że stosuje środki bezpieczeństwa spełniające wymogi RODO.</w:t>
      </w:r>
    </w:p>
    <w:p w14:paraId="4831E51B" w14:textId="77777777" w:rsidR="00B81EA0" w:rsidRDefault="00B81EA0" w:rsidP="00B81EA0">
      <w:pPr>
        <w:ind w:left="360"/>
        <w:rPr>
          <w:rFonts w:ascii="Humnst777LtPL" w:hAnsi="Humnst777LtPL" w:cs="Arial"/>
          <w:b/>
          <w:sz w:val="22"/>
          <w:szCs w:val="22"/>
        </w:rPr>
      </w:pPr>
    </w:p>
    <w:p w14:paraId="3D2F0770"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 2</w:t>
      </w:r>
    </w:p>
    <w:p w14:paraId="503D2A3B"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Zakres i cel przetwarzania danych</w:t>
      </w:r>
    </w:p>
    <w:p w14:paraId="5589EB67" w14:textId="77777777" w:rsidR="00B81EA0" w:rsidRDefault="00B81EA0" w:rsidP="00B81EA0">
      <w:pPr>
        <w:autoSpaceDE w:val="0"/>
        <w:autoSpaceDN w:val="0"/>
        <w:adjustRightInd w:val="0"/>
        <w:jc w:val="both"/>
        <w:rPr>
          <w:rFonts w:ascii="Humnst777LtPL" w:eastAsia="Calibri" w:hAnsi="Humnst777LtPL" w:cs="Arial"/>
          <w:sz w:val="22"/>
          <w:szCs w:val="22"/>
          <w:lang w:eastAsia="en-US"/>
        </w:rPr>
      </w:pPr>
    </w:p>
    <w:p w14:paraId="2718C3AF" w14:textId="77777777" w:rsidR="00B81EA0" w:rsidRDefault="00B81EA0" w:rsidP="00B81EA0">
      <w:pPr>
        <w:numPr>
          <w:ilvl w:val="3"/>
          <w:numId w:val="79"/>
        </w:numPr>
        <w:tabs>
          <w:tab w:val="clear" w:pos="2520"/>
          <w:tab w:val="num" w:pos="426"/>
          <w:tab w:val="num" w:pos="644"/>
        </w:tabs>
        <w:ind w:left="426"/>
        <w:jc w:val="both"/>
        <w:rPr>
          <w:rFonts w:ascii="Humnst777LtPL" w:hAnsi="Humnst777LtPL" w:cs="Arial"/>
          <w:b/>
          <w:sz w:val="22"/>
          <w:szCs w:val="22"/>
          <w:highlight w:val="yellow"/>
        </w:rPr>
      </w:pPr>
      <w:r>
        <w:rPr>
          <w:rFonts w:ascii="Humnst777LtPL" w:hAnsi="Humnst777LtPL" w:cs="Arial"/>
          <w:sz w:val="22"/>
          <w:szCs w:val="22"/>
        </w:rPr>
        <w:t xml:space="preserve">Podmiot przetwarzający będzie przetwarzał powierzone na podstawie Umowy dane w celu realizacji umowy: </w:t>
      </w:r>
      <w:r>
        <w:rPr>
          <w:rFonts w:ascii="Humnst777LtPL" w:hAnsi="Humnst777LtPL" w:cs="Arial"/>
          <w:b/>
          <w:sz w:val="22"/>
          <w:szCs w:val="22"/>
          <w:highlight w:val="yellow"/>
        </w:rPr>
        <w:t>…………………………………………………….</w:t>
      </w:r>
    </w:p>
    <w:p w14:paraId="7C17CE50" w14:textId="77777777" w:rsidR="00B81EA0" w:rsidRDefault="00B81EA0" w:rsidP="00B81EA0">
      <w:pPr>
        <w:ind w:left="426"/>
        <w:jc w:val="both"/>
        <w:rPr>
          <w:rFonts w:ascii="Humnst777LtPL" w:hAnsi="Humnst777LtPL" w:cs="Arial"/>
          <w:sz w:val="22"/>
          <w:szCs w:val="22"/>
          <w:vertAlign w:val="subscript"/>
        </w:rPr>
      </w:pPr>
      <w:r>
        <w:rPr>
          <w:rFonts w:ascii="Humnst777LtPL" w:hAnsi="Humnst777LtPL" w:cs="Arial"/>
          <w:sz w:val="22"/>
          <w:szCs w:val="22"/>
          <w:vertAlign w:val="subscript"/>
        </w:rPr>
        <w:t xml:space="preserve">&lt;określić przedmiot </w:t>
      </w:r>
      <w:proofErr w:type="gramStart"/>
      <w:r>
        <w:rPr>
          <w:rFonts w:ascii="Humnst777LtPL" w:hAnsi="Humnst777LtPL" w:cs="Arial"/>
          <w:sz w:val="22"/>
          <w:szCs w:val="22"/>
          <w:vertAlign w:val="subscript"/>
        </w:rPr>
        <w:t>zamówienia -  cel</w:t>
      </w:r>
      <w:proofErr w:type="gramEnd"/>
      <w:r>
        <w:rPr>
          <w:rFonts w:ascii="Humnst777LtPL" w:hAnsi="Humnst777LtPL" w:cs="Arial"/>
          <w:sz w:val="22"/>
          <w:szCs w:val="22"/>
          <w:vertAlign w:val="subscript"/>
        </w:rPr>
        <w:t xml:space="preserve"> przetwarzania danych osobowych&gt;.</w:t>
      </w:r>
    </w:p>
    <w:p w14:paraId="3852C6AD" w14:textId="77777777" w:rsidR="00B81EA0" w:rsidRDefault="00B81EA0" w:rsidP="00B81EA0">
      <w:pPr>
        <w:numPr>
          <w:ilvl w:val="3"/>
          <w:numId w:val="79"/>
        </w:numPr>
        <w:tabs>
          <w:tab w:val="clear" w:pos="2520"/>
          <w:tab w:val="num" w:pos="426"/>
          <w:tab w:val="num" w:pos="644"/>
        </w:tabs>
        <w:ind w:left="426"/>
        <w:jc w:val="both"/>
        <w:rPr>
          <w:rFonts w:ascii="Humnst777LtPL" w:hAnsi="Humnst777LtPL" w:cs="Arial"/>
          <w:sz w:val="22"/>
          <w:szCs w:val="22"/>
        </w:rPr>
      </w:pPr>
      <w:r>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14:paraId="5A9CBF2D" w14:textId="77777777" w:rsidR="00B81EA0" w:rsidRDefault="00B81EA0" w:rsidP="00B81EA0">
      <w:pPr>
        <w:numPr>
          <w:ilvl w:val="3"/>
          <w:numId w:val="79"/>
        </w:numPr>
        <w:tabs>
          <w:tab w:val="clear" w:pos="2520"/>
          <w:tab w:val="num" w:pos="426"/>
          <w:tab w:val="num" w:pos="644"/>
        </w:tabs>
        <w:ind w:left="426"/>
        <w:jc w:val="both"/>
        <w:rPr>
          <w:rFonts w:ascii="Humnst777LtPL" w:hAnsi="Humnst777LtPL" w:cs="Arial"/>
          <w:sz w:val="22"/>
          <w:szCs w:val="22"/>
        </w:rPr>
      </w:pPr>
      <w:r>
        <w:rPr>
          <w:rFonts w:ascii="Humnst777LtPL" w:hAnsi="Humnst777LtPL" w:cs="Arial"/>
          <w:sz w:val="22"/>
          <w:szCs w:val="22"/>
        </w:rPr>
        <w:t>Podmiot przetwarzający będzie przetwarzał powierzone na podstawie niniejszej Umowy:</w:t>
      </w:r>
    </w:p>
    <w:p w14:paraId="4A5F0381" w14:textId="77777777" w:rsidR="00B81EA0" w:rsidRDefault="00B81EA0" w:rsidP="00B81EA0">
      <w:pPr>
        <w:tabs>
          <w:tab w:val="num" w:pos="644"/>
        </w:tabs>
        <w:ind w:left="284"/>
        <w:jc w:val="both"/>
        <w:rPr>
          <w:rFonts w:ascii="Humnst777LtPL" w:hAnsi="Humnst777LtPL" w:cs="Arial"/>
          <w:sz w:val="22"/>
          <w:szCs w:val="22"/>
        </w:rPr>
      </w:pPr>
      <w:r>
        <w:rPr>
          <w:rFonts w:ascii="Humnst777LtPL" w:hAnsi="Humnst777LtPL" w:cs="Arial"/>
          <w:sz w:val="22"/>
          <w:szCs w:val="22"/>
          <w:highlight w:val="yellow"/>
        </w:rPr>
        <w:t xml:space="preserve">Poniżej </w:t>
      </w:r>
      <w:proofErr w:type="gramStart"/>
      <w:r>
        <w:rPr>
          <w:rFonts w:ascii="Humnst777LtPL" w:hAnsi="Humnst777LtPL" w:cs="Arial"/>
          <w:sz w:val="22"/>
          <w:szCs w:val="22"/>
          <w:highlight w:val="yellow"/>
        </w:rPr>
        <w:t>zaznaczyć  „x</w:t>
      </w:r>
      <w:proofErr w:type="gramEnd"/>
      <w:r>
        <w:rPr>
          <w:rFonts w:ascii="Humnst777LtPL" w:hAnsi="Humnst777LtPL" w:cs="Arial"/>
          <w:sz w:val="22"/>
          <w:szCs w:val="22"/>
          <w:highlight w:val="yellow"/>
        </w:rPr>
        <w:t>”</w:t>
      </w:r>
    </w:p>
    <w:p w14:paraId="3A1643C1" w14:textId="77777777" w:rsidR="00B81EA0" w:rsidRDefault="00B81EA0" w:rsidP="00B81EA0">
      <w:pPr>
        <w:ind w:left="360"/>
        <w:jc w:val="both"/>
        <w:rPr>
          <w:rFonts w:ascii="Humnst777LtPL" w:hAnsi="Humnst777LtPL" w:cs="Arial"/>
          <w:sz w:val="22"/>
          <w:szCs w:val="22"/>
        </w:rPr>
      </w:pPr>
      <w:r>
        <w:rPr>
          <w:rFonts w:ascii="Humnst777LtPL" w:hAnsi="Humnst777LtPL" w:cs="Arial"/>
          <w:b/>
          <w:sz w:val="32"/>
          <w:szCs w:val="22"/>
        </w:rPr>
        <w:sym w:font="Symbol" w:char="F098"/>
      </w:r>
      <w:r>
        <w:rPr>
          <w:rFonts w:ascii="Humnst777LtPL" w:hAnsi="Humnst777LtPL" w:cs="Arial"/>
          <w:sz w:val="32"/>
          <w:szCs w:val="22"/>
        </w:rPr>
        <w:t xml:space="preserve"> </w:t>
      </w:r>
      <w:proofErr w:type="gramStart"/>
      <w:r>
        <w:rPr>
          <w:rFonts w:ascii="Humnst777LtPL" w:hAnsi="Humnst777LtPL" w:cs="Arial"/>
          <w:sz w:val="22"/>
          <w:szCs w:val="22"/>
        </w:rPr>
        <w:t>dane</w:t>
      </w:r>
      <w:proofErr w:type="gramEnd"/>
      <w:r>
        <w:rPr>
          <w:rFonts w:ascii="Humnst777LtPL" w:hAnsi="Humnst777LtPL" w:cs="Arial"/>
          <w:sz w:val="22"/>
          <w:szCs w:val="22"/>
        </w:rPr>
        <w:t xml:space="preserve"> osobowe </w:t>
      </w:r>
      <w:r>
        <w:rPr>
          <w:rFonts w:ascii="Humnst777LtPL" w:hAnsi="Humnst777LtPL" w:cs="Arial"/>
          <w:sz w:val="22"/>
          <w:szCs w:val="22"/>
          <w:u w:val="single"/>
        </w:rPr>
        <w:t>pacjentów</w:t>
      </w:r>
      <w:r>
        <w:rPr>
          <w:rFonts w:ascii="Humnst777LtPL" w:hAnsi="Humnst777LtPL" w:cs="Arial"/>
          <w:sz w:val="22"/>
          <w:szCs w:val="22"/>
        </w:rPr>
        <w:t xml:space="preserve"> w zakresie takich danych jak:</w:t>
      </w:r>
    </w:p>
    <w:p w14:paraId="03321F6E" w14:textId="77777777" w:rsidR="00B81EA0" w:rsidRDefault="00B81EA0" w:rsidP="00B81EA0">
      <w:pPr>
        <w:ind w:left="1276"/>
        <w:jc w:val="both"/>
        <w:rPr>
          <w:rFonts w:ascii="Humnst777LtPL" w:hAnsi="Humnst777LtPL" w:cs="Arial"/>
          <w:sz w:val="22"/>
          <w:szCs w:val="22"/>
        </w:rPr>
      </w:pPr>
      <w:proofErr w:type="gramStart"/>
      <w:r>
        <w:rPr>
          <w:rFonts w:ascii="Humnst777LtPL" w:hAnsi="Humnst777LtPL" w:cs="Arial"/>
          <w:b/>
          <w:sz w:val="22"/>
          <w:szCs w:val="22"/>
        </w:rPr>
        <w:t xml:space="preserve">- </w:t>
      </w:r>
      <w:r>
        <w:rPr>
          <w:rFonts w:ascii="Humnst777LtPL" w:hAnsi="Humnst777LtPL" w:cs="Arial"/>
          <w:sz w:val="22"/>
          <w:szCs w:val="22"/>
        </w:rPr>
        <w:t xml:space="preserve">    nazwisko</w:t>
      </w:r>
      <w:proofErr w:type="gramEnd"/>
      <w:r>
        <w:rPr>
          <w:rFonts w:ascii="Humnst777LtPL" w:hAnsi="Humnst777LtPL" w:cs="Arial"/>
          <w:sz w:val="22"/>
          <w:szCs w:val="22"/>
        </w:rPr>
        <w:t xml:space="preserve"> i imię (imiona),</w:t>
      </w:r>
    </w:p>
    <w:p w14:paraId="34EC6A0C" w14:textId="77777777" w:rsidR="00B81EA0" w:rsidRDefault="00B81EA0" w:rsidP="00B81EA0">
      <w:pPr>
        <w:numPr>
          <w:ilvl w:val="0"/>
          <w:numId w:val="80"/>
        </w:numPr>
        <w:ind w:left="1637"/>
        <w:jc w:val="both"/>
        <w:rPr>
          <w:rFonts w:ascii="Humnst777LtPL" w:hAnsi="Humnst777LtPL" w:cs="Arial"/>
          <w:sz w:val="22"/>
          <w:szCs w:val="22"/>
        </w:rPr>
      </w:pPr>
      <w:proofErr w:type="gramStart"/>
      <w:r>
        <w:rPr>
          <w:rFonts w:ascii="Humnst777LtPL" w:hAnsi="Humnst777LtPL" w:cs="Arial"/>
          <w:sz w:val="22"/>
          <w:szCs w:val="22"/>
        </w:rPr>
        <w:t>data</w:t>
      </w:r>
      <w:proofErr w:type="gramEnd"/>
      <w:r>
        <w:rPr>
          <w:rFonts w:ascii="Humnst777LtPL" w:hAnsi="Humnst777LtPL" w:cs="Arial"/>
          <w:sz w:val="22"/>
          <w:szCs w:val="22"/>
        </w:rPr>
        <w:t xml:space="preserve"> urodzenia,</w:t>
      </w:r>
    </w:p>
    <w:p w14:paraId="6CAD12D8" w14:textId="77777777" w:rsidR="00B81EA0" w:rsidRDefault="00B81EA0" w:rsidP="00B81EA0">
      <w:pPr>
        <w:numPr>
          <w:ilvl w:val="0"/>
          <w:numId w:val="80"/>
        </w:numPr>
        <w:ind w:left="1637"/>
        <w:jc w:val="both"/>
        <w:rPr>
          <w:rFonts w:ascii="Humnst777LtPL" w:hAnsi="Humnst777LtPL" w:cs="Arial"/>
          <w:sz w:val="22"/>
          <w:szCs w:val="22"/>
        </w:rPr>
      </w:pPr>
      <w:proofErr w:type="gramStart"/>
      <w:r>
        <w:rPr>
          <w:rFonts w:ascii="Humnst777LtPL" w:hAnsi="Humnst777LtPL" w:cs="Arial"/>
          <w:sz w:val="22"/>
          <w:szCs w:val="22"/>
        </w:rPr>
        <w:t>oznaczenie</w:t>
      </w:r>
      <w:proofErr w:type="gramEnd"/>
      <w:r>
        <w:rPr>
          <w:rFonts w:ascii="Humnst777LtPL" w:hAnsi="Humnst777LtPL" w:cs="Arial"/>
          <w:sz w:val="22"/>
          <w:szCs w:val="22"/>
        </w:rPr>
        <w:t xml:space="preserve"> płci,</w:t>
      </w:r>
    </w:p>
    <w:p w14:paraId="46B8DA0F" w14:textId="77777777" w:rsidR="00B81EA0" w:rsidRDefault="00B81EA0" w:rsidP="00B81EA0">
      <w:pPr>
        <w:numPr>
          <w:ilvl w:val="0"/>
          <w:numId w:val="80"/>
        </w:numPr>
        <w:ind w:left="1637"/>
        <w:jc w:val="both"/>
        <w:rPr>
          <w:rFonts w:ascii="Humnst777LtPL" w:hAnsi="Humnst777LtPL" w:cs="Arial"/>
          <w:sz w:val="22"/>
          <w:szCs w:val="22"/>
        </w:rPr>
      </w:pPr>
      <w:proofErr w:type="gramStart"/>
      <w:r>
        <w:rPr>
          <w:rFonts w:ascii="Humnst777LtPL" w:hAnsi="Humnst777LtPL" w:cs="Arial"/>
          <w:sz w:val="22"/>
          <w:szCs w:val="22"/>
        </w:rPr>
        <w:t>adres</w:t>
      </w:r>
      <w:proofErr w:type="gramEnd"/>
      <w:r>
        <w:rPr>
          <w:rFonts w:ascii="Humnst777LtPL" w:hAnsi="Humnst777LtPL" w:cs="Arial"/>
          <w:sz w:val="22"/>
          <w:szCs w:val="22"/>
        </w:rPr>
        <w:t xml:space="preserve"> zamieszkania,</w:t>
      </w:r>
    </w:p>
    <w:p w14:paraId="3C925960" w14:textId="77777777" w:rsidR="00B81EA0" w:rsidRDefault="00B81EA0" w:rsidP="00B81EA0">
      <w:pPr>
        <w:numPr>
          <w:ilvl w:val="0"/>
          <w:numId w:val="80"/>
        </w:numPr>
        <w:ind w:left="1637"/>
        <w:jc w:val="both"/>
        <w:rPr>
          <w:rFonts w:ascii="Humnst777LtPL" w:hAnsi="Humnst777LtPL" w:cs="Arial"/>
          <w:sz w:val="22"/>
          <w:szCs w:val="22"/>
        </w:rPr>
      </w:pPr>
      <w:proofErr w:type="gramStart"/>
      <w:r>
        <w:rPr>
          <w:rFonts w:ascii="Humnst777LtPL" w:hAnsi="Humnst777LtPL" w:cs="Arial"/>
          <w:sz w:val="22"/>
          <w:szCs w:val="22"/>
        </w:rPr>
        <w:t>numer</w:t>
      </w:r>
      <w:proofErr w:type="gramEnd"/>
      <w:r>
        <w:rPr>
          <w:rFonts w:ascii="Humnst777LtPL" w:hAnsi="Humnst777LtPL" w:cs="Arial"/>
          <w:sz w:val="22"/>
          <w:szCs w:val="22"/>
        </w:rPr>
        <w:t xml:space="preserve"> PESEL,</w:t>
      </w:r>
    </w:p>
    <w:p w14:paraId="557B8F3E" w14:textId="77777777" w:rsidR="00B81EA0" w:rsidRDefault="00B81EA0" w:rsidP="00B81EA0">
      <w:pPr>
        <w:numPr>
          <w:ilvl w:val="0"/>
          <w:numId w:val="80"/>
        </w:numPr>
        <w:ind w:left="1637"/>
        <w:jc w:val="both"/>
        <w:rPr>
          <w:rFonts w:ascii="Humnst777LtPL" w:hAnsi="Humnst777LtPL" w:cs="Arial"/>
          <w:sz w:val="22"/>
          <w:szCs w:val="22"/>
        </w:rPr>
      </w:pPr>
      <w:proofErr w:type="gramStart"/>
      <w:r>
        <w:rPr>
          <w:rFonts w:ascii="Humnst777LtPL" w:hAnsi="Humnst777LtPL" w:cs="Arial"/>
          <w:sz w:val="22"/>
          <w:szCs w:val="22"/>
        </w:rPr>
        <w:t>oznaczenie</w:t>
      </w:r>
      <w:proofErr w:type="gramEnd"/>
      <w:r>
        <w:rPr>
          <w:rFonts w:ascii="Humnst777LtPL" w:hAnsi="Humnst777LtPL" w:cs="Arial"/>
          <w:sz w:val="22"/>
          <w:szCs w:val="22"/>
        </w:rPr>
        <w:t xml:space="preserve"> podmiotu udzielającego świadczeń zdrowotnych ze wskazaniem komórki organizacyjnej, w której udzielono świadczeń zdrowotnych,</w:t>
      </w:r>
    </w:p>
    <w:p w14:paraId="00330F6D" w14:textId="77777777" w:rsidR="00B81EA0" w:rsidRDefault="00B81EA0" w:rsidP="00B81EA0">
      <w:pPr>
        <w:ind w:left="1277"/>
        <w:jc w:val="both"/>
        <w:rPr>
          <w:rFonts w:ascii="Humnst777LtPL" w:hAnsi="Humnst777LtPL" w:cs="Arial"/>
          <w:sz w:val="22"/>
          <w:szCs w:val="22"/>
        </w:rPr>
      </w:pPr>
      <w:proofErr w:type="gramStart"/>
      <w:r>
        <w:rPr>
          <w:rFonts w:ascii="Humnst777LtPL" w:hAnsi="Humnst777LtPL" w:cs="Arial"/>
          <w:b/>
          <w:sz w:val="22"/>
          <w:szCs w:val="22"/>
        </w:rPr>
        <w:t xml:space="preserve">- </w:t>
      </w:r>
      <w:r>
        <w:rPr>
          <w:rFonts w:ascii="Humnst777LtPL" w:hAnsi="Humnst777LtPL" w:cs="Arial"/>
          <w:sz w:val="22"/>
          <w:szCs w:val="22"/>
        </w:rPr>
        <w:t xml:space="preserve">   opis</w:t>
      </w:r>
      <w:proofErr w:type="gramEnd"/>
      <w:r>
        <w:rPr>
          <w:rFonts w:ascii="Humnst777LtPL" w:hAnsi="Humnst777LtPL" w:cs="Arial"/>
          <w:sz w:val="22"/>
          <w:szCs w:val="22"/>
        </w:rPr>
        <w:t xml:space="preserve"> stanu zdrowia pacjenta lub udzielonych mu świadczeń zdrowotnych,</w:t>
      </w:r>
    </w:p>
    <w:p w14:paraId="41E36A2A" w14:textId="77777777" w:rsidR="00B81EA0" w:rsidRDefault="00B81EA0" w:rsidP="00B81EA0">
      <w:pPr>
        <w:numPr>
          <w:ilvl w:val="0"/>
          <w:numId w:val="80"/>
        </w:numPr>
        <w:ind w:left="1637"/>
        <w:jc w:val="both"/>
        <w:rPr>
          <w:rFonts w:ascii="Humnst777LtPL" w:hAnsi="Humnst777LtPL" w:cs="Arial"/>
          <w:sz w:val="22"/>
          <w:szCs w:val="22"/>
        </w:rPr>
      </w:pPr>
      <w:proofErr w:type="gramStart"/>
      <w:r>
        <w:rPr>
          <w:rFonts w:ascii="Humnst777LtPL" w:hAnsi="Humnst777LtPL" w:cs="Arial"/>
          <w:sz w:val="22"/>
          <w:szCs w:val="22"/>
        </w:rPr>
        <w:t>inne</w:t>
      </w:r>
      <w:proofErr w:type="gramEnd"/>
      <w:r>
        <w:rPr>
          <w:rFonts w:ascii="Humnst777LtPL" w:hAnsi="Humnst777LtPL" w:cs="Arial"/>
          <w:sz w:val="22"/>
          <w:szCs w:val="22"/>
        </w:rPr>
        <w:t xml:space="preserve"> informacje lub dane pacjenta, w zakresie niezbędnym do należytego wykonania przedmiotu Umowy, o którym mowa w pkt. 1 Umowy,</w:t>
      </w:r>
    </w:p>
    <w:p w14:paraId="4C6CB57C" w14:textId="77777777" w:rsidR="00B81EA0" w:rsidRDefault="00B81EA0" w:rsidP="00B81EA0">
      <w:pPr>
        <w:ind w:left="360"/>
        <w:jc w:val="both"/>
        <w:rPr>
          <w:rFonts w:ascii="Humnst777LtPL" w:hAnsi="Humnst777LtPL" w:cs="Arial"/>
          <w:sz w:val="22"/>
          <w:szCs w:val="22"/>
        </w:rPr>
      </w:pPr>
      <w:proofErr w:type="gramStart"/>
      <w:r>
        <w:rPr>
          <w:rFonts w:ascii="Humnst777LtPL" w:hAnsi="Humnst777LtPL" w:cs="Arial"/>
          <w:sz w:val="22"/>
          <w:szCs w:val="22"/>
        </w:rPr>
        <w:t>celem</w:t>
      </w:r>
      <w:proofErr w:type="gramEnd"/>
      <w:r>
        <w:rPr>
          <w:rFonts w:ascii="Humnst777LtPL" w:hAnsi="Humnst777LtPL" w:cs="Arial"/>
          <w:sz w:val="22"/>
          <w:szCs w:val="22"/>
        </w:rPr>
        <w:t xml:space="preserve"> wykonania na danych operacji niezbędnych do wykonana celu Umowy: realizacji umowy: </w:t>
      </w:r>
      <w:r>
        <w:rPr>
          <w:rFonts w:ascii="Humnst777LtPL" w:hAnsi="Humnst777LtPL" w:cs="Arial"/>
          <w:b/>
          <w:sz w:val="22"/>
          <w:szCs w:val="22"/>
        </w:rPr>
        <w:t xml:space="preserve">……………………………………………………………………………………………… </w:t>
      </w:r>
      <w:r>
        <w:rPr>
          <w:rFonts w:ascii="Humnst777LtPL" w:hAnsi="Humnst777LtPL" w:cs="Arial"/>
          <w:sz w:val="22"/>
          <w:szCs w:val="22"/>
          <w:vertAlign w:val="subscript"/>
        </w:rPr>
        <w:t>&lt;należy wymienić operacje:</w:t>
      </w:r>
      <w:r>
        <w:rPr>
          <w:rFonts w:ascii="Humnst777LtPL" w:hAnsi="Humnst777LtPL" w:cs="Arial"/>
          <w:sz w:val="22"/>
          <w:szCs w:val="22"/>
        </w:rPr>
        <w:t xml:space="preserv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017B3150" w14:textId="77777777" w:rsidR="00B81EA0" w:rsidRDefault="00B81EA0" w:rsidP="00B81EA0">
      <w:pPr>
        <w:ind w:left="360"/>
        <w:jc w:val="both"/>
        <w:rPr>
          <w:rFonts w:ascii="Humnst777LtPL" w:hAnsi="Humnst777LtPL" w:cs="Arial"/>
          <w:sz w:val="22"/>
          <w:szCs w:val="22"/>
        </w:rPr>
      </w:pPr>
      <w:r>
        <w:rPr>
          <w:rFonts w:ascii="Humnst777LtPL" w:hAnsi="Humnst777LtPL" w:cs="Arial"/>
          <w:b/>
          <w:sz w:val="28"/>
          <w:szCs w:val="22"/>
        </w:rPr>
        <w:sym w:font="Symbol" w:char="F098"/>
      </w:r>
      <w:r>
        <w:rPr>
          <w:rFonts w:ascii="Humnst777LtPL" w:hAnsi="Humnst777LtPL" w:cs="Arial"/>
          <w:b/>
          <w:sz w:val="28"/>
          <w:szCs w:val="22"/>
        </w:rPr>
        <w:t xml:space="preserve"> </w:t>
      </w:r>
      <w:proofErr w:type="gramStart"/>
      <w:r>
        <w:rPr>
          <w:rFonts w:ascii="Humnst777LtPL" w:hAnsi="Humnst777LtPL" w:cs="Arial"/>
          <w:sz w:val="22"/>
          <w:szCs w:val="22"/>
        </w:rPr>
        <w:t>dane</w:t>
      </w:r>
      <w:proofErr w:type="gramEnd"/>
      <w:r>
        <w:rPr>
          <w:rFonts w:ascii="Humnst777LtPL" w:hAnsi="Humnst777LtPL" w:cs="Arial"/>
          <w:sz w:val="22"/>
          <w:szCs w:val="22"/>
        </w:rPr>
        <w:t xml:space="preserve"> osobowe </w:t>
      </w:r>
      <w:r>
        <w:rPr>
          <w:rFonts w:ascii="Humnst777LtPL" w:hAnsi="Humnst777LtPL" w:cs="Arial"/>
          <w:sz w:val="22"/>
          <w:szCs w:val="22"/>
          <w:u w:val="single"/>
        </w:rPr>
        <w:t>pracowników/personelu</w:t>
      </w:r>
      <w:r>
        <w:rPr>
          <w:rFonts w:ascii="Humnst777LtPL" w:hAnsi="Humnst777LtPL" w:cs="Arial"/>
          <w:sz w:val="22"/>
          <w:szCs w:val="22"/>
        </w:rPr>
        <w:t xml:space="preserve"> w zakresie takich danych jak:</w:t>
      </w:r>
    </w:p>
    <w:p w14:paraId="6E1F86AD" w14:textId="793471A3" w:rsidR="00B81EA0" w:rsidRDefault="00B81EA0" w:rsidP="00B81EA0">
      <w:pPr>
        <w:ind w:firstLine="1418"/>
        <w:jc w:val="both"/>
        <w:rPr>
          <w:rFonts w:ascii="Humnst777LtPL" w:hAnsi="Humnst777LtPL" w:cs="Arial"/>
          <w:sz w:val="22"/>
          <w:szCs w:val="22"/>
        </w:rPr>
      </w:pPr>
      <w:proofErr w:type="gramStart"/>
      <w:r>
        <w:rPr>
          <w:rFonts w:ascii="Humnst777LtPL" w:hAnsi="Humnst777LtPL" w:cs="Arial"/>
          <w:b/>
          <w:sz w:val="22"/>
          <w:szCs w:val="22"/>
        </w:rPr>
        <w:t>x</w:t>
      </w:r>
      <w:proofErr w:type="gramEnd"/>
      <w:r>
        <w:rPr>
          <w:rFonts w:ascii="Humnst777LtPL" w:hAnsi="Humnst777LtPL" w:cs="Arial"/>
          <w:b/>
          <w:sz w:val="22"/>
          <w:szCs w:val="22"/>
        </w:rPr>
        <w:t xml:space="preserve"> nazwisko</w:t>
      </w:r>
      <w:r>
        <w:rPr>
          <w:rFonts w:ascii="Humnst777LtPL" w:hAnsi="Humnst777LtPL" w:cs="Arial"/>
          <w:sz w:val="22"/>
          <w:szCs w:val="22"/>
        </w:rPr>
        <w:t xml:space="preserve"> i imię</w:t>
      </w:r>
    </w:p>
    <w:p w14:paraId="4A7E9907" w14:textId="34806396" w:rsidR="00B81EA0" w:rsidRDefault="00B81EA0" w:rsidP="00B81EA0">
      <w:pPr>
        <w:ind w:firstLine="1418"/>
        <w:jc w:val="both"/>
        <w:rPr>
          <w:rFonts w:ascii="Humnst777LtPL" w:hAnsi="Humnst777LtPL" w:cs="Arial"/>
          <w:sz w:val="22"/>
          <w:szCs w:val="22"/>
        </w:rPr>
      </w:pPr>
      <w:proofErr w:type="gramStart"/>
      <w:r>
        <w:rPr>
          <w:rFonts w:ascii="Humnst777LtPL" w:hAnsi="Humnst777LtPL" w:cs="Arial"/>
          <w:sz w:val="22"/>
          <w:szCs w:val="22"/>
        </w:rPr>
        <w:t>x</w:t>
      </w:r>
      <w:proofErr w:type="gramEnd"/>
      <w:r>
        <w:rPr>
          <w:rFonts w:ascii="Humnst777LtPL" w:hAnsi="Humnst777LtPL" w:cs="Arial"/>
          <w:sz w:val="22"/>
          <w:szCs w:val="22"/>
        </w:rPr>
        <w:t xml:space="preserve"> tytuł zawodowy,</w:t>
      </w:r>
    </w:p>
    <w:p w14:paraId="75C1826C" w14:textId="29FB6F0A" w:rsidR="00B81EA0" w:rsidRDefault="00B81EA0" w:rsidP="00B81EA0">
      <w:pPr>
        <w:ind w:firstLine="1418"/>
        <w:jc w:val="both"/>
        <w:rPr>
          <w:rFonts w:ascii="Humnst777LtPL" w:hAnsi="Humnst777LtPL" w:cs="Arial"/>
          <w:sz w:val="22"/>
          <w:szCs w:val="22"/>
        </w:rPr>
      </w:pPr>
      <w:proofErr w:type="gramStart"/>
      <w:r>
        <w:rPr>
          <w:rFonts w:ascii="Humnst777LtPL" w:hAnsi="Humnst777LtPL" w:cs="Arial"/>
          <w:sz w:val="22"/>
          <w:szCs w:val="22"/>
        </w:rPr>
        <w:t>x</w:t>
      </w:r>
      <w:proofErr w:type="gramEnd"/>
      <w:r>
        <w:rPr>
          <w:rFonts w:ascii="Humnst777LtPL" w:hAnsi="Humnst777LtPL" w:cs="Arial"/>
          <w:sz w:val="22"/>
          <w:szCs w:val="22"/>
        </w:rPr>
        <w:t xml:space="preserve"> uzyskane specjalizacje,</w:t>
      </w:r>
    </w:p>
    <w:p w14:paraId="1BB5641F" w14:textId="76396E89" w:rsidR="00B81EA0" w:rsidRDefault="00B81EA0" w:rsidP="00B81EA0">
      <w:pPr>
        <w:ind w:firstLine="1418"/>
        <w:jc w:val="both"/>
        <w:rPr>
          <w:rFonts w:ascii="Humnst777LtPL" w:hAnsi="Humnst777LtPL" w:cs="Arial"/>
          <w:sz w:val="22"/>
          <w:szCs w:val="22"/>
        </w:rPr>
      </w:pPr>
      <w:proofErr w:type="gramStart"/>
      <w:r>
        <w:rPr>
          <w:rFonts w:ascii="Humnst777LtPL" w:hAnsi="Humnst777LtPL" w:cs="Arial"/>
          <w:b/>
          <w:sz w:val="22"/>
          <w:szCs w:val="22"/>
        </w:rPr>
        <w:t>x</w:t>
      </w:r>
      <w:proofErr w:type="gramEnd"/>
      <w:r>
        <w:rPr>
          <w:rFonts w:ascii="Humnst777LtPL" w:hAnsi="Humnst777LtPL" w:cs="Arial"/>
          <w:b/>
          <w:sz w:val="22"/>
          <w:szCs w:val="22"/>
        </w:rPr>
        <w:t xml:space="preserve"> </w:t>
      </w:r>
      <w:r>
        <w:rPr>
          <w:rFonts w:ascii="Humnst777LtPL" w:hAnsi="Humnst777LtPL" w:cs="Arial"/>
          <w:sz w:val="22"/>
          <w:szCs w:val="22"/>
        </w:rPr>
        <w:t>nazwa komórki organizacyjnej</w:t>
      </w:r>
    </w:p>
    <w:p w14:paraId="18CEA88B" w14:textId="39C641A7" w:rsidR="00B81EA0" w:rsidRDefault="00B81EA0" w:rsidP="00B81EA0">
      <w:pPr>
        <w:ind w:firstLine="1418"/>
        <w:jc w:val="both"/>
        <w:rPr>
          <w:rFonts w:ascii="Humnst777LtPL" w:hAnsi="Humnst777LtPL" w:cs="Arial"/>
          <w:sz w:val="22"/>
          <w:szCs w:val="22"/>
        </w:rPr>
      </w:pPr>
      <w:proofErr w:type="gramStart"/>
      <w:r>
        <w:rPr>
          <w:rFonts w:ascii="Humnst777LtPL" w:hAnsi="Humnst777LtPL" w:cs="Arial"/>
          <w:b/>
          <w:sz w:val="22"/>
          <w:szCs w:val="22"/>
        </w:rPr>
        <w:t>x</w:t>
      </w:r>
      <w:proofErr w:type="gramEnd"/>
      <w:r>
        <w:rPr>
          <w:rFonts w:ascii="Humnst777LtPL" w:hAnsi="Humnst777LtPL" w:cs="Arial"/>
          <w:b/>
          <w:sz w:val="22"/>
          <w:szCs w:val="22"/>
        </w:rPr>
        <w:t xml:space="preserve"> </w:t>
      </w:r>
      <w:r>
        <w:rPr>
          <w:rFonts w:ascii="Humnst777LtPL" w:hAnsi="Humnst777LtPL" w:cs="Arial"/>
          <w:sz w:val="22"/>
          <w:szCs w:val="22"/>
        </w:rPr>
        <w:t>numer prawa wykonywania zawodu,</w:t>
      </w:r>
    </w:p>
    <w:p w14:paraId="4B24A793" w14:textId="5069DA2A" w:rsidR="00B81EA0" w:rsidRDefault="00B81EA0" w:rsidP="00B81EA0">
      <w:pPr>
        <w:ind w:firstLine="1418"/>
        <w:jc w:val="both"/>
        <w:rPr>
          <w:rFonts w:ascii="Humnst777LtPL" w:hAnsi="Humnst777LtPL" w:cs="Arial"/>
          <w:sz w:val="22"/>
          <w:szCs w:val="22"/>
        </w:rPr>
      </w:pPr>
      <w:proofErr w:type="gramStart"/>
      <w:r>
        <w:rPr>
          <w:rFonts w:ascii="Humnst777LtPL" w:hAnsi="Humnst777LtPL" w:cs="Arial"/>
          <w:b/>
          <w:sz w:val="22"/>
          <w:szCs w:val="22"/>
        </w:rPr>
        <w:t>x</w:t>
      </w:r>
      <w:proofErr w:type="gramEnd"/>
      <w:r>
        <w:rPr>
          <w:rFonts w:ascii="Humnst777LtPL" w:hAnsi="Humnst777LtPL" w:cs="Arial"/>
          <w:b/>
          <w:sz w:val="22"/>
          <w:szCs w:val="22"/>
        </w:rPr>
        <w:t xml:space="preserve"> </w:t>
      </w:r>
      <w:r>
        <w:rPr>
          <w:rFonts w:ascii="Humnst777LtPL" w:hAnsi="Humnst777LtPL" w:cs="Arial"/>
          <w:sz w:val="22"/>
          <w:szCs w:val="22"/>
        </w:rPr>
        <w:t>login,</w:t>
      </w:r>
    </w:p>
    <w:p w14:paraId="583D8C64" w14:textId="77777777" w:rsidR="00B81EA0" w:rsidRDefault="00B81EA0" w:rsidP="00B81EA0">
      <w:pPr>
        <w:ind w:firstLine="1418"/>
        <w:jc w:val="both"/>
        <w:rPr>
          <w:rFonts w:ascii="Humnst777LtPL" w:hAnsi="Humnst777LtPL" w:cs="Arial"/>
          <w:sz w:val="22"/>
          <w:szCs w:val="22"/>
        </w:rPr>
      </w:pPr>
      <w:r>
        <w:rPr>
          <w:rFonts w:ascii="Humnst777LtPL" w:hAnsi="Humnst777LtPL" w:cs="Arial"/>
          <w:sz w:val="22"/>
          <w:szCs w:val="22"/>
        </w:rPr>
        <w:t>- dawki napromieniania,</w:t>
      </w:r>
    </w:p>
    <w:p w14:paraId="4C3FB7F0" w14:textId="3AA1E873" w:rsidR="00B81EA0" w:rsidRDefault="00B81EA0" w:rsidP="00B81EA0">
      <w:pPr>
        <w:ind w:firstLine="1418"/>
        <w:jc w:val="both"/>
        <w:rPr>
          <w:rFonts w:ascii="Humnst777LtPL" w:hAnsi="Humnst777LtPL" w:cs="Arial"/>
          <w:sz w:val="22"/>
          <w:szCs w:val="22"/>
        </w:rPr>
      </w:pPr>
      <w:proofErr w:type="gramStart"/>
      <w:r>
        <w:rPr>
          <w:rFonts w:ascii="Humnst777LtPL" w:hAnsi="Humnst777LtPL" w:cs="Arial"/>
          <w:sz w:val="22"/>
          <w:szCs w:val="22"/>
        </w:rPr>
        <w:t>x</w:t>
      </w:r>
      <w:proofErr w:type="gramEnd"/>
      <w:r>
        <w:rPr>
          <w:rFonts w:ascii="Humnst777LtPL" w:hAnsi="Humnst777LtPL" w:cs="Arial"/>
          <w:sz w:val="22"/>
          <w:szCs w:val="22"/>
        </w:rPr>
        <w:t xml:space="preserve"> informacje o zdolności pracownika do pracy,</w:t>
      </w:r>
    </w:p>
    <w:p w14:paraId="43804356" w14:textId="13A5FE72" w:rsidR="00B81EA0" w:rsidRDefault="00B81EA0" w:rsidP="00B81EA0">
      <w:pPr>
        <w:ind w:left="1701" w:hanging="283"/>
        <w:jc w:val="both"/>
        <w:rPr>
          <w:rFonts w:ascii="Humnst777LtPL" w:hAnsi="Humnst777LtPL" w:cs="Arial"/>
          <w:sz w:val="22"/>
          <w:szCs w:val="22"/>
        </w:rPr>
      </w:pPr>
      <w:r>
        <w:rPr>
          <w:rFonts w:ascii="Humnst777LtPL" w:hAnsi="Humnst777LtPL" w:cs="Arial"/>
          <w:sz w:val="22"/>
          <w:szCs w:val="22"/>
        </w:rPr>
        <w:t xml:space="preserve">x inne informacje lub dane, w zakresie niezbędnym do należytego wykonania </w:t>
      </w:r>
      <w:proofErr w:type="gramStart"/>
      <w:r>
        <w:rPr>
          <w:rFonts w:ascii="Humnst777LtPL" w:hAnsi="Humnst777LtPL" w:cs="Arial"/>
          <w:sz w:val="22"/>
          <w:szCs w:val="22"/>
        </w:rPr>
        <w:t>przedmiotu  Umowy</w:t>
      </w:r>
      <w:proofErr w:type="gramEnd"/>
      <w:r>
        <w:rPr>
          <w:rFonts w:ascii="Humnst777LtPL" w:hAnsi="Humnst777LtPL" w:cs="Arial"/>
          <w:sz w:val="22"/>
          <w:szCs w:val="22"/>
        </w:rPr>
        <w:t>, o którym mowa w § 2 pkt. 1  Umowy.</w:t>
      </w:r>
    </w:p>
    <w:p w14:paraId="2AA40938" w14:textId="77777777" w:rsidR="00B81EA0" w:rsidRDefault="00B81EA0" w:rsidP="00B81EA0">
      <w:pPr>
        <w:jc w:val="both"/>
        <w:rPr>
          <w:rFonts w:ascii="Humnst777LtPL" w:hAnsi="Humnst777LtPL" w:cs="Arial"/>
          <w:sz w:val="22"/>
          <w:szCs w:val="22"/>
        </w:rPr>
      </w:pPr>
      <w:r>
        <w:rPr>
          <w:rFonts w:ascii="Humnst777LtPL" w:hAnsi="Humnst777LtPL" w:cs="Arial"/>
          <w:sz w:val="22"/>
          <w:szCs w:val="22"/>
        </w:rPr>
        <w:t xml:space="preserve">           </w:t>
      </w:r>
      <w:proofErr w:type="gramStart"/>
      <w:r>
        <w:rPr>
          <w:rFonts w:ascii="Humnst777LtPL" w:hAnsi="Humnst777LtPL" w:cs="Arial"/>
          <w:sz w:val="22"/>
          <w:szCs w:val="22"/>
        </w:rPr>
        <w:t>celem</w:t>
      </w:r>
      <w:proofErr w:type="gramEnd"/>
      <w:r>
        <w:rPr>
          <w:rFonts w:ascii="Humnst777LtPL" w:hAnsi="Humnst777LtPL" w:cs="Arial"/>
          <w:sz w:val="22"/>
          <w:szCs w:val="22"/>
        </w:rPr>
        <w:t xml:space="preserve"> wykonania na danych operacji niezbędnych do wykonana celu Umowy: </w:t>
      </w:r>
      <w:r>
        <w:rPr>
          <w:rFonts w:ascii="Humnst777LtPL" w:hAnsi="Humnst777LtPL" w:cs="Arial"/>
          <w:sz w:val="22"/>
          <w:szCs w:val="22"/>
          <w:vertAlign w:val="subscript"/>
        </w:rPr>
        <w:t>&lt;należy wymienić operacje:</w:t>
      </w:r>
      <w:r>
        <w:rPr>
          <w:rFonts w:ascii="Humnst777LtPL" w:hAnsi="Humnst777LtPL" w:cs="Arial"/>
          <w:sz w:val="22"/>
          <w:szCs w:val="22"/>
        </w:rPr>
        <w:t xml:space="preserv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2026E0D" w14:textId="77777777" w:rsidR="00B81EA0" w:rsidRDefault="00B81EA0" w:rsidP="00B81EA0">
      <w:pPr>
        <w:ind w:left="709" w:hanging="349"/>
        <w:jc w:val="both"/>
        <w:rPr>
          <w:rFonts w:ascii="Humnst777LtPL" w:hAnsi="Humnst777LtPL" w:cs="Arial"/>
          <w:sz w:val="22"/>
          <w:szCs w:val="22"/>
        </w:rPr>
      </w:pPr>
      <w:r>
        <w:rPr>
          <w:rFonts w:ascii="Humnst777LtPL" w:hAnsi="Humnst777LtPL" w:cs="Arial"/>
          <w:sz w:val="22"/>
          <w:szCs w:val="22"/>
        </w:rPr>
        <w:sym w:font="Wingdings" w:char="F06F"/>
      </w:r>
      <w:r>
        <w:rPr>
          <w:rFonts w:ascii="Humnst777LtPL" w:hAnsi="Humnst777LtPL" w:cs="Arial"/>
          <w:sz w:val="22"/>
          <w:szCs w:val="22"/>
        </w:rPr>
        <w:t xml:space="preserve"> </w:t>
      </w:r>
      <w:proofErr w:type="gramStart"/>
      <w:r>
        <w:rPr>
          <w:rFonts w:ascii="Humnst777LtPL" w:hAnsi="Humnst777LtPL" w:cs="Arial"/>
          <w:sz w:val="22"/>
          <w:szCs w:val="22"/>
        </w:rPr>
        <w:t>dane</w:t>
      </w:r>
      <w:proofErr w:type="gramEnd"/>
      <w:r>
        <w:rPr>
          <w:rFonts w:ascii="Humnst777LtPL" w:hAnsi="Humnst777LtPL" w:cs="Arial"/>
          <w:sz w:val="22"/>
          <w:szCs w:val="22"/>
        </w:rPr>
        <w:t xml:space="preserve"> osobowe </w:t>
      </w:r>
      <w:r>
        <w:rPr>
          <w:rFonts w:ascii="Humnst777LtPL" w:hAnsi="Humnst777LtPL" w:cs="Arial"/>
          <w:sz w:val="22"/>
          <w:szCs w:val="22"/>
          <w:u w:val="single"/>
        </w:rPr>
        <w:t>stażystów</w:t>
      </w:r>
      <w:r>
        <w:rPr>
          <w:rFonts w:ascii="Humnst777LtPL" w:hAnsi="Humnst777LtPL" w:cs="Arial"/>
          <w:sz w:val="22"/>
          <w:szCs w:val="22"/>
        </w:rPr>
        <w:t xml:space="preserve"> w zakresie takich danych jak:</w:t>
      </w:r>
    </w:p>
    <w:p w14:paraId="6244D837" w14:textId="032F2DC0" w:rsidR="00B81EA0" w:rsidRDefault="00B81EA0" w:rsidP="004B2E37">
      <w:pPr>
        <w:ind w:left="1440"/>
        <w:jc w:val="both"/>
        <w:rPr>
          <w:rFonts w:ascii="Humnst777LtPL" w:hAnsi="Humnst777LtPL" w:cs="Arial"/>
          <w:sz w:val="22"/>
          <w:szCs w:val="22"/>
        </w:rPr>
      </w:pPr>
      <w:r>
        <w:rPr>
          <w:rFonts w:ascii="Humnst777LtPL" w:hAnsi="Humnst777LtPL" w:cs="Arial"/>
          <w:sz w:val="22"/>
          <w:szCs w:val="22"/>
        </w:rPr>
        <w:t>X nazwisko i imię (imiona),</w:t>
      </w:r>
    </w:p>
    <w:p w14:paraId="06279A9D" w14:textId="2B751B95" w:rsidR="00B81EA0" w:rsidRDefault="00B81EA0" w:rsidP="004B2E37">
      <w:pPr>
        <w:ind w:left="1440"/>
        <w:jc w:val="both"/>
        <w:rPr>
          <w:rFonts w:ascii="Humnst777LtPL" w:hAnsi="Humnst777LtPL" w:cs="Arial"/>
          <w:sz w:val="22"/>
          <w:szCs w:val="22"/>
        </w:rPr>
      </w:pPr>
      <w:r>
        <w:rPr>
          <w:rFonts w:ascii="Humnst777LtPL" w:hAnsi="Humnst777LtPL" w:cs="Arial"/>
          <w:sz w:val="22"/>
          <w:szCs w:val="22"/>
        </w:rPr>
        <w:t>X imiona rodziców,</w:t>
      </w:r>
    </w:p>
    <w:p w14:paraId="38632A57" w14:textId="109B98A1" w:rsidR="00B81EA0" w:rsidRDefault="00B81EA0" w:rsidP="004B2E37">
      <w:pPr>
        <w:ind w:left="1440"/>
        <w:jc w:val="both"/>
        <w:rPr>
          <w:rFonts w:ascii="Humnst777LtPL" w:hAnsi="Humnst777LtPL" w:cs="Arial"/>
          <w:sz w:val="22"/>
          <w:szCs w:val="22"/>
        </w:rPr>
      </w:pPr>
      <w:r>
        <w:rPr>
          <w:rFonts w:ascii="Humnst777LtPL" w:hAnsi="Humnst777LtPL" w:cs="Arial"/>
          <w:sz w:val="22"/>
          <w:szCs w:val="22"/>
        </w:rPr>
        <w:t>X datę urodzenia,</w:t>
      </w:r>
    </w:p>
    <w:p w14:paraId="4F5C1303" w14:textId="7E03F8FF" w:rsidR="00B81EA0" w:rsidRDefault="00B81EA0" w:rsidP="004B2E37">
      <w:pPr>
        <w:ind w:left="1440"/>
        <w:jc w:val="both"/>
        <w:rPr>
          <w:rFonts w:ascii="Humnst777LtPL" w:hAnsi="Humnst777LtPL" w:cs="Arial"/>
          <w:sz w:val="22"/>
          <w:szCs w:val="22"/>
        </w:rPr>
      </w:pPr>
      <w:r>
        <w:rPr>
          <w:rFonts w:ascii="Humnst777LtPL" w:hAnsi="Humnst777LtPL" w:cs="Arial"/>
          <w:sz w:val="22"/>
          <w:szCs w:val="22"/>
        </w:rPr>
        <w:t>X adres miejsca zamieszkania,</w:t>
      </w:r>
    </w:p>
    <w:p w14:paraId="1A5237E7" w14:textId="60D5A6A4" w:rsidR="00B81EA0" w:rsidRDefault="00B81EA0" w:rsidP="004B2E37">
      <w:pPr>
        <w:ind w:left="1440"/>
        <w:jc w:val="both"/>
        <w:rPr>
          <w:rFonts w:ascii="Humnst777LtPL" w:hAnsi="Humnst777LtPL" w:cs="Arial"/>
          <w:sz w:val="22"/>
          <w:szCs w:val="22"/>
        </w:rPr>
      </w:pPr>
      <w:r>
        <w:rPr>
          <w:rFonts w:ascii="Humnst777LtPL" w:hAnsi="Humnst777LtPL" w:cs="Arial"/>
          <w:sz w:val="22"/>
          <w:szCs w:val="22"/>
        </w:rPr>
        <w:t>X wykształcenie,</w:t>
      </w:r>
    </w:p>
    <w:p w14:paraId="5F375C47" w14:textId="6BE85F2C" w:rsidR="00B81EA0" w:rsidRDefault="00B81EA0" w:rsidP="004B2E37">
      <w:pPr>
        <w:ind w:left="1440"/>
        <w:jc w:val="both"/>
        <w:rPr>
          <w:rFonts w:ascii="Humnst777LtPL" w:hAnsi="Humnst777LtPL" w:cs="Arial"/>
          <w:sz w:val="22"/>
          <w:szCs w:val="22"/>
        </w:rPr>
      </w:pPr>
      <w:r>
        <w:rPr>
          <w:rFonts w:ascii="Humnst777LtPL" w:hAnsi="Humnst777LtPL" w:cs="Arial"/>
          <w:sz w:val="22"/>
          <w:szCs w:val="22"/>
        </w:rPr>
        <w:t>X przebieg dotychczasowego zatrudnienia,</w:t>
      </w:r>
    </w:p>
    <w:p w14:paraId="69DBF4F2" w14:textId="18782487" w:rsidR="00B81EA0" w:rsidRDefault="00B81EA0" w:rsidP="004B2E37">
      <w:pPr>
        <w:ind w:left="1440"/>
        <w:jc w:val="both"/>
        <w:rPr>
          <w:rFonts w:ascii="Humnst777LtPL" w:hAnsi="Humnst777LtPL" w:cs="Arial"/>
          <w:sz w:val="22"/>
          <w:szCs w:val="22"/>
        </w:rPr>
      </w:pPr>
      <w:r>
        <w:rPr>
          <w:rFonts w:ascii="Humnst777LtPL" w:hAnsi="Humnst777LtPL" w:cs="Arial"/>
          <w:sz w:val="22"/>
          <w:szCs w:val="22"/>
        </w:rPr>
        <w:t xml:space="preserve">X innych danych osobowych osób ubiegających się o zatrudnienie w zakresie niezbędnym do </w:t>
      </w:r>
      <w:r>
        <w:rPr>
          <w:rFonts w:ascii="Humnst777LtPL" w:hAnsi="Humnst777LtPL" w:cs="Arial"/>
          <w:iCs/>
          <w:sz w:val="22"/>
          <w:szCs w:val="22"/>
        </w:rPr>
        <w:t xml:space="preserve">należytego wykonania przedmiotu Umowy, o którym </w:t>
      </w:r>
      <w:r>
        <w:rPr>
          <w:rFonts w:ascii="Humnst777LtPL" w:hAnsi="Humnst777LtPL" w:cs="Arial"/>
          <w:sz w:val="22"/>
          <w:szCs w:val="22"/>
        </w:rPr>
        <w:t>mowa w pkt. 1 Umowy, jeżeli obowiązek ich podania wynika z przepisów prawa lub z wyrażonej zgody osoby na ich przetwarzanie,</w:t>
      </w:r>
    </w:p>
    <w:p w14:paraId="3650C9FF" w14:textId="77777777" w:rsidR="00B81EA0" w:rsidRDefault="00B81EA0" w:rsidP="00B81EA0">
      <w:pPr>
        <w:ind w:firstLine="709"/>
        <w:jc w:val="both"/>
        <w:rPr>
          <w:rFonts w:ascii="Humnst777LtPL" w:hAnsi="Humnst777LtPL" w:cs="Arial"/>
          <w:sz w:val="22"/>
          <w:szCs w:val="22"/>
        </w:rPr>
      </w:pPr>
      <w:proofErr w:type="gramStart"/>
      <w:r>
        <w:rPr>
          <w:rFonts w:ascii="Humnst777LtPL" w:hAnsi="Humnst777LtPL" w:cs="Arial"/>
          <w:sz w:val="22"/>
          <w:szCs w:val="22"/>
        </w:rPr>
        <w:t>celem</w:t>
      </w:r>
      <w:proofErr w:type="gramEnd"/>
      <w:r>
        <w:rPr>
          <w:rFonts w:ascii="Humnst777LtPL" w:hAnsi="Humnst777LtPL" w:cs="Arial"/>
          <w:sz w:val="22"/>
          <w:szCs w:val="22"/>
        </w:rPr>
        <w:t xml:space="preserve"> wykonania na danych operacji niezbędnych do wykonana celu Umowy: &lt;należy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4620C8F" w14:textId="77777777" w:rsidR="00B81EA0" w:rsidRDefault="00B81EA0" w:rsidP="00B81EA0">
      <w:pPr>
        <w:numPr>
          <w:ilvl w:val="3"/>
          <w:numId w:val="79"/>
        </w:numPr>
        <w:tabs>
          <w:tab w:val="clear" w:pos="2520"/>
          <w:tab w:val="num" w:pos="644"/>
        </w:tabs>
        <w:ind w:left="426" w:hanging="426"/>
        <w:jc w:val="both"/>
        <w:rPr>
          <w:rFonts w:ascii="Humnst777LtPL" w:hAnsi="Humnst777LtPL" w:cs="Arial"/>
          <w:sz w:val="22"/>
          <w:szCs w:val="22"/>
        </w:rPr>
      </w:pPr>
      <w:r>
        <w:rPr>
          <w:rFonts w:ascii="Humnst777LtPL" w:hAnsi="Humnst777LtPL" w:cs="Arial"/>
          <w:sz w:val="22"/>
          <w:szCs w:val="22"/>
        </w:rPr>
        <w:t>Powierzone Podmiotowi przetwarzającemu do przetwarzania dane osobowe:</w:t>
      </w:r>
    </w:p>
    <w:p w14:paraId="5088AA62" w14:textId="77777777" w:rsidR="00B81EA0" w:rsidRDefault="00B81EA0" w:rsidP="00B81EA0">
      <w:pPr>
        <w:ind w:left="720"/>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sym w:font="Wingdings" w:char="F06F"/>
      </w:r>
      <w:r>
        <w:rPr>
          <w:rFonts w:ascii="Humnst777LtPL" w:eastAsia="Calibri" w:hAnsi="Humnst777LtPL" w:cs="Arial"/>
          <w:sz w:val="22"/>
          <w:szCs w:val="22"/>
          <w:lang w:eastAsia="en-US"/>
        </w:rPr>
        <w:t xml:space="preserve">     </w:t>
      </w:r>
      <w:proofErr w:type="gramStart"/>
      <w:r>
        <w:rPr>
          <w:rFonts w:ascii="Humnst777LtPL" w:eastAsia="Calibri" w:hAnsi="Humnst777LtPL" w:cs="Arial"/>
          <w:sz w:val="22"/>
          <w:szCs w:val="22"/>
          <w:lang w:eastAsia="en-US"/>
        </w:rPr>
        <w:t>nie</w:t>
      </w:r>
      <w:proofErr w:type="gramEnd"/>
      <w:r>
        <w:rPr>
          <w:rFonts w:ascii="Humnst777LtPL" w:eastAsia="Calibri" w:hAnsi="Humnst777LtPL" w:cs="Arial"/>
          <w:sz w:val="22"/>
          <w:szCs w:val="22"/>
          <w:lang w:eastAsia="en-US"/>
        </w:rPr>
        <w:t xml:space="preserve"> obejmują żadnej z kategorii danych wskazanych w art. 9 RODO,</w:t>
      </w:r>
    </w:p>
    <w:p w14:paraId="25FD42AD" w14:textId="77777777" w:rsidR="00B81EA0" w:rsidRDefault="00B81EA0" w:rsidP="00B81EA0">
      <w:pPr>
        <w:ind w:left="720"/>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sym w:font="Wingdings" w:char="F06F"/>
      </w:r>
      <w:r>
        <w:rPr>
          <w:rFonts w:ascii="Humnst777LtPL" w:eastAsia="Calibri" w:hAnsi="Humnst777LtPL" w:cs="Arial"/>
          <w:sz w:val="22"/>
          <w:szCs w:val="22"/>
          <w:lang w:eastAsia="en-US"/>
        </w:rPr>
        <w:t xml:space="preserve"> </w:t>
      </w:r>
      <w:proofErr w:type="gramStart"/>
      <w:r>
        <w:rPr>
          <w:rFonts w:ascii="Humnst777LtPL" w:eastAsia="Calibri" w:hAnsi="Humnst777LtPL" w:cs="Arial"/>
          <w:sz w:val="22"/>
          <w:szCs w:val="22"/>
          <w:lang w:eastAsia="en-US"/>
        </w:rPr>
        <w:t>obejmują</w:t>
      </w:r>
      <w:proofErr w:type="gramEnd"/>
      <w:r>
        <w:rPr>
          <w:rFonts w:ascii="Humnst777LtPL" w:eastAsia="Calibri" w:hAnsi="Humnst777LtPL" w:cs="Arial"/>
          <w:sz w:val="22"/>
          <w:szCs w:val="22"/>
          <w:lang w:eastAsia="en-US"/>
        </w:rPr>
        <w:t xml:space="preserve"> szczególne kategorie danych wskazanych w art. 9 RODO: …………………………….……</w:t>
      </w:r>
      <w:r>
        <w:rPr>
          <w:rFonts w:ascii="Humnst777LtPL" w:eastAsia="Calibri" w:hAnsi="Humnst777LtPL" w:cs="Arial"/>
          <w:sz w:val="22"/>
          <w:szCs w:val="22"/>
          <w:lang w:eastAsia="en-US"/>
        </w:rPr>
        <w:tab/>
        <w:t>&lt;</w:t>
      </w:r>
      <w:proofErr w:type="gramStart"/>
      <w:r>
        <w:rPr>
          <w:rFonts w:ascii="Humnst777LtPL" w:eastAsia="Calibri" w:hAnsi="Humnst777LtPL" w:cs="Arial"/>
          <w:sz w:val="22"/>
          <w:szCs w:val="22"/>
          <w:lang w:eastAsia="en-US"/>
        </w:rPr>
        <w:t>należy</w:t>
      </w:r>
      <w:proofErr w:type="gramEnd"/>
      <w:r>
        <w:rPr>
          <w:rFonts w:ascii="Humnst777LtPL" w:eastAsia="Calibri" w:hAnsi="Humnst777LtPL" w:cs="Arial"/>
          <w:sz w:val="22"/>
          <w:szCs w:val="22"/>
          <w:lang w:eastAsia="en-US"/>
        </w:rPr>
        <w:t xml:space="preserve"> wskazać kategorię, np. dane dotyczące zdrowia, dane biometryczne, itp.&gt; </w:t>
      </w:r>
      <w:r>
        <w:rPr>
          <w:rFonts w:ascii="Humnst777LtPL" w:eastAsia="Calibri" w:hAnsi="Humnst777LtPL" w:cs="Arial"/>
          <w:sz w:val="22"/>
          <w:szCs w:val="22"/>
          <w:lang w:eastAsia="en-US"/>
        </w:rPr>
        <w:tab/>
        <w:t>…………………….należy podać kategorię osób, których dane dotyczą: pracowników, klientów, osób ubiegających się o zatrudnienie, stażystów Administratora&gt;</w:t>
      </w:r>
    </w:p>
    <w:p w14:paraId="7FF3AEDA" w14:textId="77777777" w:rsidR="00B81EA0" w:rsidRDefault="00B81EA0" w:rsidP="00B81EA0">
      <w:pPr>
        <w:tabs>
          <w:tab w:val="right" w:leader="dot" w:pos="9356"/>
        </w:tabs>
        <w:ind w:left="720"/>
        <w:contextualSpacing/>
        <w:jc w:val="both"/>
        <w:rPr>
          <w:rFonts w:ascii="Humnst777LtPL" w:eastAsia="Calibri" w:hAnsi="Humnst777LtPL" w:cs="Arial"/>
          <w:sz w:val="22"/>
          <w:szCs w:val="22"/>
          <w:lang w:eastAsia="en-US"/>
        </w:rPr>
      </w:pPr>
    </w:p>
    <w:p w14:paraId="4287D064" w14:textId="77777777" w:rsidR="00B81EA0" w:rsidRDefault="00B81EA0" w:rsidP="00B81EA0">
      <w:pPr>
        <w:ind w:left="720"/>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sym w:font="Wingdings" w:char="F06F"/>
      </w:r>
      <w:r>
        <w:rPr>
          <w:rFonts w:ascii="Humnst777LtPL" w:eastAsia="Calibri" w:hAnsi="Humnst777LtPL" w:cs="Arial"/>
          <w:sz w:val="22"/>
          <w:szCs w:val="22"/>
          <w:lang w:eastAsia="en-US"/>
        </w:rPr>
        <w:t xml:space="preserve"> </w:t>
      </w:r>
      <w:proofErr w:type="gramStart"/>
      <w:r>
        <w:rPr>
          <w:rFonts w:ascii="Humnst777LtPL" w:eastAsia="Calibri" w:hAnsi="Humnst777LtPL" w:cs="Arial"/>
          <w:sz w:val="22"/>
          <w:szCs w:val="22"/>
          <w:lang w:eastAsia="en-US"/>
        </w:rPr>
        <w:t>obejmują</w:t>
      </w:r>
      <w:proofErr w:type="gramEnd"/>
      <w:r>
        <w:rPr>
          <w:rFonts w:ascii="Humnst777LtPL" w:eastAsia="Calibri" w:hAnsi="Humnst777LtPL" w:cs="Arial"/>
          <w:sz w:val="22"/>
          <w:szCs w:val="22"/>
          <w:lang w:eastAsia="en-US"/>
        </w:rPr>
        <w:t xml:space="preserve"> dane osobowe dzieci,</w:t>
      </w:r>
    </w:p>
    <w:p w14:paraId="6F525515" w14:textId="77777777" w:rsidR="00B81EA0" w:rsidRDefault="00B81EA0" w:rsidP="00B81EA0">
      <w:pPr>
        <w:ind w:left="720"/>
        <w:contextualSpacing/>
        <w:jc w:val="both"/>
        <w:rPr>
          <w:rFonts w:ascii="Humnst777LtPL" w:eastAsia="Calibri" w:hAnsi="Humnst777LtPL" w:cs="Arial"/>
          <w:sz w:val="22"/>
          <w:szCs w:val="22"/>
          <w:lang w:eastAsia="en-US"/>
        </w:rPr>
      </w:pPr>
    </w:p>
    <w:p w14:paraId="4496EEC7" w14:textId="77777777" w:rsidR="00B81EA0" w:rsidRDefault="00B81EA0" w:rsidP="00B81EA0">
      <w:pPr>
        <w:ind w:left="720"/>
        <w:contextualSpacing/>
        <w:jc w:val="both"/>
        <w:rPr>
          <w:rFonts w:ascii="Humnst777LtPL" w:eastAsia="Calibri" w:hAnsi="Humnst777LtPL" w:cs="Arial"/>
          <w:sz w:val="22"/>
          <w:szCs w:val="22"/>
          <w:lang w:eastAsia="en-US"/>
        </w:rPr>
      </w:pPr>
      <w:r>
        <w:rPr>
          <w:rFonts w:ascii="Humnst777LtPL" w:eastAsia="Calibri" w:hAnsi="Humnst777LtPL" w:cs="Arial"/>
          <w:b/>
          <w:sz w:val="22"/>
          <w:szCs w:val="22"/>
          <w:lang w:eastAsia="en-US"/>
        </w:rPr>
        <w:sym w:font="Symbol" w:char="F098"/>
      </w:r>
      <w:r>
        <w:rPr>
          <w:rFonts w:ascii="Humnst777LtPL" w:eastAsia="Calibri" w:hAnsi="Humnst777LtPL" w:cs="Arial"/>
          <w:b/>
          <w:sz w:val="22"/>
          <w:szCs w:val="22"/>
          <w:lang w:eastAsia="en-US"/>
        </w:rPr>
        <w:t xml:space="preserve"> </w:t>
      </w:r>
      <w:proofErr w:type="gramStart"/>
      <w:r>
        <w:rPr>
          <w:rFonts w:ascii="Humnst777LtPL" w:eastAsia="Calibri" w:hAnsi="Humnst777LtPL" w:cs="Arial"/>
          <w:sz w:val="22"/>
          <w:szCs w:val="22"/>
          <w:lang w:eastAsia="en-US"/>
        </w:rPr>
        <w:t>nie</w:t>
      </w:r>
      <w:proofErr w:type="gramEnd"/>
      <w:r>
        <w:rPr>
          <w:rFonts w:ascii="Humnst777LtPL" w:eastAsia="Calibri" w:hAnsi="Humnst777LtPL" w:cs="Arial"/>
          <w:sz w:val="22"/>
          <w:szCs w:val="22"/>
          <w:lang w:eastAsia="en-US"/>
        </w:rPr>
        <w:t xml:space="preserve"> obejmują danych osobowych dzieci.</w:t>
      </w:r>
    </w:p>
    <w:p w14:paraId="6D5334B6" w14:textId="77777777" w:rsidR="00B81EA0" w:rsidRDefault="00B81EA0" w:rsidP="00B81EA0">
      <w:pPr>
        <w:ind w:left="720"/>
        <w:contextualSpacing/>
        <w:jc w:val="both"/>
        <w:rPr>
          <w:rFonts w:ascii="Humnst777LtPL" w:eastAsia="Calibri" w:hAnsi="Humnst777LtPL" w:cs="Arial"/>
          <w:sz w:val="22"/>
          <w:szCs w:val="22"/>
          <w:lang w:eastAsia="en-US"/>
        </w:rPr>
      </w:pPr>
    </w:p>
    <w:p w14:paraId="2C1A23F4" w14:textId="77777777" w:rsidR="00B81EA0" w:rsidRDefault="00B81EA0" w:rsidP="00B81EA0">
      <w:pPr>
        <w:numPr>
          <w:ilvl w:val="3"/>
          <w:numId w:val="79"/>
        </w:numPr>
        <w:tabs>
          <w:tab w:val="clear" w:pos="2520"/>
          <w:tab w:val="num" w:pos="644"/>
        </w:tabs>
        <w:ind w:left="426" w:hanging="426"/>
        <w:jc w:val="both"/>
        <w:rPr>
          <w:rFonts w:ascii="Humnst777LtPL" w:hAnsi="Humnst777LtPL" w:cs="Arial"/>
          <w:sz w:val="22"/>
          <w:szCs w:val="22"/>
        </w:rPr>
      </w:pPr>
      <w:r>
        <w:rPr>
          <w:rFonts w:ascii="Humnst777LtPL" w:hAnsi="Humnst777LtP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01E2089C"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 3</w:t>
      </w:r>
    </w:p>
    <w:p w14:paraId="5770E84A"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Obowiązki Podmiotu przetwarzającego</w:t>
      </w:r>
    </w:p>
    <w:p w14:paraId="218C51C1" w14:textId="77777777" w:rsidR="00B81EA0" w:rsidRDefault="00B81EA0" w:rsidP="00B81EA0">
      <w:pPr>
        <w:jc w:val="center"/>
        <w:rPr>
          <w:rFonts w:ascii="Humnst777LtPL" w:hAnsi="Humnst777LtPL" w:cs="Arial"/>
          <w:b/>
          <w:sz w:val="22"/>
          <w:szCs w:val="22"/>
        </w:rPr>
      </w:pPr>
    </w:p>
    <w:p w14:paraId="1F290EB0"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dołożyć należytej staranności przy przetwarzaniu powierzonych mu danych osobowych.</w:t>
      </w:r>
    </w:p>
    <w:p w14:paraId="05254AE9"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2B77F60"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549E383A" w14:textId="77777777" w:rsidR="00B81EA0" w:rsidRDefault="00B81EA0" w:rsidP="00B81EA0">
      <w:pPr>
        <w:numPr>
          <w:ilvl w:val="0"/>
          <w:numId w:val="82"/>
        </w:numPr>
        <w:spacing w:after="200" w:line="276" w:lineRule="auto"/>
        <w:contextualSpacing/>
        <w:rPr>
          <w:rFonts w:ascii="Humnst777LtPL" w:eastAsia="Calibri" w:hAnsi="Humnst777LtPL" w:cs="Arial"/>
          <w:sz w:val="22"/>
          <w:szCs w:val="22"/>
          <w:lang w:eastAsia="en-US"/>
        </w:rPr>
      </w:pPr>
      <w:r>
        <w:rPr>
          <w:rFonts w:ascii="Humnst777LtPL" w:eastAsia="Calibri" w:hAnsi="Humnst777LtPL" w:cs="Arial"/>
          <w:sz w:val="22"/>
          <w:szCs w:val="22"/>
          <w:lang w:eastAsia="en-US"/>
        </w:rPr>
        <w:t xml:space="preserve"> </w:t>
      </w:r>
      <w:proofErr w:type="spellStart"/>
      <w:proofErr w:type="gramStart"/>
      <w:r>
        <w:rPr>
          <w:rFonts w:ascii="Humnst777LtPL" w:eastAsia="Calibri" w:hAnsi="Humnst777LtPL" w:cs="Arial"/>
          <w:sz w:val="22"/>
          <w:szCs w:val="22"/>
          <w:lang w:eastAsia="en-US"/>
        </w:rPr>
        <w:t>pseudonimizacji</w:t>
      </w:r>
      <w:proofErr w:type="spellEnd"/>
      <w:proofErr w:type="gramEnd"/>
      <w:r>
        <w:rPr>
          <w:rFonts w:ascii="Humnst777LtPL" w:eastAsia="Calibri" w:hAnsi="Humnst777LtPL" w:cs="Arial"/>
          <w:sz w:val="22"/>
          <w:szCs w:val="22"/>
          <w:lang w:eastAsia="en-US"/>
        </w:rPr>
        <w:t xml:space="preserve"> i szyfrowania danych osobowych;</w:t>
      </w:r>
    </w:p>
    <w:p w14:paraId="54DFE54F" w14:textId="77777777" w:rsidR="00B81EA0" w:rsidRDefault="00B81EA0" w:rsidP="00B81EA0">
      <w:pPr>
        <w:numPr>
          <w:ilvl w:val="0"/>
          <w:numId w:val="82"/>
        </w:numPr>
        <w:spacing w:after="200" w:line="276" w:lineRule="auto"/>
        <w:contextualSpacing/>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zdolności</w:t>
      </w:r>
      <w:proofErr w:type="gramEnd"/>
      <w:r>
        <w:rPr>
          <w:rFonts w:ascii="Humnst777LtPL" w:eastAsia="Calibri" w:hAnsi="Humnst777LtPL" w:cs="Arial"/>
          <w:sz w:val="22"/>
          <w:szCs w:val="22"/>
          <w:lang w:eastAsia="en-US"/>
        </w:rPr>
        <w:t xml:space="preserve"> do ciągłego zapewnienia poufności, integralności, dostępności i odporności systemów i usług przetwarzania;</w:t>
      </w:r>
    </w:p>
    <w:p w14:paraId="2C6CE92F" w14:textId="77777777" w:rsidR="00B81EA0" w:rsidRDefault="00B81EA0" w:rsidP="00B81EA0">
      <w:pPr>
        <w:numPr>
          <w:ilvl w:val="0"/>
          <w:numId w:val="82"/>
        </w:numPr>
        <w:spacing w:after="200" w:line="276" w:lineRule="auto"/>
        <w:contextualSpacing/>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zdolności</w:t>
      </w:r>
      <w:proofErr w:type="gramEnd"/>
      <w:r>
        <w:rPr>
          <w:rFonts w:ascii="Humnst777LtPL" w:eastAsia="Calibri" w:hAnsi="Humnst777LtPL" w:cs="Arial"/>
          <w:sz w:val="22"/>
          <w:szCs w:val="22"/>
          <w:lang w:eastAsia="en-US"/>
        </w:rPr>
        <w:t xml:space="preserve"> do szybkiego przywrócenia dostępności danych osobowych i dostępu do nich w razie incydentu fizycznego lub technicznego;</w:t>
      </w:r>
    </w:p>
    <w:p w14:paraId="693A6F9C" w14:textId="77777777" w:rsidR="00B81EA0" w:rsidRDefault="00B81EA0" w:rsidP="00B81EA0">
      <w:pPr>
        <w:numPr>
          <w:ilvl w:val="0"/>
          <w:numId w:val="82"/>
        </w:numPr>
        <w:ind w:left="851" w:hanging="425"/>
        <w:contextualSpacing/>
        <w:jc w:val="both"/>
        <w:rPr>
          <w:rFonts w:ascii="Humnst777LtPL" w:eastAsia="Calibri" w:hAnsi="Humnst777LtPL" w:cs="Arial"/>
          <w:sz w:val="22"/>
          <w:szCs w:val="22"/>
          <w:lang w:eastAsia="en-US"/>
        </w:rPr>
      </w:pPr>
      <w:proofErr w:type="gramStart"/>
      <w:r>
        <w:rPr>
          <w:rFonts w:ascii="Humnst777LtPL" w:hAnsi="Humnst777LtPL" w:cs="Arial"/>
          <w:sz w:val="22"/>
          <w:szCs w:val="22"/>
        </w:rPr>
        <w:t>prowadzeniu</w:t>
      </w:r>
      <w:proofErr w:type="gramEnd"/>
      <w:r>
        <w:rPr>
          <w:rFonts w:ascii="Humnst777LtPL" w:hAnsi="Humnst777LtPL" w:cs="Arial"/>
          <w:sz w:val="22"/>
          <w:szCs w:val="22"/>
        </w:rPr>
        <w:t xml:space="preserve"> regularnego testowania, mierzenia i oceniania skuteczności środków technicznych i organizacyjnych mających zapewnić bezpieczeństwo przetwarzania</w:t>
      </w:r>
      <w:r>
        <w:rPr>
          <w:rFonts w:ascii="Humnst777LtPL" w:eastAsia="Calibri" w:hAnsi="Humnst777LtPL" w:cs="Arial"/>
          <w:sz w:val="22"/>
          <w:szCs w:val="22"/>
          <w:lang w:eastAsia="en-US"/>
        </w:rPr>
        <w:t>.</w:t>
      </w:r>
    </w:p>
    <w:p w14:paraId="01D8B514" w14:textId="77777777" w:rsidR="00B81EA0" w:rsidRDefault="00B81EA0" w:rsidP="00B81EA0">
      <w:pPr>
        <w:numPr>
          <w:ilvl w:val="0"/>
          <w:numId w:val="81"/>
        </w:numPr>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Wymogi i oświadczenie wynikające z punktu poprzedzającego mogą być uznane za zrealizowane przez Podmiot przetwarzający, jeżeli Administrator zaakceptuje przedłożony przez Administratora Danych:</w:t>
      </w:r>
    </w:p>
    <w:p w14:paraId="71A767FA" w14:textId="77777777" w:rsidR="00B81EA0" w:rsidRDefault="00B81EA0" w:rsidP="00B81EA0">
      <w:pPr>
        <w:numPr>
          <w:ilvl w:val="0"/>
          <w:numId w:val="83"/>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zatwierdzony</w:t>
      </w:r>
      <w:proofErr w:type="gramEnd"/>
      <w:r>
        <w:rPr>
          <w:rFonts w:ascii="Humnst777LtPL" w:eastAsia="Calibri" w:hAnsi="Humnst777LtPL" w:cs="Arial"/>
          <w:sz w:val="22"/>
          <w:szCs w:val="22"/>
          <w:lang w:eastAsia="en-US"/>
        </w:rPr>
        <w:t xml:space="preserve"> kodeks dobrych praktyk w rozumieniu art. 40 RODO oraz oświadczenie o spełnianiu wymogów wynikających z tego kodeksu,</w:t>
      </w:r>
    </w:p>
    <w:p w14:paraId="3E4CC601" w14:textId="77777777" w:rsidR="00B81EA0" w:rsidRDefault="00B81EA0" w:rsidP="00B81EA0">
      <w:pPr>
        <w:numPr>
          <w:ilvl w:val="0"/>
          <w:numId w:val="83"/>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certyfikat</w:t>
      </w:r>
      <w:proofErr w:type="gramEnd"/>
      <w:r>
        <w:rPr>
          <w:rFonts w:ascii="Humnst777LtPL" w:eastAsia="Calibri" w:hAnsi="Humnst777LtPL" w:cs="Arial"/>
          <w:sz w:val="22"/>
          <w:szCs w:val="22"/>
          <w:lang w:eastAsia="en-US"/>
        </w:rPr>
        <w:t xml:space="preserve"> w rozumieniu art. 42 RODO wydany przez podmiot certyfikujący, kryteria certyfikacji oraz oświadczenie Podmiotu przetwarzającego o dalszej realizacji kryteriów certyfikacji,</w:t>
      </w:r>
    </w:p>
    <w:p w14:paraId="2254D939" w14:textId="77777777" w:rsidR="00B81EA0" w:rsidRDefault="00B81EA0" w:rsidP="00B81EA0">
      <w:pPr>
        <w:numPr>
          <w:ilvl w:val="0"/>
          <w:numId w:val="83"/>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dokument</w:t>
      </w:r>
      <w:proofErr w:type="gramEnd"/>
      <w:r>
        <w:rPr>
          <w:rFonts w:ascii="Humnst777LtPL" w:eastAsia="Calibri" w:hAnsi="Humnst777LtPL" w:cs="Arial"/>
          <w:sz w:val="22"/>
          <w:szCs w:val="22"/>
          <w:lang w:eastAsia="en-US"/>
        </w:rPr>
        <w:t xml:space="preserve"> dobrych praktyk wydany przez organ nadzorczy, Europejską Radę Ochrony Danych Osobowych lub inny organ nadzorczy w rozumieniu art. 51 RODO oraz oświadczenie o spełnieniu wymogów wynikających z dobrych praktyk.</w:t>
      </w:r>
    </w:p>
    <w:p w14:paraId="2C1E36C6" w14:textId="77777777" w:rsidR="00B81EA0" w:rsidRDefault="00B81EA0" w:rsidP="00B81EA0">
      <w:pPr>
        <w:autoSpaceDE w:val="0"/>
        <w:autoSpaceDN w:val="0"/>
        <w:adjustRightInd w:val="0"/>
        <w:ind w:left="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14:paraId="1E282652" w14:textId="77777777" w:rsidR="00B81EA0" w:rsidRDefault="00B81EA0" w:rsidP="00B81EA0">
      <w:pPr>
        <w:numPr>
          <w:ilvl w:val="0"/>
          <w:numId w:val="81"/>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0552C9D8"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 xml:space="preserve">Realizacja niniejszej Umowy przez Podmiot przetwarzający, w </w:t>
      </w:r>
      <w:proofErr w:type="gramStart"/>
      <w:r>
        <w:rPr>
          <w:rFonts w:ascii="Humnst777LtPL" w:eastAsia="Calibri" w:hAnsi="Humnst777LtPL" w:cs="Arial"/>
          <w:sz w:val="22"/>
          <w:szCs w:val="22"/>
          <w:lang w:eastAsia="en-US"/>
        </w:rPr>
        <w:t>tym jeżeli</w:t>
      </w:r>
      <w:proofErr w:type="gramEnd"/>
      <w:r>
        <w:rPr>
          <w:rFonts w:ascii="Humnst777LtPL" w:eastAsia="Calibri" w:hAnsi="Humnst777LtPL" w:cs="Arial"/>
          <w:sz w:val="22"/>
          <w:szCs w:val="22"/>
          <w:lang w:eastAsia="en-US"/>
        </w:rPr>
        <w:t xml:space="preserve"> dotyczy przetwarzanie powierzonych Podmiotowi przetwarzającemu danych osobowych pacjenta winno pozostawać w zgodzie z UPP, w tym:</w:t>
      </w:r>
    </w:p>
    <w:p w14:paraId="541623D5" w14:textId="77777777" w:rsidR="00B81EA0" w:rsidRDefault="00B81EA0" w:rsidP="00B81EA0">
      <w:pPr>
        <w:numPr>
          <w:ilvl w:val="1"/>
          <w:numId w:val="81"/>
        </w:numPr>
        <w:autoSpaceDE w:val="0"/>
        <w:autoSpaceDN w:val="0"/>
        <w:adjustRightInd w:val="0"/>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nie</w:t>
      </w:r>
      <w:proofErr w:type="gramEnd"/>
      <w:r>
        <w:rPr>
          <w:rFonts w:ascii="Humnst777LtPL" w:eastAsia="Calibri" w:hAnsi="Humnst777LtPL" w:cs="Arial"/>
          <w:sz w:val="22"/>
          <w:szCs w:val="22"/>
          <w:lang w:eastAsia="en-US"/>
        </w:rPr>
        <w:t xml:space="preserve"> może powodować zakłócenia udzielania świadczeń zdrowotnych przez Administratora, w szczególności w zakresie zapewnienia, bez zbędnej zwłoki, dostępu do danych zawartych w dokumentacji medycznej pacjentów Administratora,</w:t>
      </w:r>
    </w:p>
    <w:p w14:paraId="70697D57" w14:textId="77777777" w:rsidR="00B81EA0" w:rsidRDefault="00B81EA0" w:rsidP="00B81EA0">
      <w:pPr>
        <w:numPr>
          <w:ilvl w:val="1"/>
          <w:numId w:val="81"/>
        </w:numPr>
        <w:autoSpaceDE w:val="0"/>
        <w:autoSpaceDN w:val="0"/>
        <w:adjustRightInd w:val="0"/>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zobowiązany jest do zachowania w tajemnicy informacji związanych z pacjentami WCO uzyskanych w związku z realizacją Umowy. Zobowiązanie to trwa nadal także po śmierci pacjenta.</w:t>
      </w:r>
    </w:p>
    <w:p w14:paraId="19FA6014"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iCs/>
          <w:sz w:val="22"/>
          <w:szCs w:val="22"/>
          <w:lang w:eastAsia="en-US"/>
        </w:rPr>
        <w:t>Przed dopuszczeniem do przetwarzania powierzonych danych osobowych, nie później jednak niż w terminie 7 dni od podpisania Umowy, Podmiot przetwarzający jest uprawniony i jednocześnie zobowiązany do</w:t>
      </w:r>
      <w:r>
        <w:rPr>
          <w:rFonts w:ascii="Humnst777LtPL" w:eastAsia="Calibri" w:hAnsi="Humnst777LtPL" w:cs="Arial"/>
          <w:sz w:val="22"/>
          <w:szCs w:val="22"/>
          <w:lang w:eastAsia="en-US"/>
        </w:rPr>
        <w:t>:</w:t>
      </w:r>
    </w:p>
    <w:p w14:paraId="3544A147" w14:textId="77777777" w:rsidR="00B81EA0" w:rsidRDefault="00B81EA0" w:rsidP="00B81EA0">
      <w:pPr>
        <w:numPr>
          <w:ilvl w:val="4"/>
          <w:numId w:val="81"/>
        </w:numPr>
        <w:autoSpaceDE w:val="0"/>
        <w:autoSpaceDN w:val="0"/>
        <w:adjustRightInd w:val="0"/>
        <w:ind w:left="709"/>
        <w:contextualSpacing/>
        <w:jc w:val="both"/>
        <w:rPr>
          <w:rFonts w:ascii="Humnst777LtPL" w:eastAsia="Calibri" w:hAnsi="Humnst777LtPL" w:cs="Arial"/>
          <w:sz w:val="22"/>
          <w:szCs w:val="22"/>
          <w:lang w:eastAsia="en-US"/>
        </w:rPr>
      </w:pPr>
      <w:proofErr w:type="gramStart"/>
      <w:r>
        <w:rPr>
          <w:rFonts w:ascii="Humnst777LtPL" w:eastAsia="Calibri" w:hAnsi="Humnst777LtPL" w:cs="Arial"/>
          <w:iCs/>
          <w:sz w:val="22"/>
          <w:szCs w:val="22"/>
          <w:lang w:eastAsia="en-US"/>
        </w:rPr>
        <w:t>udzielenia</w:t>
      </w:r>
      <w:proofErr w:type="gramEnd"/>
      <w:r>
        <w:rPr>
          <w:rFonts w:ascii="Humnst777LtPL" w:eastAsia="Calibri" w:hAnsi="Humnst777LtPL" w:cs="Arial"/>
          <w:iCs/>
          <w:sz w:val="22"/>
          <w:szCs w:val="22"/>
          <w:lang w:eastAsia="en-US"/>
        </w:rPr>
        <w:t xml:space="preserve"> pisemnych upoważnień i poleceń do przetwarzania danych osobowych wszystkim osobom, które zostaną przez niego dopuszczone do ich przetwarzania z uwzględnieniem rozwiązań zawartych w niniejszej Umowie</w:t>
      </w:r>
      <w:r>
        <w:rPr>
          <w:rFonts w:ascii="Humnst777LtPL" w:eastAsia="Calibri" w:hAnsi="Humnst777LtPL" w:cs="Arial"/>
          <w:sz w:val="22"/>
          <w:szCs w:val="22"/>
          <w:lang w:eastAsia="en-US"/>
        </w:rPr>
        <w:t>,</w:t>
      </w:r>
    </w:p>
    <w:p w14:paraId="24EBFB9C" w14:textId="77777777" w:rsidR="00B81EA0" w:rsidRDefault="00B81EA0" w:rsidP="00B81EA0">
      <w:pPr>
        <w:numPr>
          <w:ilvl w:val="4"/>
          <w:numId w:val="81"/>
        </w:numPr>
        <w:autoSpaceDE w:val="0"/>
        <w:autoSpaceDN w:val="0"/>
        <w:adjustRightInd w:val="0"/>
        <w:ind w:left="709"/>
        <w:contextualSpacing/>
        <w:jc w:val="both"/>
        <w:rPr>
          <w:rFonts w:ascii="Humnst777LtPL" w:eastAsia="Calibri" w:hAnsi="Humnst777LtPL" w:cs="Arial"/>
          <w:sz w:val="22"/>
          <w:szCs w:val="22"/>
          <w:lang w:eastAsia="en-US"/>
        </w:rPr>
      </w:pPr>
      <w:proofErr w:type="gramStart"/>
      <w:r>
        <w:rPr>
          <w:rFonts w:ascii="Humnst777LtPL" w:eastAsia="Calibri" w:hAnsi="Humnst777LtPL" w:cs="Arial"/>
          <w:iCs/>
          <w:sz w:val="22"/>
          <w:szCs w:val="22"/>
          <w:lang w:eastAsia="en-US"/>
        </w:rPr>
        <w:t>przeszkolenia</w:t>
      </w:r>
      <w:proofErr w:type="gramEnd"/>
      <w:r>
        <w:rPr>
          <w:rFonts w:ascii="Humnst777LtPL" w:eastAsia="Calibri" w:hAnsi="Humnst777LtPL" w:cs="Arial"/>
          <w:iCs/>
          <w:sz w:val="22"/>
          <w:szCs w:val="22"/>
          <w:lang w:eastAsia="en-US"/>
        </w:rPr>
        <w:t xml:space="preserve">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0C2048D8" w14:textId="77777777" w:rsidR="00B81EA0" w:rsidRDefault="00B81EA0" w:rsidP="00B81EA0">
      <w:pPr>
        <w:numPr>
          <w:ilvl w:val="4"/>
          <w:numId w:val="81"/>
        </w:numPr>
        <w:autoSpaceDE w:val="0"/>
        <w:autoSpaceDN w:val="0"/>
        <w:adjustRightInd w:val="0"/>
        <w:ind w:left="709"/>
        <w:contextualSpacing/>
        <w:jc w:val="both"/>
        <w:rPr>
          <w:rFonts w:ascii="Humnst777LtPL" w:eastAsia="Calibri" w:hAnsi="Humnst777LtPL" w:cs="Arial"/>
          <w:sz w:val="22"/>
          <w:szCs w:val="22"/>
          <w:lang w:eastAsia="en-US"/>
        </w:rPr>
      </w:pPr>
      <w:proofErr w:type="gramStart"/>
      <w:r>
        <w:rPr>
          <w:rFonts w:ascii="Humnst777LtPL" w:eastAsia="Calibri" w:hAnsi="Humnst777LtPL" w:cs="Arial"/>
          <w:iCs/>
          <w:sz w:val="22"/>
          <w:szCs w:val="22"/>
          <w:lang w:eastAsia="en-US"/>
        </w:rPr>
        <w:t>zobowiązania</w:t>
      </w:r>
      <w:proofErr w:type="gramEnd"/>
      <w:r>
        <w:rPr>
          <w:rFonts w:ascii="Humnst777LtPL" w:eastAsia="Calibri" w:hAnsi="Humnst777LtPL" w:cs="Arial"/>
          <w:iCs/>
          <w:sz w:val="22"/>
          <w:szCs w:val="22"/>
          <w:lang w:eastAsia="en-US"/>
        </w:rPr>
        <w:t xml:space="preserve">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4D9750A6" w14:textId="77777777" w:rsidR="00B81EA0" w:rsidRDefault="00B81EA0" w:rsidP="00B81EA0">
      <w:pPr>
        <w:numPr>
          <w:ilvl w:val="0"/>
          <w:numId w:val="81"/>
        </w:numPr>
        <w:jc w:val="both"/>
        <w:rPr>
          <w:rFonts w:ascii="Humnst777LtPL" w:hAnsi="Humnst777LtPL" w:cs="Arial"/>
          <w:sz w:val="22"/>
          <w:szCs w:val="22"/>
        </w:rPr>
      </w:pPr>
      <w:r>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14:paraId="40FDC367" w14:textId="77777777" w:rsidR="00B81EA0" w:rsidRDefault="00B81EA0" w:rsidP="00B81EA0">
      <w:pPr>
        <w:numPr>
          <w:ilvl w:val="0"/>
          <w:numId w:val="81"/>
        </w:numPr>
        <w:jc w:val="both"/>
        <w:rPr>
          <w:rFonts w:ascii="Humnst777LtPL" w:hAnsi="Humnst777LtPL" w:cs="Arial"/>
          <w:sz w:val="22"/>
          <w:szCs w:val="22"/>
        </w:rPr>
      </w:pPr>
      <w:r>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623E0AC0" w14:textId="77777777" w:rsidR="00B81EA0" w:rsidRDefault="00B81EA0" w:rsidP="00B81EA0">
      <w:pPr>
        <w:numPr>
          <w:ilvl w:val="0"/>
          <w:numId w:val="81"/>
        </w:numPr>
        <w:jc w:val="both"/>
        <w:rPr>
          <w:rFonts w:ascii="Humnst777LtPL" w:hAnsi="Humnst777LtPL" w:cs="Arial"/>
          <w:sz w:val="22"/>
          <w:szCs w:val="22"/>
        </w:rPr>
      </w:pPr>
      <w:r>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12F5AC5" w14:textId="77777777" w:rsidR="00B81EA0" w:rsidRDefault="00B81EA0" w:rsidP="00B81EA0">
      <w:pPr>
        <w:numPr>
          <w:ilvl w:val="0"/>
          <w:numId w:val="81"/>
        </w:numPr>
        <w:jc w:val="both"/>
        <w:rPr>
          <w:rFonts w:ascii="Humnst777LtPL" w:hAnsi="Humnst777LtPL" w:cs="Arial"/>
          <w:sz w:val="22"/>
          <w:szCs w:val="22"/>
        </w:rPr>
      </w:pPr>
      <w:r>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14:paraId="10B9E414" w14:textId="77777777" w:rsidR="00B81EA0" w:rsidRDefault="00B81EA0" w:rsidP="00B81EA0">
      <w:pPr>
        <w:numPr>
          <w:ilvl w:val="0"/>
          <w:numId w:val="81"/>
        </w:numPr>
        <w:jc w:val="both"/>
        <w:rPr>
          <w:rFonts w:ascii="Humnst777LtPL" w:hAnsi="Humnst777LtPL" w:cs="Arial"/>
          <w:sz w:val="22"/>
          <w:szCs w:val="22"/>
        </w:rPr>
      </w:pPr>
      <w:r>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466F82B2" w14:textId="77777777" w:rsidR="00B81EA0" w:rsidRDefault="00B81EA0" w:rsidP="00B81EA0">
      <w:pPr>
        <w:numPr>
          <w:ilvl w:val="0"/>
          <w:numId w:val="81"/>
        </w:numPr>
        <w:jc w:val="both"/>
        <w:rPr>
          <w:rFonts w:ascii="Humnst777LtPL" w:hAnsi="Humnst777LtPL" w:cs="Arial"/>
          <w:sz w:val="22"/>
          <w:szCs w:val="22"/>
        </w:rPr>
      </w:pPr>
      <w:r>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EF5CB2E"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w:t>
      </w:r>
      <w:r>
        <w:rPr>
          <w:rFonts w:ascii="Humnst777LtPL" w:eastAsia="Calibri" w:hAnsi="Humnst777LtPL" w:cs="Arial"/>
          <w:i/>
          <w:sz w:val="22"/>
          <w:szCs w:val="22"/>
          <w:lang w:eastAsia="en-US"/>
        </w:rPr>
        <w:t xml:space="preserve"> </w:t>
      </w:r>
      <w:r>
        <w:rPr>
          <w:rFonts w:ascii="Humnst777LtPL" w:eastAsia="Calibri" w:hAnsi="Humnst777LtPL" w:cs="Arial"/>
          <w:sz w:val="22"/>
          <w:szCs w:val="22"/>
          <w:lang w:eastAsia="en-US"/>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76808411"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3B5770A5" w14:textId="77777777" w:rsidR="00B81EA0" w:rsidRDefault="00B81EA0" w:rsidP="00B81EA0">
      <w:pPr>
        <w:numPr>
          <w:ilvl w:val="0"/>
          <w:numId w:val="81"/>
        </w:numPr>
        <w:autoSpaceDE w:val="0"/>
        <w:autoSpaceDN w:val="0"/>
        <w:adjustRightInd w:val="0"/>
        <w:ind w:left="426" w:hanging="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4893625" w14:textId="77777777" w:rsidR="00B81EA0" w:rsidRDefault="00B81EA0" w:rsidP="00B81EA0">
      <w:pPr>
        <w:numPr>
          <w:ilvl w:val="0"/>
          <w:numId w:val="81"/>
        </w:numPr>
        <w:jc w:val="both"/>
        <w:rPr>
          <w:rFonts w:ascii="Humnst777LtPL" w:hAnsi="Humnst777LtPL" w:cs="Arial"/>
          <w:sz w:val="22"/>
          <w:szCs w:val="22"/>
        </w:rPr>
      </w:pPr>
      <w:r>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3EEEF8DE" w14:textId="77777777" w:rsidR="00B81EA0" w:rsidRDefault="00B81EA0" w:rsidP="00B81EA0">
      <w:pPr>
        <w:ind w:left="360"/>
        <w:jc w:val="both"/>
        <w:rPr>
          <w:rFonts w:ascii="Humnst777LtPL" w:hAnsi="Humnst777LtPL" w:cs="Arial"/>
          <w:sz w:val="22"/>
          <w:szCs w:val="22"/>
        </w:rPr>
      </w:pPr>
    </w:p>
    <w:p w14:paraId="70CE24CD"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 4</w:t>
      </w:r>
    </w:p>
    <w:p w14:paraId="2F66C99B" w14:textId="77777777" w:rsidR="00B81EA0" w:rsidRDefault="00B81EA0" w:rsidP="00B81EA0">
      <w:pPr>
        <w:ind w:left="426"/>
        <w:jc w:val="center"/>
        <w:rPr>
          <w:rFonts w:ascii="Humnst777LtPL" w:hAnsi="Humnst777LtPL" w:cs="Arial"/>
          <w:b/>
          <w:sz w:val="22"/>
          <w:szCs w:val="22"/>
        </w:rPr>
      </w:pPr>
      <w:r>
        <w:rPr>
          <w:rFonts w:ascii="Humnst777LtPL" w:hAnsi="Humnst777LtPL" w:cs="Arial"/>
          <w:b/>
          <w:sz w:val="22"/>
          <w:szCs w:val="22"/>
        </w:rPr>
        <w:t>Inspektor Ochrony Danych</w:t>
      </w:r>
    </w:p>
    <w:p w14:paraId="1550FFFA" w14:textId="77777777" w:rsidR="00B81EA0" w:rsidRDefault="00B81EA0" w:rsidP="00B81EA0">
      <w:pPr>
        <w:jc w:val="both"/>
        <w:rPr>
          <w:rFonts w:ascii="Humnst777LtPL" w:hAnsi="Humnst777LtPL" w:cs="Arial"/>
          <w:sz w:val="22"/>
          <w:szCs w:val="22"/>
        </w:rPr>
      </w:pPr>
    </w:p>
    <w:p w14:paraId="5F78C3EE" w14:textId="77777777" w:rsidR="00B81EA0" w:rsidRDefault="00B81EA0" w:rsidP="00B81EA0">
      <w:pPr>
        <w:jc w:val="both"/>
        <w:rPr>
          <w:rFonts w:ascii="Humnst777LtPL" w:hAnsi="Humnst777LtPL" w:cs="Arial"/>
          <w:sz w:val="22"/>
          <w:szCs w:val="22"/>
        </w:rPr>
      </w:pPr>
      <w:r>
        <w:rPr>
          <w:rFonts w:ascii="Humnst777LtPL" w:hAnsi="Humnst777LtPL" w:cs="Arial"/>
          <w:sz w:val="22"/>
          <w:szCs w:val="22"/>
        </w:rPr>
        <w:t xml:space="preserve">Podmiot przetwarzający oświadcza, </w:t>
      </w:r>
      <w:proofErr w:type="gramStart"/>
      <w:r>
        <w:rPr>
          <w:rFonts w:ascii="Humnst777LtPL" w:hAnsi="Humnst777LtPL" w:cs="Arial"/>
          <w:sz w:val="22"/>
          <w:szCs w:val="22"/>
        </w:rPr>
        <w:t xml:space="preserve">iż     </w:t>
      </w:r>
      <w:r>
        <w:rPr>
          <w:rFonts w:ascii="Humnst777LtPL" w:hAnsi="Humnst777LtPL" w:cs="Arial"/>
          <w:sz w:val="22"/>
          <w:szCs w:val="22"/>
          <w:highlight w:val="yellow"/>
        </w:rPr>
        <w:t>ma</w:t>
      </w:r>
      <w:proofErr w:type="gramEnd"/>
      <w:r>
        <w:rPr>
          <w:rFonts w:ascii="Humnst777LtPL" w:hAnsi="Humnst777LtPL" w:cs="Arial"/>
          <w:sz w:val="22"/>
          <w:szCs w:val="22"/>
          <w:highlight w:val="yellow"/>
        </w:rPr>
        <w:t xml:space="preserve"> / nie ma*</w:t>
      </w:r>
      <w:r>
        <w:rPr>
          <w:rFonts w:ascii="Humnst777LtPL" w:hAnsi="Humnst777LtPL" w:cs="Arial"/>
          <w:sz w:val="22"/>
          <w:szCs w:val="22"/>
        </w:rPr>
        <w:t xml:space="preserve"> powołanego Inspektora Ochrony Danych: </w:t>
      </w:r>
    </w:p>
    <w:p w14:paraId="37015E73" w14:textId="77777777" w:rsidR="00B81EA0" w:rsidRDefault="00B81EA0" w:rsidP="00B81EA0">
      <w:pPr>
        <w:jc w:val="both"/>
        <w:rPr>
          <w:rFonts w:ascii="Humnst777LtPL" w:hAnsi="Humnst777LtPL" w:cs="Arial"/>
          <w:color w:val="0070C0"/>
          <w:sz w:val="24"/>
          <w:szCs w:val="24"/>
          <w:vertAlign w:val="subscript"/>
        </w:rPr>
      </w:pPr>
      <w:r>
        <w:rPr>
          <w:rFonts w:ascii="Humnst777LtPL" w:hAnsi="Humnst777LtPL" w:cs="Arial"/>
          <w:sz w:val="22"/>
          <w:szCs w:val="22"/>
        </w:rPr>
        <w:t>.…………………………</w:t>
      </w:r>
      <w:r>
        <w:rPr>
          <w:rFonts w:ascii="Humnst777LtPL" w:hAnsi="Humnst777LtPL" w:cs="Arial"/>
          <w:color w:val="0070C0"/>
          <w:sz w:val="24"/>
          <w:szCs w:val="24"/>
        </w:rPr>
        <w:t>&lt;</w:t>
      </w:r>
      <w:proofErr w:type="gramStart"/>
      <w:r>
        <w:rPr>
          <w:rFonts w:ascii="Humnst777LtPL" w:hAnsi="Humnst777LtPL" w:cs="Arial"/>
          <w:color w:val="0070C0"/>
          <w:sz w:val="24"/>
          <w:szCs w:val="24"/>
          <w:vertAlign w:val="subscript"/>
        </w:rPr>
        <w:t>wpisać</w:t>
      </w:r>
      <w:proofErr w:type="gramEnd"/>
      <w:r>
        <w:rPr>
          <w:rFonts w:ascii="Humnst777LtPL" w:hAnsi="Humnst777LtPL" w:cs="Arial"/>
          <w:color w:val="0070C0"/>
          <w:sz w:val="24"/>
          <w:szCs w:val="24"/>
          <w:vertAlign w:val="subscript"/>
        </w:rPr>
        <w:t xml:space="preserve"> imię, nazwisko, adres poczty elektronicznej lub numer telefonu kontaktowego&gt;. </w:t>
      </w:r>
    </w:p>
    <w:p w14:paraId="4A912536" w14:textId="77777777" w:rsidR="00B81EA0" w:rsidRDefault="00B81EA0" w:rsidP="00B81EA0">
      <w:pPr>
        <w:jc w:val="both"/>
        <w:rPr>
          <w:rFonts w:ascii="Humnst777LtPL" w:hAnsi="Humnst777LtPL" w:cs="Arial"/>
          <w:sz w:val="22"/>
          <w:szCs w:val="22"/>
        </w:rPr>
      </w:pPr>
    </w:p>
    <w:p w14:paraId="3D4D74BD"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 5</w:t>
      </w:r>
    </w:p>
    <w:p w14:paraId="5F84549E"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Prawo do kontroli</w:t>
      </w:r>
    </w:p>
    <w:p w14:paraId="72AF290E" w14:textId="77777777" w:rsidR="00B81EA0" w:rsidRDefault="00B81EA0" w:rsidP="00B81EA0">
      <w:pPr>
        <w:jc w:val="both"/>
        <w:rPr>
          <w:rFonts w:ascii="Humnst777LtPL" w:hAnsi="Humnst777LtPL" w:cs="Arial"/>
          <w:sz w:val="22"/>
          <w:szCs w:val="22"/>
        </w:rPr>
      </w:pPr>
    </w:p>
    <w:p w14:paraId="44C7015C" w14:textId="77777777" w:rsidR="00B81EA0" w:rsidRDefault="00B81EA0" w:rsidP="00B81EA0">
      <w:pPr>
        <w:numPr>
          <w:ilvl w:val="6"/>
          <w:numId w:val="84"/>
        </w:numPr>
        <w:tabs>
          <w:tab w:val="num" w:pos="426"/>
        </w:tabs>
        <w:ind w:left="426"/>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18C0941" w14:textId="77777777" w:rsidR="00B81EA0" w:rsidRDefault="00B81EA0" w:rsidP="00B81EA0">
      <w:pPr>
        <w:numPr>
          <w:ilvl w:val="0"/>
          <w:numId w:val="85"/>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żądanie</w:t>
      </w:r>
      <w:proofErr w:type="gramEnd"/>
      <w:r>
        <w:rPr>
          <w:rFonts w:ascii="Humnst777LtPL" w:eastAsia="Calibri" w:hAnsi="Humnst777LtPL" w:cs="Arial"/>
          <w:sz w:val="22"/>
          <w:szCs w:val="22"/>
          <w:lang w:eastAsia="en-US"/>
        </w:rPr>
        <w:t xml:space="preserve"> złożenia pisemnych (również w ramach korespondencji e-mail) i ustnych wyjaśnień: </w:t>
      </w:r>
    </w:p>
    <w:p w14:paraId="144BCC7F" w14:textId="77777777" w:rsidR="00B81EA0" w:rsidRDefault="00B81EA0" w:rsidP="00B81EA0">
      <w:pPr>
        <w:numPr>
          <w:ilvl w:val="0"/>
          <w:numId w:val="86"/>
        </w:numPr>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w</w:t>
      </w:r>
      <w:proofErr w:type="gramEnd"/>
      <w:r>
        <w:rPr>
          <w:rFonts w:ascii="Humnst777LtPL" w:eastAsia="Calibri" w:hAnsi="Humnst777LtPL" w:cs="Arial"/>
          <w:sz w:val="22"/>
          <w:szCs w:val="22"/>
          <w:lang w:eastAsia="en-US"/>
        </w:rPr>
        <w:t xml:space="preserve"> przypadku żądania pisemnych wyjaśnień Podmiot przetwarzający zobowiązany jest udzielić odpowiedzi Administratorowi nie później niż w terminie 48 godzin od dostarczenia złożenia żądań (dopuszczalna jest korespondencja e-mail),</w:t>
      </w:r>
    </w:p>
    <w:p w14:paraId="3AF0DB5C" w14:textId="77777777" w:rsidR="00B81EA0" w:rsidRDefault="00B81EA0" w:rsidP="00B81EA0">
      <w:pPr>
        <w:numPr>
          <w:ilvl w:val="0"/>
          <w:numId w:val="86"/>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 xml:space="preserve">w przypadku żądania ustnych wyjaśnień Podmiot przetwarzający zobowiązany jest natychmiast udzielić odpowiedzi Administratorowi, jeżeli pytanie zostało zadane w trakcie normalnych godzin pracy Podmiotu przetwarzającego w dniu roboczym; w </w:t>
      </w:r>
      <w:proofErr w:type="gramStart"/>
      <w:r>
        <w:rPr>
          <w:rFonts w:ascii="Humnst777LtPL" w:eastAsia="Calibri" w:hAnsi="Humnst777LtPL" w:cs="Arial"/>
          <w:sz w:val="22"/>
          <w:szCs w:val="22"/>
          <w:lang w:eastAsia="en-US"/>
        </w:rPr>
        <w:t>przypadku gdy</w:t>
      </w:r>
      <w:proofErr w:type="gramEnd"/>
      <w:r>
        <w:rPr>
          <w:rFonts w:ascii="Humnst777LtPL" w:eastAsia="Calibri" w:hAnsi="Humnst777LtPL" w:cs="Arial"/>
          <w:sz w:val="22"/>
          <w:szCs w:val="22"/>
          <w:lang w:eastAsia="en-US"/>
        </w:rPr>
        <w:t xml:space="preserve"> udzielenie odpowiedzi jest utrudnione z uwagi na wymóg sprawdzenia pewnych okoliczności odpowiedź winna nastąpić pisemnie (dopuszczalna jest korespondencja e-mail) nie później niż w terminie 48 godzin od dostarczenia złożenia żądań,</w:t>
      </w:r>
    </w:p>
    <w:p w14:paraId="451C2D3E" w14:textId="77777777" w:rsidR="00B81EA0" w:rsidRDefault="00B81EA0" w:rsidP="00B81EA0">
      <w:pPr>
        <w:numPr>
          <w:ilvl w:val="0"/>
          <w:numId w:val="85"/>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żądania</w:t>
      </w:r>
      <w:proofErr w:type="gramEnd"/>
      <w:r>
        <w:rPr>
          <w:rFonts w:ascii="Humnst777LtPL" w:eastAsia="Calibri" w:hAnsi="Humnst777LtPL" w:cs="Arial"/>
          <w:sz w:val="22"/>
          <w:szCs w:val="22"/>
          <w:lang w:eastAsia="en-US"/>
        </w:rPr>
        <w:t xml:space="preserve">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65006EAD" w14:textId="77777777" w:rsidR="00B81EA0" w:rsidRDefault="00B81EA0" w:rsidP="00B81EA0">
      <w:pPr>
        <w:numPr>
          <w:ilvl w:val="0"/>
          <w:numId w:val="85"/>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realizację</w:t>
      </w:r>
      <w:proofErr w:type="gramEnd"/>
      <w:r>
        <w:rPr>
          <w:rFonts w:ascii="Humnst777LtPL" w:eastAsia="Calibri" w:hAnsi="Humnst777LtPL" w:cs="Arial"/>
          <w:sz w:val="22"/>
          <w:szCs w:val="22"/>
          <w:lang w:eastAsia="en-US"/>
        </w:rPr>
        <w:t xml:space="preserve"> kontroli poprzez inspekcję lokalizacji (przeprowadzanie oględzin urządzeń, nośników oraz systemów informatycznych służących do przetwarzania danych), w których przetwarzane są powierzone dane osobowe na następujących zasadach:</w:t>
      </w:r>
    </w:p>
    <w:p w14:paraId="5CA2C3CE" w14:textId="77777777" w:rsidR="00B81EA0" w:rsidRDefault="00B81EA0" w:rsidP="00B81EA0">
      <w:pPr>
        <w:numPr>
          <w:ilvl w:val="0"/>
          <w:numId w:val="87"/>
        </w:numPr>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inspekcja</w:t>
      </w:r>
      <w:proofErr w:type="gramEnd"/>
      <w:r>
        <w:rPr>
          <w:rFonts w:ascii="Humnst777LtPL" w:eastAsia="Calibri" w:hAnsi="Humnst777LtPL" w:cs="Arial"/>
          <w:sz w:val="22"/>
          <w:szCs w:val="22"/>
          <w:lang w:eastAsia="en-US"/>
        </w:rPr>
        <w:t xml:space="preserve"> może nastąpić za uprzednim, co najmniej 7 dniowym pisemnym powiadomieniem (dopuszczalna jest korespondencja e-mail) Podmiotu przetwarzającego o planowanym przeprowadzeniu inspekcji,</w:t>
      </w:r>
    </w:p>
    <w:p w14:paraId="6B3E9152" w14:textId="77777777" w:rsidR="00B81EA0" w:rsidRDefault="00B81EA0" w:rsidP="00B81EA0">
      <w:pPr>
        <w:numPr>
          <w:ilvl w:val="0"/>
          <w:numId w:val="87"/>
        </w:numPr>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powiadomienie</w:t>
      </w:r>
      <w:proofErr w:type="gramEnd"/>
      <w:r>
        <w:rPr>
          <w:rFonts w:ascii="Humnst777LtPL" w:eastAsia="Calibri" w:hAnsi="Humnst777LtPL" w:cs="Arial"/>
          <w:sz w:val="22"/>
          <w:szCs w:val="22"/>
          <w:lang w:eastAsia="en-US"/>
        </w:rPr>
        <w:t xml:space="preserve"> winno wskazywać osobę lub osoby ze strony Administratora uprawnione do przeprowadzenia inspekcji, dzień roboczy przeprowadzenia inspekcji oraz godzinę rozpoczęcia inspekcji,</w:t>
      </w:r>
    </w:p>
    <w:p w14:paraId="5A59EEAC" w14:textId="77777777" w:rsidR="00B81EA0" w:rsidRDefault="00B81EA0" w:rsidP="00B81EA0">
      <w:pPr>
        <w:numPr>
          <w:ilvl w:val="0"/>
          <w:numId w:val="87"/>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obowiązany jest umożliwić Administratorowi przeprowadzenie inspekcji we wskazanym przez Administratora terminie,</w:t>
      </w:r>
    </w:p>
    <w:p w14:paraId="47262E4D" w14:textId="77777777" w:rsidR="00B81EA0" w:rsidRDefault="00B81EA0" w:rsidP="00B81EA0">
      <w:pPr>
        <w:numPr>
          <w:ilvl w:val="0"/>
          <w:numId w:val="87"/>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Strony dopuszczają przeprowadzenie nie więcej niż jednej inspekcji w okresie 6 miesięcy, chyba, że ostatnia inspekcja wykazała naruszenie postanowień zawartej Umowy lub postanowień obowiązujących przepisów prawa.</w:t>
      </w:r>
    </w:p>
    <w:p w14:paraId="1ECB1671" w14:textId="77777777" w:rsidR="00B81EA0" w:rsidRDefault="00B81EA0" w:rsidP="00B81EA0">
      <w:pPr>
        <w:numPr>
          <w:ilvl w:val="0"/>
          <w:numId w:val="84"/>
        </w:numPr>
        <w:jc w:val="both"/>
        <w:rPr>
          <w:rFonts w:ascii="Humnst777LtPL" w:hAnsi="Humnst777LtPL" w:cs="Arial"/>
          <w:sz w:val="22"/>
          <w:szCs w:val="22"/>
        </w:rPr>
      </w:pPr>
      <w:r>
        <w:rPr>
          <w:rFonts w:ascii="Humnst777LtPL" w:eastAsia="Calibri" w:hAnsi="Humnst777LtP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Pr>
          <w:rFonts w:ascii="Humnst777LtPL" w:hAnsi="Humnst777LtPL" w:cs="Arial"/>
          <w:sz w:val="22"/>
          <w:szCs w:val="22"/>
        </w:rPr>
        <w:t>.</w:t>
      </w:r>
    </w:p>
    <w:p w14:paraId="7028B80D" w14:textId="77777777" w:rsidR="00B81EA0" w:rsidRDefault="00B81EA0" w:rsidP="00B81EA0">
      <w:pPr>
        <w:ind w:left="360"/>
        <w:rPr>
          <w:rFonts w:ascii="Humnst777LtPL" w:hAnsi="Humnst777LtPL" w:cs="Arial"/>
          <w:b/>
          <w:sz w:val="22"/>
          <w:szCs w:val="22"/>
        </w:rPr>
      </w:pPr>
    </w:p>
    <w:p w14:paraId="6529C41B"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 6</w:t>
      </w:r>
    </w:p>
    <w:p w14:paraId="0E55238B"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Współdziałanie przy kontroli organu nadzorczego</w:t>
      </w:r>
    </w:p>
    <w:p w14:paraId="734135E7" w14:textId="77777777" w:rsidR="00B81EA0" w:rsidRDefault="00B81EA0" w:rsidP="00B81EA0">
      <w:pPr>
        <w:ind w:left="360"/>
        <w:jc w:val="both"/>
        <w:rPr>
          <w:rFonts w:ascii="Humnst777LtPL" w:eastAsia="Calibri" w:hAnsi="Humnst777LtPL" w:cs="Arial"/>
          <w:sz w:val="22"/>
          <w:szCs w:val="22"/>
          <w:lang w:eastAsia="en-US"/>
        </w:rPr>
      </w:pPr>
    </w:p>
    <w:p w14:paraId="27BDD7C7" w14:textId="77777777" w:rsidR="00B81EA0" w:rsidRDefault="00B81EA0" w:rsidP="00B81EA0">
      <w:pPr>
        <w:numPr>
          <w:ilvl w:val="0"/>
          <w:numId w:val="88"/>
        </w:numPr>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390BC6AF" w14:textId="77777777" w:rsidR="00B81EA0" w:rsidRDefault="00B81EA0" w:rsidP="00B81EA0">
      <w:pPr>
        <w:numPr>
          <w:ilvl w:val="0"/>
          <w:numId w:val="88"/>
        </w:numPr>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14:paraId="13D1F5CD" w14:textId="77777777" w:rsidR="00B81EA0" w:rsidRDefault="00B81EA0" w:rsidP="00B81EA0">
      <w:pPr>
        <w:ind w:left="360"/>
        <w:jc w:val="both"/>
        <w:rPr>
          <w:rFonts w:ascii="Humnst777LtPL" w:eastAsia="Calibri" w:hAnsi="Humnst777LtPL" w:cs="Arial"/>
          <w:sz w:val="22"/>
          <w:szCs w:val="22"/>
          <w:lang w:eastAsia="en-US"/>
        </w:rPr>
      </w:pPr>
    </w:p>
    <w:p w14:paraId="78CF8539"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 7</w:t>
      </w:r>
    </w:p>
    <w:p w14:paraId="4C36CE0C"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Dalsze powierzenie przetwarzania danych osobowych i przekazanie danych do państwa trzeciego</w:t>
      </w:r>
    </w:p>
    <w:p w14:paraId="6D8B8364" w14:textId="77777777" w:rsidR="00B81EA0" w:rsidRDefault="00B81EA0" w:rsidP="00B81EA0">
      <w:pPr>
        <w:ind w:left="360"/>
        <w:jc w:val="both"/>
        <w:rPr>
          <w:rFonts w:ascii="Humnst777LtPL" w:hAnsi="Humnst777LtPL" w:cs="Arial"/>
          <w:sz w:val="22"/>
          <w:szCs w:val="22"/>
        </w:rPr>
      </w:pPr>
    </w:p>
    <w:p w14:paraId="1C3C75C9" w14:textId="77777777" w:rsidR="00B81EA0" w:rsidRDefault="00B81EA0" w:rsidP="00B81EA0">
      <w:pPr>
        <w:numPr>
          <w:ilvl w:val="0"/>
          <w:numId w:val="89"/>
        </w:numPr>
        <w:jc w:val="both"/>
        <w:rPr>
          <w:rFonts w:ascii="Humnst777LtPL" w:hAnsi="Humnst777LtPL" w:cs="Arial"/>
          <w:sz w:val="22"/>
          <w:szCs w:val="22"/>
        </w:rPr>
      </w:pPr>
      <w:r>
        <w:rPr>
          <w:rFonts w:ascii="Humnst777LtPL" w:hAnsi="Humnst777LtPL" w:cs="Arial"/>
          <w:sz w:val="22"/>
          <w:szCs w:val="22"/>
        </w:rPr>
        <w:t xml:space="preserve">Podmiot przetwarzający może powierzyć dane osobowe objęte niniejszą Umową do dalszego przetwarzania </w:t>
      </w:r>
      <w:proofErr w:type="gramStart"/>
      <w:r>
        <w:rPr>
          <w:rFonts w:ascii="Humnst777LtPL" w:hAnsi="Humnst777LtPL" w:cs="Arial"/>
          <w:sz w:val="22"/>
          <w:szCs w:val="22"/>
        </w:rPr>
        <w:t>podwykonawcom  jedynie</w:t>
      </w:r>
      <w:proofErr w:type="gramEnd"/>
      <w:r>
        <w:rPr>
          <w:rFonts w:ascii="Humnst777LtPL" w:hAnsi="Humnst777LtPL" w:cs="Arial"/>
          <w:sz w:val="22"/>
          <w:szCs w:val="22"/>
        </w:rPr>
        <w:t xml:space="preserv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567F6D92" w14:textId="77777777" w:rsidR="00B81EA0" w:rsidRDefault="00B81EA0" w:rsidP="00B81EA0">
      <w:pPr>
        <w:numPr>
          <w:ilvl w:val="0"/>
          <w:numId w:val="89"/>
        </w:numPr>
        <w:ind w:left="426" w:hanging="426"/>
        <w:jc w:val="both"/>
        <w:rPr>
          <w:rFonts w:ascii="Humnst777LtPL" w:hAnsi="Humnst777LtPL" w:cs="Arial"/>
          <w:sz w:val="22"/>
          <w:szCs w:val="22"/>
        </w:rPr>
      </w:pPr>
      <w:r>
        <w:rPr>
          <w:rFonts w:ascii="Humnst777LtPL" w:hAnsi="Humnst777LtPL" w:cs="Arial"/>
          <w:sz w:val="22"/>
          <w:szCs w:val="22"/>
        </w:rPr>
        <w:t xml:space="preserve">Podmiot przetwarzający zobowiązany jest przedstawić projekt Umowy </w:t>
      </w:r>
      <w:proofErr w:type="spellStart"/>
      <w:r>
        <w:rPr>
          <w:rFonts w:ascii="Humnst777LtPL" w:hAnsi="Humnst777LtPL" w:cs="Arial"/>
          <w:sz w:val="22"/>
          <w:szCs w:val="22"/>
        </w:rPr>
        <w:t>podpowierzenia</w:t>
      </w:r>
      <w:proofErr w:type="spellEnd"/>
      <w:r>
        <w:rPr>
          <w:rFonts w:ascii="Humnst777LtPL" w:hAnsi="Humnst777LtPL" w:cs="Arial"/>
          <w:sz w:val="22"/>
          <w:szCs w:val="22"/>
        </w:rPr>
        <w:t xml:space="preserve"> przetwarzania danych osobowych Administratorowi przed uzyskaniem jego zgody oraz zapewnić, że treść Umowy </w:t>
      </w:r>
      <w:proofErr w:type="spellStart"/>
      <w:r>
        <w:rPr>
          <w:rFonts w:ascii="Humnst777LtPL" w:hAnsi="Humnst777LtPL" w:cs="Arial"/>
          <w:sz w:val="22"/>
          <w:szCs w:val="22"/>
        </w:rPr>
        <w:t>podpowierzenia</w:t>
      </w:r>
      <w:proofErr w:type="spellEnd"/>
      <w:r>
        <w:rPr>
          <w:rFonts w:ascii="Humnst777LtPL" w:hAnsi="Humnst777LtPL" w:cs="Arial"/>
          <w:sz w:val="22"/>
          <w:szCs w:val="22"/>
        </w:rPr>
        <w:t xml:space="preserve"> przetwarzania danych będzie zabezpieczać interes </w:t>
      </w:r>
      <w:proofErr w:type="gramStart"/>
      <w:r>
        <w:rPr>
          <w:rFonts w:ascii="Humnst777LtPL" w:hAnsi="Humnst777LtPL" w:cs="Arial"/>
          <w:sz w:val="22"/>
          <w:szCs w:val="22"/>
        </w:rPr>
        <w:t>Administratora co</w:t>
      </w:r>
      <w:proofErr w:type="gramEnd"/>
      <w:r>
        <w:rPr>
          <w:rFonts w:ascii="Humnst777LtPL" w:hAnsi="Humnst777LtPL" w:cs="Arial"/>
          <w:sz w:val="22"/>
          <w:szCs w:val="22"/>
        </w:rPr>
        <w:t xml:space="preserve"> najmniej na takim poziomie, jak niniejsza Umowa. W szczególności Umowa </w:t>
      </w:r>
      <w:proofErr w:type="spellStart"/>
      <w:r>
        <w:rPr>
          <w:rFonts w:ascii="Humnst777LtPL" w:hAnsi="Humnst777LtPL" w:cs="Arial"/>
          <w:sz w:val="22"/>
          <w:szCs w:val="22"/>
        </w:rPr>
        <w:t>podpowierzenia</w:t>
      </w:r>
      <w:proofErr w:type="spellEnd"/>
      <w:r>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w:t>
      </w:r>
      <w:proofErr w:type="gramStart"/>
      <w:r>
        <w:rPr>
          <w:rFonts w:ascii="Humnst777LtPL" w:hAnsi="Humnst777LtPL" w:cs="Arial"/>
          <w:sz w:val="22"/>
          <w:szCs w:val="22"/>
        </w:rPr>
        <w:t>Jeżeli  podwykonawca</w:t>
      </w:r>
      <w:proofErr w:type="gramEnd"/>
      <w:r>
        <w:rPr>
          <w:rFonts w:ascii="Humnst777LtPL" w:hAnsi="Humnst777LtPL" w:cs="Arial"/>
          <w:sz w:val="22"/>
          <w:szCs w:val="22"/>
        </w:rPr>
        <w:t xml:space="preserve"> nie wywiąże się ze spoczywających na nim obowiązków, Podmiot przetwarzający ponosi odpowiedzialność wobec Administratora za takie zachowanie podwykonawcy jak za własne działania lub zaniechania zgodnie z postanowieniami niniejszej Umowy. </w:t>
      </w:r>
    </w:p>
    <w:p w14:paraId="719B53CD" w14:textId="77777777" w:rsidR="00B81EA0" w:rsidRDefault="00B81EA0" w:rsidP="00B81EA0">
      <w:pPr>
        <w:numPr>
          <w:ilvl w:val="0"/>
          <w:numId w:val="89"/>
        </w:numPr>
        <w:ind w:left="426" w:hanging="426"/>
        <w:jc w:val="both"/>
        <w:rPr>
          <w:rFonts w:ascii="Humnst777LtPL" w:hAnsi="Humnst777LtPL" w:cs="Arial"/>
          <w:sz w:val="22"/>
          <w:szCs w:val="22"/>
        </w:rPr>
      </w:pPr>
      <w:r>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EEAD089" w14:textId="77777777" w:rsidR="00B81EA0" w:rsidRDefault="00B81EA0" w:rsidP="00B81EA0">
      <w:pPr>
        <w:jc w:val="both"/>
        <w:rPr>
          <w:rFonts w:ascii="Humnst777LtPL" w:hAnsi="Humnst777LtPL" w:cs="Arial"/>
          <w:sz w:val="22"/>
          <w:szCs w:val="22"/>
        </w:rPr>
      </w:pPr>
    </w:p>
    <w:p w14:paraId="66E270A2"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 8</w:t>
      </w:r>
    </w:p>
    <w:p w14:paraId="1807EB38"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Odpowiedzialność</w:t>
      </w:r>
    </w:p>
    <w:p w14:paraId="02D77A32" w14:textId="77777777" w:rsidR="00B81EA0" w:rsidRDefault="00B81EA0" w:rsidP="00B81EA0">
      <w:pPr>
        <w:jc w:val="both"/>
        <w:rPr>
          <w:rFonts w:ascii="Humnst777LtPL" w:hAnsi="Humnst777LtPL" w:cs="Arial"/>
          <w:sz w:val="22"/>
          <w:szCs w:val="22"/>
        </w:rPr>
      </w:pPr>
    </w:p>
    <w:p w14:paraId="1F778225" w14:textId="77777777" w:rsidR="00B81EA0" w:rsidRDefault="00B81EA0" w:rsidP="00B81EA0">
      <w:pPr>
        <w:numPr>
          <w:ilvl w:val="0"/>
          <w:numId w:val="90"/>
        </w:numPr>
        <w:jc w:val="both"/>
        <w:rPr>
          <w:rFonts w:ascii="Humnst777LtPL" w:hAnsi="Humnst777LtPL" w:cs="Arial"/>
          <w:sz w:val="22"/>
          <w:szCs w:val="22"/>
        </w:rPr>
      </w:pPr>
      <w:r>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46C87ED7" w14:textId="77777777" w:rsidR="00B81EA0" w:rsidRDefault="00B81EA0" w:rsidP="00B81EA0">
      <w:pPr>
        <w:numPr>
          <w:ilvl w:val="0"/>
          <w:numId w:val="90"/>
        </w:numPr>
        <w:jc w:val="both"/>
        <w:rPr>
          <w:rFonts w:ascii="Humnst777LtPL" w:hAnsi="Humnst777LtPL" w:cs="Arial"/>
          <w:sz w:val="22"/>
          <w:szCs w:val="22"/>
        </w:rPr>
      </w:pPr>
      <w:r>
        <w:rPr>
          <w:rFonts w:ascii="Humnst777LtPL" w:hAnsi="Humnst777LtPL" w:cs="Arial"/>
          <w:sz w:val="22"/>
          <w:szCs w:val="22"/>
        </w:rPr>
        <w:t xml:space="preserve">Podmiot przetwarzający odpowiada za szkody spowodowane </w:t>
      </w:r>
      <w:proofErr w:type="gramStart"/>
      <w:r>
        <w:rPr>
          <w:rFonts w:ascii="Humnst777LtPL" w:hAnsi="Humnst777LtPL" w:cs="Arial"/>
          <w:sz w:val="22"/>
          <w:szCs w:val="22"/>
        </w:rPr>
        <w:t>przetwarzaniem gdy</w:t>
      </w:r>
      <w:proofErr w:type="gramEnd"/>
      <w:r>
        <w:rPr>
          <w:rFonts w:ascii="Humnst777LtPL" w:hAnsi="Humnst777LtPL" w:cs="Arial"/>
          <w:sz w:val="22"/>
          <w:szCs w:val="22"/>
        </w:rPr>
        <w:t xml:space="preserve"> nie dopełnił obowiązków, które RODO nakłada bezpośrednio na Podmiot przetwarzający, lub gdy podmiot działał poza zgodnymi z prawem instrukcjami Administratora lub wbrew tym instrukcjom.</w:t>
      </w:r>
    </w:p>
    <w:p w14:paraId="14B6CDD5" w14:textId="77777777" w:rsidR="00B81EA0" w:rsidRDefault="00B81EA0" w:rsidP="00B81EA0">
      <w:pPr>
        <w:numPr>
          <w:ilvl w:val="0"/>
          <w:numId w:val="90"/>
        </w:numPr>
        <w:jc w:val="both"/>
        <w:rPr>
          <w:rFonts w:ascii="Humnst777LtPL" w:hAnsi="Humnst777LtPL" w:cs="Arial"/>
          <w:sz w:val="22"/>
          <w:szCs w:val="22"/>
        </w:rPr>
      </w:pPr>
      <w:r>
        <w:rPr>
          <w:rFonts w:ascii="Humnst777LtPL" w:hAnsi="Humnst777LtPL" w:cs="Arial"/>
          <w:sz w:val="22"/>
          <w:szCs w:val="22"/>
        </w:rPr>
        <w:t>Administrator i Podmiot przetwarzający odpowiadają w stosunku do osób zainteresowanych oraz w stosunku do siebie nawzajem w sposób opisany w art. 82 RODO.</w:t>
      </w:r>
    </w:p>
    <w:p w14:paraId="4403220C" w14:textId="77777777" w:rsidR="00B81EA0" w:rsidRDefault="00B81EA0" w:rsidP="00B81EA0">
      <w:pPr>
        <w:numPr>
          <w:ilvl w:val="0"/>
          <w:numId w:val="90"/>
        </w:numPr>
        <w:jc w:val="both"/>
        <w:rPr>
          <w:rFonts w:ascii="Humnst777LtPL" w:hAnsi="Humnst777LtPL" w:cs="Arial"/>
          <w:sz w:val="22"/>
          <w:szCs w:val="22"/>
        </w:rPr>
      </w:pPr>
      <w:r>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73DECA4" w14:textId="77777777" w:rsidR="00B81EA0" w:rsidRDefault="00B81EA0" w:rsidP="00B81EA0">
      <w:pPr>
        <w:numPr>
          <w:ilvl w:val="0"/>
          <w:numId w:val="90"/>
        </w:numPr>
        <w:jc w:val="both"/>
        <w:rPr>
          <w:rFonts w:ascii="Humnst777LtPL" w:hAnsi="Humnst777LtPL" w:cs="Arial"/>
          <w:sz w:val="22"/>
          <w:szCs w:val="22"/>
        </w:rPr>
      </w:pPr>
      <w:r>
        <w:rPr>
          <w:rFonts w:ascii="Humnst777LtPL" w:hAnsi="Humnst777LtP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w:t>
      </w:r>
      <w:proofErr w:type="gramStart"/>
      <w:r>
        <w:rPr>
          <w:rFonts w:ascii="Humnst777LtPL" w:hAnsi="Humnst777LtPL" w:cs="Arial"/>
          <w:sz w:val="22"/>
          <w:szCs w:val="22"/>
        </w:rPr>
        <w:t>odszkodowania</w:t>
      </w:r>
      <w:proofErr w:type="gramEnd"/>
      <w:r>
        <w:rPr>
          <w:rFonts w:ascii="Humnst777LtPL" w:hAnsi="Humnst777LtPL" w:cs="Arial"/>
          <w:sz w:val="22"/>
          <w:szCs w:val="22"/>
        </w:rPr>
        <w:t>, zadośćuczynienia lub kary pieniężnej.</w:t>
      </w:r>
    </w:p>
    <w:p w14:paraId="2DAC37F4" w14:textId="77777777" w:rsidR="00B81EA0" w:rsidRDefault="00B81EA0" w:rsidP="00B81EA0">
      <w:pPr>
        <w:ind w:left="360"/>
        <w:jc w:val="both"/>
        <w:rPr>
          <w:rFonts w:ascii="Humnst777LtPL" w:hAnsi="Humnst777LtPL" w:cs="Arial"/>
          <w:sz w:val="22"/>
          <w:szCs w:val="22"/>
        </w:rPr>
      </w:pPr>
    </w:p>
    <w:p w14:paraId="42EB6674"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 9</w:t>
      </w:r>
    </w:p>
    <w:p w14:paraId="5BC64FAC"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Zasady zachowania poufności</w:t>
      </w:r>
    </w:p>
    <w:p w14:paraId="61EB6A06" w14:textId="77777777" w:rsidR="00B81EA0" w:rsidRDefault="00B81EA0" w:rsidP="00B81EA0">
      <w:pPr>
        <w:jc w:val="both"/>
        <w:rPr>
          <w:rFonts w:ascii="Humnst777LtPL" w:hAnsi="Humnst777LtPL" w:cs="Arial"/>
          <w:sz w:val="22"/>
          <w:szCs w:val="22"/>
        </w:rPr>
      </w:pPr>
    </w:p>
    <w:p w14:paraId="1F4F61A4" w14:textId="77777777" w:rsidR="00B81EA0" w:rsidRDefault="00B81EA0" w:rsidP="00B81EA0">
      <w:pPr>
        <w:numPr>
          <w:ilvl w:val="0"/>
          <w:numId w:val="91"/>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436194EA" w14:textId="77777777" w:rsidR="00B81EA0" w:rsidRDefault="00B81EA0" w:rsidP="00B81EA0">
      <w:pPr>
        <w:numPr>
          <w:ilvl w:val="0"/>
          <w:numId w:val="91"/>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 xml:space="preserve">Podmiot przetwarzający oświadcza, że w związku ze zobowiązaniem do zachowania w tajemnicy danych poufnych nie będą one wykorzystywane, ujawniane ani udostępniane bez pisemnej zgody Administratora w innym celu niż wykonanie postanowień niniejszej Umowy, </w:t>
      </w:r>
      <w:proofErr w:type="gramStart"/>
      <w:r>
        <w:rPr>
          <w:rFonts w:ascii="Humnst777LtPL" w:eastAsia="Calibri" w:hAnsi="Humnst777LtPL" w:cs="Arial"/>
          <w:sz w:val="22"/>
          <w:szCs w:val="22"/>
          <w:lang w:eastAsia="en-US"/>
        </w:rPr>
        <w:t>chyba że</w:t>
      </w:r>
      <w:proofErr w:type="gramEnd"/>
      <w:r>
        <w:rPr>
          <w:rFonts w:ascii="Humnst777LtPL" w:eastAsia="Calibri" w:hAnsi="Humnst777LtPL" w:cs="Arial"/>
          <w:sz w:val="22"/>
          <w:szCs w:val="22"/>
          <w:lang w:eastAsia="en-US"/>
        </w:rPr>
        <w:t xml:space="preserve"> konieczność ujawnienia posiadanych informacji wynika z obowiązujących przepisów prawa lub niniejszej Umowy.</w:t>
      </w:r>
    </w:p>
    <w:p w14:paraId="119AA1AA" w14:textId="77777777" w:rsidR="00B81EA0" w:rsidRDefault="00B81EA0" w:rsidP="00B81EA0">
      <w:pPr>
        <w:numPr>
          <w:ilvl w:val="0"/>
          <w:numId w:val="91"/>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438A343" w14:textId="77777777" w:rsidR="00B81EA0" w:rsidRDefault="00B81EA0" w:rsidP="00B81EA0">
      <w:pPr>
        <w:ind w:left="360"/>
        <w:jc w:val="both"/>
        <w:rPr>
          <w:rFonts w:ascii="Humnst777LtPL" w:hAnsi="Humnst777LtPL" w:cs="Arial"/>
          <w:sz w:val="22"/>
          <w:szCs w:val="22"/>
        </w:rPr>
      </w:pPr>
    </w:p>
    <w:p w14:paraId="3BDC3D7F" w14:textId="77777777" w:rsidR="00B81EA0" w:rsidRDefault="00B81EA0" w:rsidP="00B81EA0">
      <w:pPr>
        <w:ind w:left="360"/>
        <w:jc w:val="center"/>
        <w:rPr>
          <w:rFonts w:ascii="Humnst777LtPL" w:hAnsi="Humnst777LtPL" w:cs="Arial"/>
          <w:b/>
          <w:sz w:val="22"/>
          <w:szCs w:val="22"/>
        </w:rPr>
      </w:pPr>
      <w:r>
        <w:rPr>
          <w:rFonts w:ascii="Humnst777LtPL" w:hAnsi="Humnst777LtPL" w:cs="Arial"/>
          <w:b/>
          <w:sz w:val="22"/>
          <w:szCs w:val="22"/>
        </w:rPr>
        <w:t>§ 10</w:t>
      </w:r>
    </w:p>
    <w:p w14:paraId="0B300A3B" w14:textId="77777777" w:rsidR="00B81EA0" w:rsidRDefault="00B81EA0" w:rsidP="00B81EA0">
      <w:pPr>
        <w:ind w:left="360"/>
        <w:jc w:val="center"/>
        <w:rPr>
          <w:rFonts w:ascii="Humnst777LtPL" w:hAnsi="Humnst777LtPL" w:cs="Arial"/>
          <w:sz w:val="22"/>
          <w:szCs w:val="22"/>
        </w:rPr>
      </w:pPr>
      <w:r>
        <w:rPr>
          <w:rFonts w:ascii="Humnst777LtPL" w:hAnsi="Humnst777LtPL" w:cs="Arial"/>
          <w:b/>
          <w:sz w:val="22"/>
          <w:szCs w:val="22"/>
        </w:rPr>
        <w:t>Rozwiązanie umowy</w:t>
      </w:r>
    </w:p>
    <w:p w14:paraId="4D052BC9" w14:textId="77777777" w:rsidR="00B81EA0" w:rsidRDefault="00B81EA0" w:rsidP="00B81EA0">
      <w:pPr>
        <w:jc w:val="both"/>
        <w:rPr>
          <w:rFonts w:ascii="Humnst777LtPL" w:hAnsi="Humnst777LtPL" w:cs="Arial"/>
          <w:sz w:val="22"/>
          <w:szCs w:val="22"/>
        </w:rPr>
      </w:pPr>
      <w:r>
        <w:rPr>
          <w:rFonts w:ascii="Humnst777LtPL" w:hAnsi="Humnst777LtPL" w:cs="Arial"/>
          <w:sz w:val="22"/>
          <w:szCs w:val="22"/>
        </w:rPr>
        <w:t>1.</w:t>
      </w:r>
      <w:r>
        <w:rPr>
          <w:rFonts w:ascii="Humnst777LtPL" w:hAnsi="Humnst777LtPL" w:cs="Arial"/>
          <w:sz w:val="22"/>
          <w:szCs w:val="22"/>
        </w:rPr>
        <w:tab/>
        <w:t>Administrator może rozwiązać niniejszą Umowę ze skutkiem natychmiastowym, gdy Podmiot przetwarzający:</w:t>
      </w:r>
    </w:p>
    <w:p w14:paraId="5A6D9A41" w14:textId="77777777" w:rsidR="00B81EA0" w:rsidRDefault="00B81EA0" w:rsidP="00B81EA0">
      <w:pPr>
        <w:numPr>
          <w:ilvl w:val="0"/>
          <w:numId w:val="92"/>
        </w:numPr>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pomimo</w:t>
      </w:r>
      <w:proofErr w:type="gramEnd"/>
      <w:r>
        <w:rPr>
          <w:rFonts w:ascii="Humnst777LtPL" w:eastAsia="Calibri" w:hAnsi="Humnst777LtPL" w:cs="Arial"/>
          <w:sz w:val="22"/>
          <w:szCs w:val="22"/>
          <w:lang w:eastAsia="en-US"/>
        </w:rPr>
        <w:t xml:space="preserve"> zobowiązania go do usunięcia uchybień stwierdzonych podczas kontroli nie usunie ich w wyznaczonym terminie,</w:t>
      </w:r>
    </w:p>
    <w:p w14:paraId="39C3A075" w14:textId="77777777" w:rsidR="00B81EA0" w:rsidRDefault="00B81EA0" w:rsidP="00B81EA0">
      <w:pPr>
        <w:numPr>
          <w:ilvl w:val="0"/>
          <w:numId w:val="92"/>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przetwarza</w:t>
      </w:r>
      <w:proofErr w:type="gramEnd"/>
      <w:r>
        <w:rPr>
          <w:rFonts w:ascii="Humnst777LtPL" w:eastAsia="Calibri" w:hAnsi="Humnst777LtPL" w:cs="Arial"/>
          <w:sz w:val="22"/>
          <w:szCs w:val="22"/>
          <w:lang w:eastAsia="en-US"/>
        </w:rPr>
        <w:t xml:space="preserve"> powierzone dane osobowe niezgodnie z niniejszą Umową,</w:t>
      </w:r>
    </w:p>
    <w:p w14:paraId="20EF711D" w14:textId="77777777" w:rsidR="00B81EA0" w:rsidRDefault="00B81EA0" w:rsidP="00B81EA0">
      <w:pPr>
        <w:numPr>
          <w:ilvl w:val="0"/>
          <w:numId w:val="92"/>
        </w:numPr>
        <w:ind w:left="851" w:hanging="425"/>
        <w:contextualSpacing/>
        <w:jc w:val="both"/>
        <w:rPr>
          <w:rFonts w:ascii="Humnst777LtPL" w:eastAsia="Calibri" w:hAnsi="Humnst777LtPL" w:cs="Arial"/>
          <w:sz w:val="22"/>
          <w:szCs w:val="22"/>
          <w:lang w:eastAsia="en-US"/>
        </w:rPr>
      </w:pPr>
      <w:proofErr w:type="gramStart"/>
      <w:r>
        <w:rPr>
          <w:rFonts w:ascii="Humnst777LtPL" w:eastAsia="Calibri" w:hAnsi="Humnst777LtPL" w:cs="Arial"/>
          <w:sz w:val="22"/>
          <w:szCs w:val="22"/>
          <w:lang w:eastAsia="en-US"/>
        </w:rPr>
        <w:t>powierzył</w:t>
      </w:r>
      <w:proofErr w:type="gramEnd"/>
      <w:r>
        <w:rPr>
          <w:rFonts w:ascii="Humnst777LtPL" w:eastAsia="Calibri" w:hAnsi="Humnst777LtPL" w:cs="Arial"/>
          <w:sz w:val="22"/>
          <w:szCs w:val="22"/>
          <w:lang w:eastAsia="en-US"/>
        </w:rPr>
        <w:t xml:space="preserve"> przetwarzanie danych osobowych innemu podmiotowi bez zgody Administratora.</w:t>
      </w:r>
    </w:p>
    <w:p w14:paraId="23CDA1AD" w14:textId="77777777" w:rsidR="00B81EA0" w:rsidRDefault="00B81EA0" w:rsidP="00B81EA0">
      <w:pPr>
        <w:jc w:val="both"/>
        <w:rPr>
          <w:rFonts w:ascii="Humnst777LtPL" w:hAnsi="Humnst777LtPL" w:cs="Arial"/>
          <w:sz w:val="22"/>
          <w:szCs w:val="22"/>
        </w:rPr>
      </w:pPr>
    </w:p>
    <w:p w14:paraId="22C023FE"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 11</w:t>
      </w:r>
    </w:p>
    <w:p w14:paraId="40319F51"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Postanowienia końcowe</w:t>
      </w:r>
    </w:p>
    <w:p w14:paraId="4AB9AA4F" w14:textId="77777777" w:rsidR="00B81EA0" w:rsidRDefault="00B81EA0" w:rsidP="00B81EA0">
      <w:pPr>
        <w:jc w:val="center"/>
        <w:rPr>
          <w:rFonts w:ascii="Humnst777LtPL" w:hAnsi="Humnst777LtPL" w:cs="Arial"/>
          <w:b/>
          <w:sz w:val="22"/>
          <w:szCs w:val="22"/>
        </w:rPr>
      </w:pPr>
    </w:p>
    <w:p w14:paraId="4FC78844" w14:textId="77777777" w:rsidR="00B81EA0" w:rsidRDefault="00B81EA0" w:rsidP="00B81EA0">
      <w:pPr>
        <w:numPr>
          <w:ilvl w:val="0"/>
          <w:numId w:val="93"/>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Dni robocze na potrzeby niniejszej Umowy oznaczają dni tygodnia od poniedziałku do piątku z wyłączeniem dni ustawowo wolnych od pracy.</w:t>
      </w:r>
    </w:p>
    <w:p w14:paraId="34C3844D" w14:textId="77777777" w:rsidR="00B81EA0" w:rsidRDefault="00B81EA0" w:rsidP="00B81EA0">
      <w:pPr>
        <w:numPr>
          <w:ilvl w:val="0"/>
          <w:numId w:val="93"/>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Wszelkie zmiany niniejszej Umowy wymagają zachowania formy pisemnej pod rygorem nieważności.</w:t>
      </w:r>
    </w:p>
    <w:p w14:paraId="4BB75184" w14:textId="77777777" w:rsidR="00B81EA0" w:rsidRDefault="00B81EA0" w:rsidP="00B81EA0">
      <w:pPr>
        <w:numPr>
          <w:ilvl w:val="0"/>
          <w:numId w:val="93"/>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W sprawach nieuregulowanych zastosowanie będą miały przepisy Kodeksu Cywilnego oraz RODO oraz właściwe przepisy prawa powszechnie obowiązującego, które chronią prawa osób, których dane dotyczą.</w:t>
      </w:r>
    </w:p>
    <w:p w14:paraId="52BF2319" w14:textId="77777777" w:rsidR="00B81EA0" w:rsidRDefault="00B81EA0" w:rsidP="00B81EA0">
      <w:pPr>
        <w:numPr>
          <w:ilvl w:val="0"/>
          <w:numId w:val="93"/>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Sądem właściwym dla rozpatrzenia sporów wynikłych z niniejszej Umowy będzie sąd właściwy dla siedziby powoda.</w:t>
      </w:r>
    </w:p>
    <w:p w14:paraId="09B25060" w14:textId="77777777" w:rsidR="00B81EA0" w:rsidRDefault="00B81EA0" w:rsidP="00B81EA0">
      <w:pPr>
        <w:numPr>
          <w:ilvl w:val="0"/>
          <w:numId w:val="93"/>
        </w:numPr>
        <w:contextualSpacing/>
        <w:jc w:val="both"/>
        <w:rPr>
          <w:rFonts w:ascii="Humnst777LtPL" w:eastAsia="Calibri" w:hAnsi="Humnst777LtPL" w:cs="Arial"/>
          <w:sz w:val="22"/>
          <w:szCs w:val="22"/>
          <w:lang w:eastAsia="en-US"/>
        </w:rPr>
      </w:pPr>
      <w:r>
        <w:rPr>
          <w:rFonts w:ascii="Humnst777LtPL" w:eastAsia="Calibri" w:hAnsi="Humnst777LtPL" w:cs="Arial"/>
          <w:sz w:val="22"/>
          <w:szCs w:val="22"/>
          <w:lang w:eastAsia="en-US"/>
        </w:rPr>
        <w:t>Umowa została sporządzona w dwóch jednobrzmiących egzemplarzach po jednym egzemplarzu dla każdej ze stron.</w:t>
      </w:r>
    </w:p>
    <w:p w14:paraId="18C221A2" w14:textId="77777777" w:rsidR="00B81EA0" w:rsidRDefault="00B81EA0" w:rsidP="00B81EA0">
      <w:pPr>
        <w:rPr>
          <w:rFonts w:ascii="Humnst777LtPL" w:hAnsi="Humnst777LtPL" w:cs="Arial"/>
          <w:sz w:val="22"/>
          <w:szCs w:val="22"/>
        </w:rPr>
      </w:pPr>
    </w:p>
    <w:p w14:paraId="6A910483" w14:textId="77777777" w:rsidR="00B81EA0" w:rsidRDefault="00B81EA0" w:rsidP="00B81EA0">
      <w:pPr>
        <w:rPr>
          <w:rFonts w:ascii="Humnst777LtPL" w:hAnsi="Humnst777LtPL" w:cs="Arial"/>
          <w:sz w:val="22"/>
          <w:szCs w:val="22"/>
        </w:rPr>
      </w:pPr>
    </w:p>
    <w:p w14:paraId="58670C6D" w14:textId="77777777" w:rsidR="00B81EA0" w:rsidRDefault="00B81EA0" w:rsidP="00B81EA0">
      <w:pPr>
        <w:rPr>
          <w:rFonts w:ascii="Humnst777LtPL" w:hAnsi="Humnst777LtPL" w:cs="Arial"/>
          <w:sz w:val="22"/>
          <w:szCs w:val="22"/>
        </w:rPr>
      </w:pPr>
    </w:p>
    <w:p w14:paraId="04548E96" w14:textId="77777777" w:rsidR="00B81EA0" w:rsidRDefault="00B81EA0" w:rsidP="00B81EA0">
      <w:pPr>
        <w:rPr>
          <w:rFonts w:ascii="Humnst777LtPL" w:hAnsi="Humnst777LtPL" w:cs="Arial"/>
          <w:sz w:val="22"/>
          <w:szCs w:val="22"/>
        </w:rPr>
      </w:pPr>
      <w:proofErr w:type="gramStart"/>
      <w:r>
        <w:rPr>
          <w:rFonts w:ascii="Humnst777LtPL" w:hAnsi="Humnst777LtPL" w:cs="Arial"/>
          <w:sz w:val="22"/>
          <w:szCs w:val="22"/>
        </w:rPr>
        <w:t xml:space="preserve">____________________________________              </w:t>
      </w:r>
      <w:proofErr w:type="gramEnd"/>
      <w:r>
        <w:rPr>
          <w:rFonts w:ascii="Humnst777LtPL" w:hAnsi="Humnst777LtPL" w:cs="Arial"/>
          <w:sz w:val="22"/>
          <w:szCs w:val="22"/>
        </w:rPr>
        <w:t xml:space="preserve">             _______________________________</w:t>
      </w:r>
    </w:p>
    <w:p w14:paraId="3AEED3EE" w14:textId="77777777" w:rsidR="00B81EA0" w:rsidRDefault="00B81EA0" w:rsidP="00B81EA0">
      <w:pPr>
        <w:tabs>
          <w:tab w:val="left" w:leader="underscore" w:pos="2835"/>
          <w:tab w:val="left" w:pos="6237"/>
          <w:tab w:val="left" w:leader="underscore" w:pos="9072"/>
        </w:tabs>
        <w:rPr>
          <w:rFonts w:ascii="Humnst777LtPL" w:hAnsi="Humnst777LtPL" w:cs="Arial"/>
          <w:sz w:val="22"/>
          <w:szCs w:val="22"/>
        </w:rPr>
      </w:pPr>
      <w:r>
        <w:rPr>
          <w:rFonts w:ascii="Humnst777LtPL" w:hAnsi="Humnst777LtPL" w:cs="Arial"/>
          <w:sz w:val="24"/>
          <w:szCs w:val="24"/>
        </w:rPr>
        <w:t xml:space="preserve"> Podmiot </w:t>
      </w:r>
      <w:proofErr w:type="gramStart"/>
      <w:r>
        <w:rPr>
          <w:rFonts w:ascii="Humnst777LtPL" w:hAnsi="Humnst777LtPL" w:cs="Arial"/>
          <w:sz w:val="24"/>
          <w:szCs w:val="24"/>
        </w:rPr>
        <w:t>przetwarzający – …………………                          Administrator</w:t>
      </w:r>
      <w:proofErr w:type="gramEnd"/>
      <w:r>
        <w:rPr>
          <w:rFonts w:ascii="Humnst777LtPL" w:hAnsi="Humnst777LtPL" w:cs="Arial"/>
          <w:sz w:val="24"/>
          <w:szCs w:val="24"/>
        </w:rPr>
        <w:t xml:space="preserve"> - WCO</w:t>
      </w:r>
    </w:p>
    <w:p w14:paraId="77451737" w14:textId="77777777" w:rsidR="00B81EA0" w:rsidRDefault="00B81EA0" w:rsidP="00B81EA0">
      <w:pPr>
        <w:spacing w:line="276" w:lineRule="auto"/>
        <w:ind w:firstLine="426"/>
        <w:rPr>
          <w:rFonts w:ascii="Humnst777LtPL" w:eastAsia="Calibri" w:hAnsi="Humnst777LtPL" w:cs="Arial"/>
          <w:sz w:val="22"/>
          <w:szCs w:val="22"/>
          <w:vertAlign w:val="subscript"/>
          <w:lang w:eastAsia="en-US"/>
        </w:rPr>
      </w:pPr>
      <w:r>
        <w:rPr>
          <w:rFonts w:ascii="Humnst777LtPL" w:eastAsia="Calibri" w:hAnsi="Humnst777LtPL" w:cs="Arial"/>
          <w:sz w:val="22"/>
          <w:szCs w:val="22"/>
          <w:vertAlign w:val="subscript"/>
          <w:lang w:eastAsia="en-US"/>
        </w:rPr>
        <w:t>(podpis i pieczęć</w:t>
      </w:r>
      <w:proofErr w:type="gramStart"/>
      <w:r>
        <w:rPr>
          <w:rFonts w:ascii="Humnst777LtPL" w:eastAsia="Calibri" w:hAnsi="Humnst777LtPL" w:cs="Arial"/>
          <w:sz w:val="22"/>
          <w:szCs w:val="22"/>
          <w:vertAlign w:val="subscript"/>
          <w:lang w:eastAsia="en-US"/>
        </w:rPr>
        <w:t>)</w:t>
      </w:r>
      <w:r>
        <w:rPr>
          <w:rFonts w:ascii="Humnst777LtPL" w:eastAsia="Calibri" w:hAnsi="Humnst777LtPL" w:cs="Arial"/>
          <w:sz w:val="22"/>
          <w:szCs w:val="22"/>
          <w:vertAlign w:val="subscript"/>
          <w:lang w:eastAsia="en-US"/>
        </w:rPr>
        <w:tab/>
      </w:r>
      <w:r>
        <w:rPr>
          <w:rFonts w:ascii="Humnst777LtPL" w:eastAsia="Calibri" w:hAnsi="Humnst777LtPL" w:cs="Arial"/>
          <w:sz w:val="22"/>
          <w:szCs w:val="22"/>
          <w:vertAlign w:val="subscript"/>
          <w:lang w:eastAsia="en-US"/>
        </w:rPr>
        <w:tab/>
      </w:r>
      <w:r>
        <w:rPr>
          <w:rFonts w:ascii="Humnst777LtPL" w:eastAsia="Calibri" w:hAnsi="Humnst777LtPL" w:cs="Arial"/>
          <w:sz w:val="22"/>
          <w:szCs w:val="22"/>
          <w:vertAlign w:val="subscript"/>
          <w:lang w:eastAsia="en-US"/>
        </w:rPr>
        <w:tab/>
      </w:r>
      <w:r>
        <w:rPr>
          <w:rFonts w:ascii="Humnst777LtPL" w:eastAsia="Calibri" w:hAnsi="Humnst777LtPL" w:cs="Arial"/>
          <w:sz w:val="22"/>
          <w:szCs w:val="22"/>
          <w:vertAlign w:val="subscript"/>
          <w:lang w:eastAsia="en-US"/>
        </w:rPr>
        <w:tab/>
      </w:r>
      <w:r>
        <w:rPr>
          <w:rFonts w:ascii="Humnst777LtPL" w:eastAsia="Calibri" w:hAnsi="Humnst777LtPL" w:cs="Arial"/>
          <w:sz w:val="22"/>
          <w:szCs w:val="22"/>
          <w:vertAlign w:val="subscript"/>
          <w:lang w:eastAsia="en-US"/>
        </w:rPr>
        <w:tab/>
      </w:r>
      <w:r>
        <w:rPr>
          <w:rFonts w:ascii="Humnst777LtPL" w:eastAsia="Calibri" w:hAnsi="Humnst777LtPL" w:cs="Arial"/>
          <w:sz w:val="22"/>
          <w:szCs w:val="22"/>
          <w:vertAlign w:val="subscript"/>
          <w:lang w:eastAsia="en-US"/>
        </w:rPr>
        <w:tab/>
      </w:r>
      <w:r>
        <w:rPr>
          <w:rFonts w:ascii="Humnst777LtPL" w:eastAsia="Calibri" w:hAnsi="Humnst777LtPL" w:cs="Arial"/>
          <w:sz w:val="22"/>
          <w:szCs w:val="22"/>
          <w:vertAlign w:val="subscript"/>
          <w:lang w:eastAsia="en-US"/>
        </w:rPr>
        <w:tab/>
        <w:t>(podpis</w:t>
      </w:r>
      <w:proofErr w:type="gramEnd"/>
      <w:r>
        <w:rPr>
          <w:rFonts w:ascii="Humnst777LtPL" w:eastAsia="Calibri" w:hAnsi="Humnst777LtPL" w:cs="Arial"/>
          <w:sz w:val="22"/>
          <w:szCs w:val="22"/>
          <w:vertAlign w:val="subscript"/>
          <w:lang w:eastAsia="en-US"/>
        </w:rPr>
        <w:t xml:space="preserve"> i pieczęć)</w:t>
      </w:r>
    </w:p>
    <w:p w14:paraId="30989D4E" w14:textId="77777777" w:rsidR="00B81EA0" w:rsidRDefault="00B81EA0" w:rsidP="00B81EA0">
      <w:pPr>
        <w:rPr>
          <w:rFonts w:ascii="Humnst777LtPL" w:hAnsi="Humnst777LtPL" w:cs="Arial"/>
          <w:sz w:val="22"/>
          <w:szCs w:val="22"/>
          <w:vertAlign w:val="subscript"/>
        </w:rPr>
      </w:pPr>
    </w:p>
    <w:p w14:paraId="69D78AC8" w14:textId="77777777" w:rsidR="00B81EA0" w:rsidRDefault="00B81EA0" w:rsidP="00B81EA0">
      <w:pPr>
        <w:rPr>
          <w:sz w:val="24"/>
          <w:szCs w:val="24"/>
        </w:rPr>
      </w:pPr>
    </w:p>
    <w:p w14:paraId="0CF40582" w14:textId="77777777" w:rsidR="00B81EA0" w:rsidRDefault="00B81EA0" w:rsidP="00B81EA0">
      <w:pPr>
        <w:tabs>
          <w:tab w:val="left" w:pos="5812"/>
        </w:tabs>
        <w:ind w:left="284"/>
        <w:rPr>
          <w:rFonts w:ascii="Arial" w:hAnsi="Arial" w:cs="Arial"/>
          <w:b/>
          <w:sz w:val="22"/>
          <w:szCs w:val="22"/>
        </w:rPr>
      </w:pPr>
    </w:p>
    <w:p w14:paraId="08840075" w14:textId="77777777" w:rsidR="00B81EA0" w:rsidRDefault="00B81EA0" w:rsidP="00B81EA0">
      <w:pPr>
        <w:tabs>
          <w:tab w:val="left" w:pos="5812"/>
        </w:tabs>
        <w:ind w:left="284"/>
        <w:rPr>
          <w:rFonts w:ascii="Arial" w:hAnsi="Arial" w:cs="Arial"/>
          <w:b/>
          <w:sz w:val="22"/>
          <w:szCs w:val="22"/>
        </w:rPr>
      </w:pPr>
    </w:p>
    <w:p w14:paraId="4B122CC5" w14:textId="77777777" w:rsidR="00B81EA0" w:rsidRDefault="00B81EA0" w:rsidP="00B81EA0">
      <w:pPr>
        <w:tabs>
          <w:tab w:val="left" w:pos="5812"/>
        </w:tabs>
        <w:ind w:left="284"/>
        <w:rPr>
          <w:rFonts w:ascii="Arial" w:hAnsi="Arial" w:cs="Arial"/>
          <w:b/>
          <w:sz w:val="22"/>
          <w:szCs w:val="22"/>
        </w:rPr>
      </w:pPr>
    </w:p>
    <w:p w14:paraId="134C581D" w14:textId="77777777" w:rsidR="00B81EA0" w:rsidRDefault="00B81EA0" w:rsidP="00B81EA0">
      <w:pPr>
        <w:tabs>
          <w:tab w:val="left" w:pos="5812"/>
        </w:tabs>
        <w:ind w:left="284"/>
        <w:rPr>
          <w:rFonts w:ascii="Arial" w:hAnsi="Arial" w:cs="Arial"/>
          <w:b/>
          <w:sz w:val="22"/>
          <w:szCs w:val="22"/>
        </w:rPr>
      </w:pPr>
    </w:p>
    <w:p w14:paraId="72DCFC24" w14:textId="77777777" w:rsidR="00B81EA0" w:rsidRDefault="00B81EA0" w:rsidP="00B81EA0">
      <w:pPr>
        <w:tabs>
          <w:tab w:val="left" w:pos="5812"/>
        </w:tabs>
        <w:ind w:left="284"/>
        <w:rPr>
          <w:rFonts w:ascii="Arial" w:hAnsi="Arial" w:cs="Arial"/>
          <w:b/>
          <w:sz w:val="22"/>
          <w:szCs w:val="22"/>
        </w:rPr>
      </w:pPr>
    </w:p>
    <w:p w14:paraId="541DFB06" w14:textId="77777777" w:rsidR="00B81EA0" w:rsidRDefault="00B81EA0" w:rsidP="00B81EA0">
      <w:pPr>
        <w:tabs>
          <w:tab w:val="left" w:pos="5812"/>
        </w:tabs>
        <w:ind w:left="284"/>
        <w:rPr>
          <w:rFonts w:ascii="Arial" w:hAnsi="Arial" w:cs="Arial"/>
          <w:b/>
          <w:sz w:val="22"/>
          <w:szCs w:val="22"/>
        </w:rPr>
      </w:pPr>
    </w:p>
    <w:p w14:paraId="54241115" w14:textId="77777777" w:rsidR="004B2E37" w:rsidRDefault="004B2E37" w:rsidP="00B81EA0">
      <w:pPr>
        <w:tabs>
          <w:tab w:val="left" w:pos="5812"/>
        </w:tabs>
        <w:ind w:left="284"/>
        <w:rPr>
          <w:rFonts w:ascii="Arial" w:hAnsi="Arial" w:cs="Arial"/>
          <w:b/>
          <w:sz w:val="22"/>
          <w:szCs w:val="22"/>
        </w:rPr>
      </w:pPr>
    </w:p>
    <w:p w14:paraId="06B03D8E" w14:textId="77777777" w:rsidR="004B2E37" w:rsidRDefault="004B2E37" w:rsidP="00B81EA0">
      <w:pPr>
        <w:tabs>
          <w:tab w:val="left" w:pos="5812"/>
        </w:tabs>
        <w:ind w:left="284"/>
        <w:rPr>
          <w:rFonts w:ascii="Arial" w:hAnsi="Arial" w:cs="Arial"/>
          <w:b/>
          <w:sz w:val="22"/>
          <w:szCs w:val="22"/>
        </w:rPr>
      </w:pPr>
    </w:p>
    <w:p w14:paraId="32362BC8" w14:textId="77777777" w:rsidR="004B2E37" w:rsidRDefault="004B2E37" w:rsidP="00B81EA0">
      <w:pPr>
        <w:tabs>
          <w:tab w:val="left" w:pos="5812"/>
        </w:tabs>
        <w:ind w:left="284"/>
        <w:rPr>
          <w:rFonts w:ascii="Arial" w:hAnsi="Arial" w:cs="Arial"/>
          <w:b/>
          <w:sz w:val="22"/>
          <w:szCs w:val="22"/>
        </w:rPr>
      </w:pPr>
    </w:p>
    <w:p w14:paraId="633A5E29" w14:textId="77777777" w:rsidR="004B2E37" w:rsidRDefault="004B2E37" w:rsidP="00B81EA0">
      <w:pPr>
        <w:tabs>
          <w:tab w:val="left" w:pos="5812"/>
        </w:tabs>
        <w:ind w:left="284"/>
        <w:rPr>
          <w:rFonts w:ascii="Arial" w:hAnsi="Arial" w:cs="Arial"/>
          <w:b/>
          <w:sz w:val="22"/>
          <w:szCs w:val="22"/>
        </w:rPr>
      </w:pPr>
    </w:p>
    <w:p w14:paraId="513B482D" w14:textId="77777777" w:rsidR="004B2E37" w:rsidRDefault="004B2E37" w:rsidP="00B81EA0">
      <w:pPr>
        <w:tabs>
          <w:tab w:val="left" w:pos="5812"/>
        </w:tabs>
        <w:ind w:left="284"/>
        <w:rPr>
          <w:rFonts w:ascii="Arial" w:hAnsi="Arial" w:cs="Arial"/>
          <w:b/>
          <w:sz w:val="22"/>
          <w:szCs w:val="22"/>
        </w:rPr>
      </w:pPr>
    </w:p>
    <w:p w14:paraId="6A4CB4CC" w14:textId="77777777" w:rsidR="004B2E37" w:rsidRDefault="004B2E37" w:rsidP="00B81EA0">
      <w:pPr>
        <w:tabs>
          <w:tab w:val="left" w:pos="5812"/>
        </w:tabs>
        <w:ind w:left="284"/>
        <w:rPr>
          <w:rFonts w:ascii="Arial" w:hAnsi="Arial" w:cs="Arial"/>
          <w:b/>
          <w:sz w:val="22"/>
          <w:szCs w:val="22"/>
        </w:rPr>
      </w:pPr>
    </w:p>
    <w:p w14:paraId="1BC0D6C5" w14:textId="77777777" w:rsidR="004B2E37" w:rsidRDefault="004B2E37" w:rsidP="00B81EA0">
      <w:pPr>
        <w:tabs>
          <w:tab w:val="left" w:pos="5812"/>
        </w:tabs>
        <w:ind w:left="284"/>
        <w:rPr>
          <w:rFonts w:ascii="Arial" w:hAnsi="Arial" w:cs="Arial"/>
          <w:b/>
          <w:sz w:val="22"/>
          <w:szCs w:val="22"/>
        </w:rPr>
      </w:pPr>
    </w:p>
    <w:p w14:paraId="4FFC032E" w14:textId="77777777" w:rsidR="004B2E37" w:rsidRDefault="004B2E37" w:rsidP="00B81EA0">
      <w:pPr>
        <w:tabs>
          <w:tab w:val="left" w:pos="5812"/>
        </w:tabs>
        <w:ind w:left="284"/>
        <w:rPr>
          <w:rFonts w:ascii="Arial" w:hAnsi="Arial" w:cs="Arial"/>
          <w:b/>
          <w:sz w:val="22"/>
          <w:szCs w:val="22"/>
        </w:rPr>
      </w:pPr>
    </w:p>
    <w:p w14:paraId="1212DDB8" w14:textId="77777777" w:rsidR="004B2E37" w:rsidRDefault="004B2E37" w:rsidP="00B81EA0">
      <w:pPr>
        <w:tabs>
          <w:tab w:val="left" w:pos="5812"/>
        </w:tabs>
        <w:ind w:left="284"/>
        <w:rPr>
          <w:rFonts w:ascii="Arial" w:hAnsi="Arial" w:cs="Arial"/>
          <w:b/>
          <w:sz w:val="22"/>
          <w:szCs w:val="22"/>
        </w:rPr>
      </w:pPr>
    </w:p>
    <w:p w14:paraId="78D0A5CB" w14:textId="77777777" w:rsidR="004B2E37" w:rsidRDefault="004B2E37" w:rsidP="00B81EA0">
      <w:pPr>
        <w:tabs>
          <w:tab w:val="left" w:pos="5812"/>
        </w:tabs>
        <w:ind w:left="284"/>
        <w:rPr>
          <w:rFonts w:ascii="Arial" w:hAnsi="Arial" w:cs="Arial"/>
          <w:b/>
          <w:sz w:val="22"/>
          <w:szCs w:val="22"/>
        </w:rPr>
      </w:pPr>
    </w:p>
    <w:p w14:paraId="1D3406EC" w14:textId="77777777" w:rsidR="00B81EA0" w:rsidRDefault="00B81EA0" w:rsidP="00B81EA0">
      <w:pPr>
        <w:tabs>
          <w:tab w:val="left" w:pos="5812"/>
        </w:tabs>
        <w:ind w:left="284"/>
        <w:rPr>
          <w:rFonts w:ascii="Arial" w:hAnsi="Arial" w:cs="Arial"/>
          <w:b/>
          <w:sz w:val="22"/>
          <w:szCs w:val="22"/>
        </w:rPr>
      </w:pPr>
    </w:p>
    <w:p w14:paraId="22C1E658" w14:textId="77777777" w:rsidR="00B81EA0" w:rsidRDefault="00B81EA0" w:rsidP="00B81EA0">
      <w:pPr>
        <w:tabs>
          <w:tab w:val="left" w:pos="5812"/>
        </w:tabs>
        <w:ind w:left="284"/>
        <w:rPr>
          <w:rFonts w:ascii="Arial" w:hAnsi="Arial" w:cs="Arial"/>
          <w:b/>
          <w:sz w:val="22"/>
          <w:szCs w:val="22"/>
        </w:rPr>
      </w:pPr>
    </w:p>
    <w:p w14:paraId="03AE7BCA" w14:textId="77777777" w:rsidR="00B81EA0" w:rsidRDefault="00B81EA0" w:rsidP="00B81EA0">
      <w:pPr>
        <w:tabs>
          <w:tab w:val="left" w:pos="5812"/>
        </w:tabs>
        <w:ind w:left="284"/>
        <w:rPr>
          <w:rFonts w:ascii="Arial" w:hAnsi="Arial" w:cs="Arial"/>
          <w:b/>
          <w:sz w:val="22"/>
          <w:szCs w:val="22"/>
        </w:rPr>
      </w:pPr>
    </w:p>
    <w:p w14:paraId="0C837FD6" w14:textId="77777777" w:rsidR="00B81EA0" w:rsidRDefault="00B81EA0" w:rsidP="00B81EA0">
      <w:pPr>
        <w:spacing w:after="160" w:line="259" w:lineRule="auto"/>
        <w:jc w:val="right"/>
        <w:rPr>
          <w:b/>
          <w:sz w:val="22"/>
          <w:szCs w:val="22"/>
        </w:rPr>
      </w:pPr>
      <w:r w:rsidRPr="00B43062">
        <w:rPr>
          <w:b/>
          <w:sz w:val="22"/>
          <w:szCs w:val="22"/>
        </w:rPr>
        <w:t xml:space="preserve">Załącznik nr </w:t>
      </w:r>
      <w:r>
        <w:rPr>
          <w:b/>
          <w:sz w:val="22"/>
          <w:szCs w:val="22"/>
        </w:rPr>
        <w:t>3</w:t>
      </w:r>
      <w:r w:rsidRPr="00B43062">
        <w:rPr>
          <w:b/>
          <w:sz w:val="22"/>
          <w:szCs w:val="22"/>
        </w:rPr>
        <w:t xml:space="preserve"> do umowy</w:t>
      </w:r>
    </w:p>
    <w:p w14:paraId="236839F0" w14:textId="7B5BE0F2" w:rsidR="004B2E37" w:rsidRPr="004B5A54" w:rsidRDefault="004B2E37" w:rsidP="004B2E37">
      <w:pPr>
        <w:pStyle w:val="Tekstpodstawowy"/>
        <w:jc w:val="right"/>
        <w:rPr>
          <w:rFonts w:cs="Arial"/>
          <w:i/>
          <w:sz w:val="16"/>
          <w:szCs w:val="22"/>
        </w:rPr>
      </w:pPr>
      <w:r>
        <w:rPr>
          <w:rFonts w:cs="Arial"/>
          <w:b/>
          <w:sz w:val="16"/>
          <w:szCs w:val="22"/>
        </w:rPr>
        <w:t xml:space="preserve">Załącznik </w:t>
      </w:r>
      <w:proofErr w:type="gramStart"/>
      <w:r>
        <w:rPr>
          <w:rFonts w:cs="Arial"/>
          <w:b/>
          <w:sz w:val="16"/>
          <w:szCs w:val="22"/>
        </w:rPr>
        <w:t xml:space="preserve">nr 7 </w:t>
      </w:r>
      <w:r w:rsidRPr="004B5A54">
        <w:rPr>
          <w:rFonts w:cs="Arial"/>
          <w:b/>
          <w:sz w:val="16"/>
          <w:szCs w:val="22"/>
        </w:rPr>
        <w:t xml:space="preserve"> do</w:t>
      </w:r>
      <w:proofErr w:type="gramEnd"/>
      <w:r w:rsidRPr="004B5A54">
        <w:rPr>
          <w:rFonts w:cs="Arial"/>
          <w:b/>
          <w:sz w:val="16"/>
          <w:szCs w:val="22"/>
        </w:rPr>
        <w:t xml:space="preserve"> specyfikacji</w:t>
      </w:r>
    </w:p>
    <w:p w14:paraId="7F20ABB5" w14:textId="77777777" w:rsidR="004B2E37" w:rsidRDefault="004B2E37" w:rsidP="00B81EA0">
      <w:pPr>
        <w:spacing w:after="160" w:line="259" w:lineRule="auto"/>
        <w:jc w:val="right"/>
        <w:rPr>
          <w:b/>
          <w:sz w:val="22"/>
          <w:szCs w:val="22"/>
        </w:rPr>
      </w:pPr>
    </w:p>
    <w:p w14:paraId="738F1362" w14:textId="77777777" w:rsidR="00B81EA0" w:rsidRDefault="00B81EA0" w:rsidP="00B81EA0">
      <w:pPr>
        <w:jc w:val="center"/>
        <w:rPr>
          <w:rFonts w:ascii="Humnst777LtPL" w:hAnsi="Humnst777LtPL"/>
          <w:b/>
          <w:smallCaps/>
          <w:sz w:val="32"/>
          <w:szCs w:val="32"/>
        </w:rPr>
      </w:pPr>
      <w:r>
        <w:rPr>
          <w:rFonts w:ascii="Humnst777LtPL" w:hAnsi="Humnst777LtPL"/>
          <w:b/>
          <w:smallCaps/>
          <w:sz w:val="32"/>
          <w:szCs w:val="32"/>
        </w:rPr>
        <w:t>Umowa zdalnego dostępu do środowiska informatycznego Wielkopolskiego Centrum Onkologii</w:t>
      </w:r>
    </w:p>
    <w:p w14:paraId="52E78FC3" w14:textId="77777777" w:rsidR="00B81EA0" w:rsidRDefault="00B81EA0" w:rsidP="00B81EA0">
      <w:pPr>
        <w:rPr>
          <w:rFonts w:ascii="Humnst777LtPL" w:hAnsi="Humnst777LtPL"/>
          <w:u w:val="single"/>
        </w:rPr>
      </w:pPr>
    </w:p>
    <w:p w14:paraId="1882FABE" w14:textId="77777777" w:rsidR="00B81EA0" w:rsidRDefault="00B81EA0" w:rsidP="00B81EA0">
      <w:pPr>
        <w:tabs>
          <w:tab w:val="left" w:leader="dot" w:pos="3686"/>
        </w:tabs>
        <w:jc w:val="both"/>
        <w:rPr>
          <w:rFonts w:ascii="Humnst777LtPL" w:hAnsi="Humnst777LtPL" w:cs="Arial"/>
          <w:sz w:val="22"/>
          <w:szCs w:val="22"/>
        </w:rPr>
      </w:pPr>
      <w:proofErr w:type="gramStart"/>
      <w:r>
        <w:rPr>
          <w:rFonts w:ascii="Humnst777LtPL" w:hAnsi="Humnst777LtPL" w:cs="Arial"/>
          <w:sz w:val="22"/>
          <w:szCs w:val="22"/>
        </w:rPr>
        <w:t>zawarta</w:t>
      </w:r>
      <w:proofErr w:type="gramEnd"/>
      <w:r>
        <w:rPr>
          <w:rFonts w:ascii="Humnst777LtPL" w:hAnsi="Humnst777LtPL" w:cs="Arial"/>
          <w:sz w:val="22"/>
          <w:szCs w:val="22"/>
        </w:rPr>
        <w:t xml:space="preserve"> dnia ……………. r. (zwana dalej </w:t>
      </w:r>
      <w:proofErr w:type="gramStart"/>
      <w:r>
        <w:rPr>
          <w:rFonts w:ascii="Humnst777LtPL" w:hAnsi="Humnst777LtPL" w:cs="Arial"/>
          <w:sz w:val="22"/>
          <w:szCs w:val="22"/>
        </w:rPr>
        <w:t>Umową)  pomiędzy</w:t>
      </w:r>
      <w:proofErr w:type="gramEnd"/>
      <w:r>
        <w:rPr>
          <w:rFonts w:ascii="Humnst777LtPL" w:hAnsi="Humnst777LtPL" w:cs="Arial"/>
          <w:sz w:val="22"/>
          <w:szCs w:val="22"/>
        </w:rPr>
        <w:t>:</w:t>
      </w:r>
    </w:p>
    <w:p w14:paraId="73DA08C3" w14:textId="77777777" w:rsidR="00B81EA0" w:rsidRDefault="00B81EA0" w:rsidP="00B81EA0">
      <w:pPr>
        <w:tabs>
          <w:tab w:val="left" w:leader="dot" w:pos="9070"/>
        </w:tabs>
        <w:jc w:val="both"/>
        <w:rPr>
          <w:rFonts w:ascii="Humnst777EU" w:hAnsi="Humnst777EU"/>
          <w:b/>
        </w:rPr>
      </w:pPr>
      <w:r>
        <w:rPr>
          <w:rFonts w:ascii="Humnst777EU" w:hAnsi="Humnst777EU"/>
          <w:b/>
        </w:rPr>
        <w:t>___________________</w:t>
      </w:r>
    </w:p>
    <w:p w14:paraId="0E8F1475" w14:textId="77777777" w:rsidR="00B81EA0" w:rsidRDefault="00B81EA0" w:rsidP="00B81EA0">
      <w:pPr>
        <w:tabs>
          <w:tab w:val="left" w:leader="dot" w:pos="9070"/>
        </w:tabs>
        <w:jc w:val="both"/>
        <w:rPr>
          <w:rFonts w:ascii="Humnst777LtPL" w:hAnsi="Humnst777LtPL" w:cs="Arial"/>
          <w:sz w:val="22"/>
          <w:szCs w:val="22"/>
        </w:rPr>
      </w:pPr>
      <w:r>
        <w:rPr>
          <w:rFonts w:ascii="Humnst777EU" w:hAnsi="Humnst777EU"/>
          <w:b/>
        </w:rPr>
        <w:t>___________________</w:t>
      </w:r>
    </w:p>
    <w:p w14:paraId="22108A79" w14:textId="77777777" w:rsidR="00B81EA0" w:rsidRDefault="00B81EA0" w:rsidP="00B81EA0">
      <w:pPr>
        <w:tabs>
          <w:tab w:val="left" w:leader="dot" w:pos="9070"/>
        </w:tabs>
        <w:jc w:val="both"/>
        <w:rPr>
          <w:rFonts w:ascii="Humnst777LtPL" w:hAnsi="Humnst777LtPL" w:cs="Arial"/>
          <w:sz w:val="22"/>
          <w:szCs w:val="22"/>
        </w:rPr>
      </w:pPr>
      <w:r>
        <w:rPr>
          <w:rFonts w:ascii="Humnst777EU" w:hAnsi="Humnst777EU"/>
          <w:b/>
        </w:rPr>
        <w:t>___________________</w:t>
      </w:r>
    </w:p>
    <w:p w14:paraId="6F9CFFBF" w14:textId="77777777" w:rsidR="00B81EA0" w:rsidRDefault="00B81EA0" w:rsidP="00B81EA0">
      <w:pPr>
        <w:tabs>
          <w:tab w:val="left" w:leader="dot" w:pos="9070"/>
        </w:tabs>
        <w:jc w:val="both"/>
        <w:rPr>
          <w:rFonts w:ascii="Humnst777LtPL" w:hAnsi="Humnst777LtPL" w:cs="Arial"/>
          <w:sz w:val="22"/>
          <w:szCs w:val="22"/>
          <w:vertAlign w:val="subscript"/>
        </w:rPr>
      </w:pPr>
      <w:r>
        <w:rPr>
          <w:rFonts w:ascii="Humnst777LtPL" w:hAnsi="Humnst777LtPL" w:cs="Arial"/>
          <w:sz w:val="22"/>
          <w:szCs w:val="22"/>
          <w:vertAlign w:val="subscript"/>
        </w:rPr>
        <w:t>(dane podmiotu, który mowę zawiera)</w:t>
      </w:r>
    </w:p>
    <w:p w14:paraId="750C40A3" w14:textId="77777777" w:rsidR="00B81EA0" w:rsidRDefault="00B81EA0" w:rsidP="00B81EA0">
      <w:pPr>
        <w:tabs>
          <w:tab w:val="left" w:leader="dot" w:pos="8505"/>
        </w:tabs>
        <w:jc w:val="both"/>
        <w:rPr>
          <w:rFonts w:ascii="Humnst777LtPL" w:hAnsi="Humnst777LtPL" w:cs="Arial"/>
          <w:sz w:val="22"/>
          <w:szCs w:val="22"/>
        </w:rPr>
      </w:pPr>
    </w:p>
    <w:p w14:paraId="7218AFF6" w14:textId="77777777" w:rsidR="00B81EA0" w:rsidRDefault="00B81EA0" w:rsidP="00B81EA0">
      <w:pPr>
        <w:tabs>
          <w:tab w:val="left" w:leader="dot" w:pos="8505"/>
        </w:tabs>
        <w:jc w:val="both"/>
        <w:rPr>
          <w:rFonts w:ascii="Humnst777LtPL" w:hAnsi="Humnst777LtPL" w:cs="Arial"/>
          <w:sz w:val="22"/>
          <w:szCs w:val="22"/>
        </w:rPr>
      </w:pPr>
      <w:proofErr w:type="gramStart"/>
      <w:r>
        <w:rPr>
          <w:rFonts w:ascii="Humnst777LtPL" w:hAnsi="Humnst777LtPL" w:cs="Arial"/>
          <w:sz w:val="22"/>
          <w:szCs w:val="22"/>
        </w:rPr>
        <w:t>zwany</w:t>
      </w:r>
      <w:proofErr w:type="gramEnd"/>
      <w:r>
        <w:rPr>
          <w:rFonts w:ascii="Humnst777LtPL" w:hAnsi="Humnst777LtPL" w:cs="Arial"/>
          <w:sz w:val="22"/>
          <w:szCs w:val="22"/>
        </w:rPr>
        <w:t xml:space="preserve"> w dalszej części Umowy Zleceniobiorcą/Wykonawcą, </w:t>
      </w:r>
    </w:p>
    <w:p w14:paraId="38236F39" w14:textId="77777777" w:rsidR="00B81EA0" w:rsidRDefault="00B81EA0" w:rsidP="00B81EA0">
      <w:pPr>
        <w:tabs>
          <w:tab w:val="left" w:leader="dot" w:pos="8505"/>
        </w:tabs>
        <w:jc w:val="both"/>
        <w:rPr>
          <w:rFonts w:ascii="Humnst777LtPL" w:hAnsi="Humnst777LtPL" w:cs="Arial"/>
          <w:sz w:val="22"/>
          <w:szCs w:val="22"/>
        </w:rPr>
      </w:pPr>
      <w:proofErr w:type="gramStart"/>
      <w:r>
        <w:rPr>
          <w:rFonts w:ascii="Humnst777LtPL" w:hAnsi="Humnst777LtPL" w:cs="Arial"/>
          <w:sz w:val="22"/>
          <w:szCs w:val="22"/>
        </w:rPr>
        <w:t>które</w:t>
      </w:r>
      <w:proofErr w:type="gramEnd"/>
      <w:r>
        <w:rPr>
          <w:rFonts w:ascii="Humnst777LtPL" w:hAnsi="Humnst777LtPL" w:cs="Arial"/>
          <w:sz w:val="22"/>
          <w:szCs w:val="22"/>
        </w:rPr>
        <w:t xml:space="preserve"> reprezentuje::</w:t>
      </w:r>
    </w:p>
    <w:p w14:paraId="426EA51D" w14:textId="77777777" w:rsidR="00B81EA0" w:rsidRDefault="00B81EA0" w:rsidP="00B81EA0">
      <w:pPr>
        <w:tabs>
          <w:tab w:val="left" w:leader="dot" w:pos="9070"/>
        </w:tabs>
        <w:jc w:val="both"/>
        <w:rPr>
          <w:rFonts w:ascii="Humnst777LtPL" w:hAnsi="Humnst777LtPL" w:cs="Arial"/>
          <w:sz w:val="22"/>
          <w:szCs w:val="22"/>
        </w:rPr>
      </w:pPr>
      <w:r>
        <w:rPr>
          <w:rFonts w:ascii="Humnst777EU" w:hAnsi="Humnst777EU"/>
          <w:b/>
        </w:rPr>
        <w:t>___________________</w:t>
      </w:r>
    </w:p>
    <w:p w14:paraId="29C12759" w14:textId="77777777" w:rsidR="00B81EA0" w:rsidRDefault="00B81EA0" w:rsidP="00B81EA0">
      <w:pPr>
        <w:tabs>
          <w:tab w:val="left" w:leader="dot" w:pos="8505"/>
        </w:tabs>
        <w:jc w:val="both"/>
        <w:rPr>
          <w:rFonts w:ascii="Humnst777EU" w:hAnsi="Humnst777EU" w:cs="Arial"/>
          <w:sz w:val="22"/>
          <w:szCs w:val="22"/>
        </w:rPr>
      </w:pPr>
    </w:p>
    <w:p w14:paraId="720F44B1" w14:textId="77777777" w:rsidR="00B81EA0" w:rsidRDefault="00B81EA0" w:rsidP="00B81EA0">
      <w:pPr>
        <w:tabs>
          <w:tab w:val="left" w:leader="dot" w:pos="8505"/>
        </w:tabs>
        <w:jc w:val="both"/>
        <w:rPr>
          <w:rFonts w:ascii="Humnst777LtPL" w:hAnsi="Humnst777LtPL" w:cs="Arial"/>
          <w:sz w:val="22"/>
          <w:szCs w:val="22"/>
        </w:rPr>
      </w:pPr>
      <w:proofErr w:type="gramStart"/>
      <w:r>
        <w:rPr>
          <w:rFonts w:ascii="Humnst777LtPL" w:hAnsi="Humnst777LtPL" w:cs="Arial"/>
          <w:sz w:val="22"/>
          <w:szCs w:val="22"/>
        </w:rPr>
        <w:t>a</w:t>
      </w:r>
      <w:proofErr w:type="gramEnd"/>
    </w:p>
    <w:p w14:paraId="4ECB1F74" w14:textId="77777777" w:rsidR="00B81EA0" w:rsidRDefault="00B81EA0" w:rsidP="00B81EA0">
      <w:pPr>
        <w:rPr>
          <w:rFonts w:ascii="Humnst777EU" w:hAnsi="Humnst777EU"/>
          <w:b/>
          <w:sz w:val="22"/>
          <w:szCs w:val="22"/>
        </w:rPr>
      </w:pPr>
      <w:r>
        <w:rPr>
          <w:rFonts w:ascii="Humnst777EU" w:hAnsi="Humnst777EU"/>
          <w:b/>
          <w:sz w:val="22"/>
          <w:szCs w:val="22"/>
        </w:rPr>
        <w:t>Wielkopolskim Centrum Onkologii</w:t>
      </w:r>
      <w:r>
        <w:rPr>
          <w:rFonts w:ascii="Humnst777EU" w:hAnsi="Humnst777EU"/>
          <w:sz w:val="22"/>
          <w:szCs w:val="22"/>
        </w:rPr>
        <w:t xml:space="preserve"> </w:t>
      </w:r>
      <w:r>
        <w:rPr>
          <w:rFonts w:ascii="Humnst777EU" w:hAnsi="Humnst777EU"/>
          <w:b/>
          <w:sz w:val="22"/>
          <w:szCs w:val="22"/>
        </w:rPr>
        <w:t xml:space="preserve">im. Marii Skłodowskiej-Curie </w:t>
      </w:r>
    </w:p>
    <w:p w14:paraId="6182875F" w14:textId="77777777" w:rsidR="00B81EA0" w:rsidRDefault="00B81EA0" w:rsidP="00B81EA0">
      <w:pPr>
        <w:rPr>
          <w:rFonts w:ascii="Humnst777EU" w:hAnsi="Humnst777EU"/>
          <w:b/>
          <w:sz w:val="22"/>
          <w:szCs w:val="22"/>
        </w:rPr>
      </w:pPr>
      <w:proofErr w:type="gramStart"/>
      <w:r>
        <w:rPr>
          <w:rFonts w:ascii="Humnst777EU" w:hAnsi="Humnst777EU"/>
          <w:b/>
          <w:sz w:val="22"/>
          <w:szCs w:val="22"/>
        </w:rPr>
        <w:t>z</w:t>
      </w:r>
      <w:proofErr w:type="gramEnd"/>
      <w:r>
        <w:rPr>
          <w:rFonts w:ascii="Humnst777EU" w:hAnsi="Humnst777EU"/>
          <w:b/>
          <w:sz w:val="22"/>
          <w:szCs w:val="22"/>
        </w:rPr>
        <w:t xml:space="preserve"> siedzibą w Poznaniu ul. Garbary 15, 61-866 Poznań</w:t>
      </w:r>
    </w:p>
    <w:p w14:paraId="6790265E" w14:textId="77777777" w:rsidR="00B81EA0" w:rsidRDefault="00B81EA0" w:rsidP="00B81EA0">
      <w:pPr>
        <w:tabs>
          <w:tab w:val="left" w:leader="dot" w:pos="8505"/>
        </w:tabs>
        <w:jc w:val="both"/>
        <w:rPr>
          <w:rFonts w:ascii="Humnst777EU" w:hAnsi="Humnst777EU" w:cs="Arial"/>
          <w:sz w:val="22"/>
          <w:szCs w:val="22"/>
        </w:rPr>
      </w:pPr>
      <w:r>
        <w:rPr>
          <w:rFonts w:ascii="Humnst777EU" w:hAnsi="Humnst777EU" w:cs="Arial"/>
          <w:sz w:val="22"/>
          <w:szCs w:val="22"/>
        </w:rPr>
        <w:t>(dane podmiotu, który mowę zawiera)</w:t>
      </w:r>
    </w:p>
    <w:p w14:paraId="201CE2B4" w14:textId="77777777" w:rsidR="00B81EA0" w:rsidRDefault="00B81EA0" w:rsidP="00B81EA0">
      <w:pPr>
        <w:tabs>
          <w:tab w:val="right" w:leader="dot" w:pos="6237"/>
        </w:tabs>
        <w:jc w:val="both"/>
        <w:rPr>
          <w:rFonts w:ascii="Humnst777EU" w:hAnsi="Humnst777EU" w:cs="Arial"/>
          <w:sz w:val="22"/>
          <w:szCs w:val="22"/>
        </w:rPr>
      </w:pPr>
      <w:proofErr w:type="gramStart"/>
      <w:r>
        <w:rPr>
          <w:rFonts w:ascii="Humnst777EU" w:hAnsi="Humnst777EU" w:cs="Arial"/>
          <w:sz w:val="22"/>
          <w:szCs w:val="22"/>
        </w:rPr>
        <w:t>zwany</w:t>
      </w:r>
      <w:proofErr w:type="gramEnd"/>
      <w:r>
        <w:rPr>
          <w:rFonts w:ascii="Humnst777EU" w:hAnsi="Humnst777EU" w:cs="Arial"/>
          <w:sz w:val="22"/>
          <w:szCs w:val="22"/>
        </w:rPr>
        <w:t xml:space="preserve"> w dalszej części Umowy Administratorem, </w:t>
      </w:r>
    </w:p>
    <w:p w14:paraId="0F31E537" w14:textId="77777777" w:rsidR="00B81EA0" w:rsidRDefault="00B81EA0" w:rsidP="00B81EA0">
      <w:pPr>
        <w:tabs>
          <w:tab w:val="right" w:leader="dot" w:pos="6237"/>
        </w:tabs>
        <w:jc w:val="both"/>
        <w:rPr>
          <w:rFonts w:ascii="Humnst777EU" w:hAnsi="Humnst777EU" w:cs="Arial"/>
          <w:sz w:val="22"/>
          <w:szCs w:val="22"/>
        </w:rPr>
      </w:pPr>
      <w:proofErr w:type="gramStart"/>
      <w:r>
        <w:rPr>
          <w:rFonts w:ascii="Humnst777EU" w:hAnsi="Humnst777EU" w:cs="Arial"/>
          <w:sz w:val="22"/>
          <w:szCs w:val="22"/>
        </w:rPr>
        <w:t>które</w:t>
      </w:r>
      <w:proofErr w:type="gramEnd"/>
      <w:r>
        <w:rPr>
          <w:rFonts w:ascii="Humnst777EU" w:hAnsi="Humnst777EU" w:cs="Arial"/>
          <w:sz w:val="22"/>
          <w:szCs w:val="22"/>
        </w:rPr>
        <w:t xml:space="preserve"> reprezentuje:</w:t>
      </w:r>
    </w:p>
    <w:p w14:paraId="08332FF2" w14:textId="77777777" w:rsidR="00B81EA0" w:rsidRDefault="00B81EA0" w:rsidP="00B81EA0">
      <w:pPr>
        <w:rPr>
          <w:rFonts w:ascii="Humnst777EU" w:hAnsi="Humnst777EU"/>
          <w:sz w:val="22"/>
          <w:szCs w:val="22"/>
        </w:rPr>
      </w:pPr>
      <w:proofErr w:type="gramStart"/>
      <w:r>
        <w:rPr>
          <w:rFonts w:ascii="Humnst777EU" w:hAnsi="Humnst777EU"/>
          <w:sz w:val="22"/>
          <w:szCs w:val="22"/>
        </w:rPr>
        <w:t>mgr</w:t>
      </w:r>
      <w:proofErr w:type="gramEnd"/>
      <w:r>
        <w:rPr>
          <w:rFonts w:ascii="Humnst777EU" w:hAnsi="Humnst777EU"/>
          <w:sz w:val="22"/>
          <w:szCs w:val="22"/>
        </w:rPr>
        <w:t xml:space="preserve"> inż. Magdalena Kraszewska – Zastępca Dyrektora ds. ekonomicznych</w:t>
      </w:r>
    </w:p>
    <w:p w14:paraId="2EC31CE6" w14:textId="77777777" w:rsidR="00B81EA0" w:rsidRDefault="00B81EA0" w:rsidP="00B81EA0">
      <w:pPr>
        <w:rPr>
          <w:rFonts w:ascii="Humnst777EU" w:hAnsi="Humnst777EU"/>
          <w:sz w:val="22"/>
          <w:szCs w:val="22"/>
        </w:rPr>
      </w:pPr>
      <w:proofErr w:type="gramStart"/>
      <w:r>
        <w:rPr>
          <w:rFonts w:ascii="Humnst777EU" w:hAnsi="Humnst777EU"/>
          <w:sz w:val="22"/>
          <w:szCs w:val="22"/>
        </w:rPr>
        <w:t>dr</w:t>
      </w:r>
      <w:proofErr w:type="gramEnd"/>
      <w:r>
        <w:rPr>
          <w:rFonts w:ascii="Humnst777EU" w:hAnsi="Humnst777EU"/>
          <w:sz w:val="22"/>
          <w:szCs w:val="22"/>
        </w:rPr>
        <w:t xml:space="preserve"> Mirella Śmigielska - Główny Księgowy,</w:t>
      </w:r>
    </w:p>
    <w:p w14:paraId="0E38700F" w14:textId="77777777" w:rsidR="00B81EA0" w:rsidRDefault="00B81EA0" w:rsidP="00B81EA0">
      <w:pPr>
        <w:pStyle w:val="tekstwstpny"/>
        <w:spacing w:before="0" w:after="0"/>
        <w:jc w:val="center"/>
        <w:rPr>
          <w:rFonts w:ascii="Humnst777LtPL" w:hAnsi="Humnst777LtPL"/>
          <w:b/>
        </w:rPr>
      </w:pPr>
    </w:p>
    <w:p w14:paraId="262FB463" w14:textId="77777777" w:rsidR="00B81EA0" w:rsidRDefault="00B81EA0" w:rsidP="00B81EA0">
      <w:pPr>
        <w:pStyle w:val="tekstwstpny"/>
        <w:spacing w:before="0" w:after="0"/>
        <w:jc w:val="center"/>
        <w:rPr>
          <w:rFonts w:ascii="Humnst777LtPL" w:hAnsi="Humnst777LtPL"/>
          <w:b/>
          <w:smallCaps/>
        </w:rPr>
      </w:pPr>
      <w:r>
        <w:rPr>
          <w:rFonts w:ascii="Humnst777LtPL" w:hAnsi="Humnst777LtPL"/>
          <w:b/>
        </w:rPr>
        <w:t xml:space="preserve">§ 1 </w:t>
      </w:r>
    </w:p>
    <w:p w14:paraId="0F27F1A4" w14:textId="77777777" w:rsidR="00B81EA0" w:rsidRDefault="00B81EA0" w:rsidP="00B81EA0">
      <w:pPr>
        <w:pStyle w:val="tekstwstpny"/>
        <w:spacing w:before="0" w:after="0"/>
        <w:jc w:val="center"/>
        <w:rPr>
          <w:rFonts w:ascii="Humnst777LtPL" w:hAnsi="Humnst777LtPL"/>
          <w:smallCaps/>
        </w:rPr>
      </w:pPr>
    </w:p>
    <w:p w14:paraId="0A6DD27C" w14:textId="77777777" w:rsidR="00B81EA0" w:rsidRDefault="00B81EA0" w:rsidP="00B81EA0">
      <w:pPr>
        <w:jc w:val="both"/>
        <w:rPr>
          <w:rFonts w:ascii="Humnst777EU" w:hAnsi="Humnst777EU"/>
          <w:b/>
        </w:rPr>
      </w:pPr>
      <w:r>
        <w:rPr>
          <w:rFonts w:ascii="Humnst777EU" w:hAnsi="Humnst777EU" w:cs="Arial"/>
        </w:rPr>
        <w:t xml:space="preserve">1. W związku z zawarciem i realizacją Umowy nr </w:t>
      </w:r>
      <w:r>
        <w:rPr>
          <w:rFonts w:ascii="Humnst777EU" w:hAnsi="Humnst777EU" w:cs="Arial"/>
          <w:highlight w:val="yellow"/>
          <w:u w:val="single"/>
        </w:rPr>
        <w:t>…………….. z dnia ………………</w:t>
      </w:r>
      <w:r>
        <w:rPr>
          <w:rFonts w:ascii="Humnst777EU" w:hAnsi="Humnst777EU" w:cs="Arial"/>
          <w:highlight w:val="yellow"/>
        </w:rPr>
        <w:t xml:space="preserve"> r</w:t>
      </w:r>
      <w:r>
        <w:rPr>
          <w:rFonts w:ascii="Humnst777EU" w:hAnsi="Humnst777EU" w:cs="Arial"/>
        </w:rPr>
        <w:t xml:space="preserve">. dotyczącej przedmiotu zamówienia: </w:t>
      </w:r>
      <w:r>
        <w:rPr>
          <w:rFonts w:ascii="Humnst777EU" w:hAnsi="Humnst777EU"/>
          <w:b/>
          <w:highlight w:val="yellow"/>
        </w:rPr>
        <w:t>……………………………………………………….</w:t>
      </w:r>
      <w:r>
        <w:rPr>
          <w:rFonts w:ascii="Humnst777EU" w:hAnsi="Humnst777EU" w:cs="Arial"/>
        </w:rPr>
        <w:t xml:space="preserve"> </w:t>
      </w:r>
      <w:proofErr w:type="gramStart"/>
      <w:r>
        <w:rPr>
          <w:rFonts w:ascii="Humnst777EU" w:hAnsi="Humnst777EU" w:cs="Arial"/>
        </w:rPr>
        <w:t>przez</w:t>
      </w:r>
      <w:proofErr w:type="gramEnd"/>
      <w:r>
        <w:rPr>
          <w:rFonts w:ascii="Humnst777EU" w:hAnsi="Humnst777EU" w:cs="Arial"/>
        </w:rPr>
        <w:t xml:space="preserve"> Strony, Wielkopolskie Centrum Onkologii udziela firmie: </w:t>
      </w:r>
      <w:r>
        <w:rPr>
          <w:rFonts w:ascii="Humnst777EU" w:hAnsi="Humnst777EU" w:cs="Arial"/>
          <w:highlight w:val="yellow"/>
        </w:rPr>
        <w:t>_____________________________</w:t>
      </w:r>
      <w:r>
        <w:rPr>
          <w:rFonts w:ascii="Humnst777EU" w:hAnsi="Humnst777EU"/>
          <w:b/>
        </w:rPr>
        <w:t xml:space="preserve"> </w:t>
      </w:r>
      <w:r>
        <w:rPr>
          <w:rFonts w:ascii="Humnst777EU" w:hAnsi="Humnst777EU" w:cs="Arial"/>
        </w:rPr>
        <w:t xml:space="preserve">- dostępu zdalnego do </w:t>
      </w:r>
      <w:r>
        <w:rPr>
          <w:rFonts w:ascii="Humnst777EU" w:hAnsi="Humnst777EU" w:cs="Arial"/>
          <w:u w:val="single"/>
        </w:rPr>
        <w:t>systemu ………………………………………………..</w:t>
      </w:r>
      <w:r>
        <w:rPr>
          <w:rFonts w:ascii="Humnst777EU" w:hAnsi="Humnst777EU" w:cs="Arial"/>
        </w:rPr>
        <w:t xml:space="preserve"> Administratora na zasadach i w celu określonym w niniejszej Umowie</w:t>
      </w:r>
      <w:r>
        <w:rPr>
          <w:rFonts w:ascii="Humnst777EU" w:hAnsi="Humnst777EU" w:cs="Arial"/>
          <w:i/>
        </w:rPr>
        <w:t>.</w:t>
      </w:r>
    </w:p>
    <w:p w14:paraId="3230917A" w14:textId="77777777" w:rsidR="00B81EA0" w:rsidRDefault="00B81EA0" w:rsidP="00B81EA0">
      <w:pPr>
        <w:tabs>
          <w:tab w:val="left" w:pos="6804"/>
          <w:tab w:val="left" w:leader="dot" w:pos="8931"/>
        </w:tabs>
        <w:jc w:val="both"/>
        <w:rPr>
          <w:rFonts w:ascii="Humnst777LtPL" w:hAnsi="Humnst777LtPL" w:cs="Arial"/>
        </w:rPr>
      </w:pPr>
      <w:r>
        <w:rPr>
          <w:rFonts w:ascii="Humnst777LtPL" w:hAnsi="Humnst777LtPL" w:cs="Arial"/>
          <w:sz w:val="22"/>
          <w:szCs w:val="22"/>
        </w:rPr>
        <w:t xml:space="preserve">2. Administrator zezwala na zdalny dostęp Zleceniobiorcy/Wykonawcy do systemu informatycznego o nazwie: </w:t>
      </w:r>
      <w:r>
        <w:rPr>
          <w:rFonts w:ascii="Humnst777LtPL" w:hAnsi="Humnst777LtPL" w:cs="Arial"/>
          <w:b/>
          <w:sz w:val="22"/>
          <w:szCs w:val="22"/>
          <w:highlight w:val="yellow"/>
        </w:rPr>
        <w:t>…………………………………………………………</w:t>
      </w:r>
      <w:r>
        <w:rPr>
          <w:rFonts w:ascii="Humnst777LtPL" w:hAnsi="Humnst777LtPL" w:cs="Arial"/>
          <w:b/>
        </w:rPr>
        <w:t xml:space="preserve"> </w:t>
      </w:r>
      <w:r>
        <w:rPr>
          <w:rFonts w:ascii="Humnst777LtPL" w:hAnsi="Humnst777LtPL" w:cs="Arial"/>
        </w:rPr>
        <w:t>z niniejszymi zasadami:</w:t>
      </w:r>
    </w:p>
    <w:p w14:paraId="0C49B22A" w14:textId="77777777" w:rsidR="00B81EA0" w:rsidRDefault="00B81EA0" w:rsidP="00B81EA0">
      <w:pPr>
        <w:pStyle w:val="Akapitzlist"/>
        <w:numPr>
          <w:ilvl w:val="0"/>
          <w:numId w:val="94"/>
        </w:numPr>
        <w:spacing w:after="0" w:line="240" w:lineRule="auto"/>
        <w:ind w:left="851" w:right="-2" w:hanging="425"/>
        <w:jc w:val="both"/>
        <w:rPr>
          <w:rFonts w:ascii="Humnst777LtPL" w:hAnsi="Humnst777LtPL" w:cs="Arial"/>
        </w:rPr>
      </w:pPr>
      <w:proofErr w:type="gramStart"/>
      <w:r>
        <w:rPr>
          <w:rFonts w:ascii="Humnst777LtPL" w:hAnsi="Humnst777LtPL" w:cs="Arial"/>
        </w:rPr>
        <w:t>dostęp</w:t>
      </w:r>
      <w:proofErr w:type="gramEnd"/>
      <w:r>
        <w:rPr>
          <w:rFonts w:ascii="Humnst777LtPL" w:hAnsi="Humnst777LtPL" w:cs="Arial"/>
        </w:rPr>
        <w:t xml:space="preserve"> jest realizowany tylko dla osób upoważnionych do przetwarzania danych osobowych, którego imienną listę </w:t>
      </w:r>
      <w:r>
        <w:rPr>
          <w:rFonts w:ascii="Humnst777LtPL" w:eastAsia="Times New Roman" w:hAnsi="Humnst777LtPL" w:cs="Arial"/>
          <w:lang w:eastAsia="pl-PL"/>
        </w:rPr>
        <w:t>Zleceniobiorca/Wykonawca</w:t>
      </w:r>
      <w:r>
        <w:rPr>
          <w:rFonts w:ascii="Humnst777LtPL" w:hAnsi="Humnst777LtPL" w:cs="Arial"/>
        </w:rPr>
        <w:t xml:space="preserve"> przedstawia Kierownikowi Działu Informatyki Administratora w terminie 7 dni od daty zawarcia Umowy,</w:t>
      </w:r>
    </w:p>
    <w:p w14:paraId="0244BB9F" w14:textId="77777777" w:rsidR="00B81EA0" w:rsidRDefault="00B81EA0" w:rsidP="00B81EA0">
      <w:pPr>
        <w:numPr>
          <w:ilvl w:val="0"/>
          <w:numId w:val="94"/>
        </w:numPr>
        <w:ind w:left="851" w:hanging="425"/>
        <w:jc w:val="both"/>
        <w:rPr>
          <w:rFonts w:ascii="Humnst777LtPL" w:hAnsi="Humnst777LtPL" w:cs="Arial"/>
          <w:sz w:val="22"/>
          <w:szCs w:val="22"/>
        </w:rPr>
      </w:pPr>
      <w:proofErr w:type="gramStart"/>
      <w:r>
        <w:rPr>
          <w:rFonts w:ascii="Humnst777LtPL" w:hAnsi="Humnst777LtPL" w:cs="Arial"/>
          <w:sz w:val="22"/>
          <w:szCs w:val="22"/>
        </w:rPr>
        <w:t>każdorazowo</w:t>
      </w:r>
      <w:proofErr w:type="gramEnd"/>
      <w:r>
        <w:rPr>
          <w:rFonts w:ascii="Humnst777LtPL" w:hAnsi="Humnst777LtPL" w:cs="Arial"/>
          <w:sz w:val="22"/>
          <w:szCs w:val="22"/>
        </w:rPr>
        <w:t xml:space="preserve"> przy zmianie personelu Zleceniobiorcy/Wykonawcy</w:t>
      </w:r>
      <w:r>
        <w:rPr>
          <w:rFonts w:ascii="Humnst777LtPL" w:hAnsi="Humnst777LtPL" w:cs="Arial"/>
        </w:rPr>
        <w:t xml:space="preserve"> </w:t>
      </w:r>
      <w:r>
        <w:rPr>
          <w:rFonts w:ascii="Humnst777LtPL" w:hAnsi="Humnst777LtPL" w:cs="Arial"/>
          <w:sz w:val="22"/>
          <w:szCs w:val="22"/>
        </w:rPr>
        <w:t>dedykowanego do realizacji Umowy, Zleceniobiorca/Wykonawca</w:t>
      </w:r>
      <w:r>
        <w:rPr>
          <w:rFonts w:ascii="Humnst777LtPL" w:hAnsi="Humnst777LtPL" w:cs="Arial"/>
        </w:rPr>
        <w:t xml:space="preserve"> </w:t>
      </w:r>
      <w:r>
        <w:rPr>
          <w:rFonts w:ascii="Humnst777LtPL" w:hAnsi="Humnst777LtPL" w:cs="Arial"/>
          <w:sz w:val="22"/>
          <w:szCs w:val="22"/>
        </w:rPr>
        <w:t>będzie zobligowany do dostarczenia ewentualnej aktualizacji listy imiennej osób upoważnionych do przetwarzania danych osobowych oraz zdalnego dostępu do tych danych,</w:t>
      </w:r>
    </w:p>
    <w:p w14:paraId="21DE6561" w14:textId="77777777" w:rsidR="00B81EA0" w:rsidRDefault="00B81EA0" w:rsidP="00B81EA0">
      <w:pPr>
        <w:pStyle w:val="Akapitzlist"/>
        <w:numPr>
          <w:ilvl w:val="0"/>
          <w:numId w:val="94"/>
        </w:numPr>
        <w:spacing w:after="0" w:line="240" w:lineRule="auto"/>
        <w:ind w:left="851" w:right="-2" w:hanging="425"/>
        <w:jc w:val="both"/>
        <w:rPr>
          <w:rFonts w:ascii="Humnst777LtPL" w:hAnsi="Humnst777LtPL" w:cs="Arial"/>
        </w:rPr>
      </w:pPr>
      <w:proofErr w:type="gramStart"/>
      <w:r>
        <w:rPr>
          <w:rFonts w:ascii="Humnst777LtPL" w:hAnsi="Humnst777LtPL" w:cs="Arial"/>
        </w:rPr>
        <w:t>dostęp</w:t>
      </w:r>
      <w:proofErr w:type="gramEnd"/>
      <w:r>
        <w:rPr>
          <w:rFonts w:ascii="Humnst777LtPL" w:hAnsi="Humnst777LtPL" w:cs="Arial"/>
        </w:rPr>
        <w:t xml:space="preserve"> z użyciem szyfrowanego protokołu wyłącznie ze stałego(</w:t>
      </w:r>
      <w:proofErr w:type="spellStart"/>
      <w:r>
        <w:rPr>
          <w:rFonts w:ascii="Humnst777LtPL" w:hAnsi="Humnst777LtPL" w:cs="Arial"/>
        </w:rPr>
        <w:t>ych</w:t>
      </w:r>
      <w:proofErr w:type="spellEnd"/>
      <w:r>
        <w:rPr>
          <w:rFonts w:ascii="Humnst777LtPL" w:hAnsi="Humnst777LtPL" w:cs="Arial"/>
        </w:rPr>
        <w:t xml:space="preserve">) adresu(ów) IP </w:t>
      </w:r>
      <w:r>
        <w:rPr>
          <w:rFonts w:ascii="Humnst777LtPL" w:eastAsia="Times New Roman" w:hAnsi="Humnst777LtPL" w:cs="Arial"/>
          <w:lang w:eastAsia="pl-PL"/>
        </w:rPr>
        <w:t>Zleceniobiorcy/Wykonawcy</w:t>
      </w:r>
      <w:r>
        <w:rPr>
          <w:rFonts w:ascii="Humnst777LtPL" w:hAnsi="Humnst777LtPL" w:cs="Arial"/>
        </w:rPr>
        <w:t xml:space="preserve">: </w:t>
      </w:r>
      <w:r>
        <w:rPr>
          <w:rFonts w:ascii="Humnst777LtPL" w:hAnsi="Humnst777LtPL" w:cs="Arial"/>
          <w:highlight w:val="yellow"/>
        </w:rPr>
        <w:t xml:space="preserve">………………..  </w:t>
      </w:r>
      <w:proofErr w:type="gramStart"/>
      <w:r>
        <w:rPr>
          <w:rFonts w:ascii="Humnst777LtPL" w:hAnsi="Humnst777LtPL" w:cs="Arial"/>
          <w:highlight w:val="yellow"/>
        </w:rPr>
        <w:t>i   …………………… [</w:t>
      </w:r>
      <w:proofErr w:type="spellStart"/>
      <w:r>
        <w:rPr>
          <w:rFonts w:ascii="Humnst777LtPL" w:hAnsi="Humnst777LtPL" w:cs="Arial"/>
          <w:vertAlign w:val="subscript"/>
        </w:rPr>
        <w:t>wypelnic</w:t>
      </w:r>
      <w:proofErr w:type="spellEnd"/>
      <w:proofErr w:type="gramEnd"/>
      <w:r>
        <w:rPr>
          <w:rFonts w:ascii="Humnst777LtPL" w:hAnsi="Humnst777LtPL" w:cs="Arial"/>
        </w:rPr>
        <w:t>]</w:t>
      </w:r>
    </w:p>
    <w:p w14:paraId="6BE410EE" w14:textId="77777777" w:rsidR="00B81EA0" w:rsidRDefault="00B81EA0" w:rsidP="00B81EA0">
      <w:pPr>
        <w:pStyle w:val="Akapitzlist"/>
        <w:numPr>
          <w:ilvl w:val="0"/>
          <w:numId w:val="94"/>
        </w:numPr>
        <w:spacing w:after="0" w:line="240" w:lineRule="auto"/>
        <w:ind w:left="851" w:hanging="425"/>
        <w:jc w:val="both"/>
        <w:rPr>
          <w:rFonts w:ascii="Humnst777LtPL" w:hAnsi="Humnst777LtPL" w:cs="Arial"/>
        </w:rPr>
      </w:pPr>
      <w:proofErr w:type="gramStart"/>
      <w:r>
        <w:rPr>
          <w:rFonts w:ascii="Humnst777LtPL" w:hAnsi="Humnst777LtPL" w:cs="Arial"/>
        </w:rPr>
        <w:t>zestawienie</w:t>
      </w:r>
      <w:proofErr w:type="gramEnd"/>
      <w:r>
        <w:rPr>
          <w:rFonts w:ascii="Humnst777LtPL" w:hAnsi="Humnst777LtPL" w:cs="Arial"/>
        </w:rPr>
        <w:t xml:space="preserve"> połączenia będzie następowało po uzyskaniu zgody Działu Informatyki Administratora, w celu uzyskania, której </w:t>
      </w:r>
      <w:r>
        <w:rPr>
          <w:rFonts w:ascii="Humnst777LtPL" w:eastAsia="Times New Roman" w:hAnsi="Humnst777LtPL" w:cs="Arial"/>
          <w:lang w:eastAsia="pl-PL"/>
        </w:rPr>
        <w:t>Zleceniobiorca/Wykonawca</w:t>
      </w:r>
      <w:r>
        <w:rPr>
          <w:rFonts w:ascii="Humnst777LtPL" w:hAnsi="Humnst777LtPL" w:cs="Arial"/>
        </w:rPr>
        <w:t xml:space="preserve"> każdorazowo będzie się zwracał w postaci elektronicznej na adres informatycy@wco.</w:t>
      </w:r>
      <w:proofErr w:type="gramStart"/>
      <w:r>
        <w:rPr>
          <w:rFonts w:ascii="Humnst777LtPL" w:hAnsi="Humnst777LtPL" w:cs="Arial"/>
        </w:rPr>
        <w:t>pl</w:t>
      </w:r>
      <w:proofErr w:type="gramEnd"/>
      <w:r>
        <w:rPr>
          <w:rFonts w:ascii="Humnst777LtPL" w:hAnsi="Humnst777LtPL" w:cs="Arial"/>
        </w:rPr>
        <w:t xml:space="preserve"> lub telefonicznie na numer 61/88 50 636, 61/88 50 869,</w:t>
      </w:r>
    </w:p>
    <w:p w14:paraId="276A7160" w14:textId="77777777" w:rsidR="00B81EA0" w:rsidRDefault="00B81EA0" w:rsidP="00B81EA0">
      <w:pPr>
        <w:pStyle w:val="Akapitzlist"/>
        <w:numPr>
          <w:ilvl w:val="0"/>
          <w:numId w:val="94"/>
        </w:numPr>
        <w:spacing w:after="0" w:line="240" w:lineRule="auto"/>
        <w:ind w:left="851" w:hanging="425"/>
        <w:jc w:val="both"/>
        <w:rPr>
          <w:rFonts w:ascii="Humnst777LtPL" w:hAnsi="Humnst777LtPL" w:cs="Arial"/>
        </w:rPr>
      </w:pPr>
      <w:proofErr w:type="gramStart"/>
      <w:r>
        <w:rPr>
          <w:rFonts w:ascii="Humnst777LtPL" w:hAnsi="Humnst777LtPL" w:cs="Arial"/>
        </w:rPr>
        <w:t>zestawienie</w:t>
      </w:r>
      <w:proofErr w:type="gramEnd"/>
      <w:r>
        <w:rPr>
          <w:rFonts w:ascii="Humnst777LtPL" w:hAnsi="Humnst777LtPL" w:cs="Arial"/>
        </w:rPr>
        <w:t xml:space="preserve"> połączeń będzie następowało w godzinach pracy Działu Informatyki Administratora tj. w dni robocze, od godz. 08: 00 do 16: 00, a po godzinach pracy automatycznie zamykane z zastrzeżeniem punktu d. </w:t>
      </w:r>
      <w:proofErr w:type="gramStart"/>
      <w:r>
        <w:rPr>
          <w:rFonts w:ascii="Humnst777LtPL" w:hAnsi="Humnst777LtPL" w:cs="Arial"/>
        </w:rPr>
        <w:t>niniejszego</w:t>
      </w:r>
      <w:proofErr w:type="gramEnd"/>
      <w:r>
        <w:rPr>
          <w:rFonts w:ascii="Humnst777LtPL" w:hAnsi="Humnst777LtPL" w:cs="Arial"/>
        </w:rPr>
        <w:t xml:space="preserve"> ustępu,</w:t>
      </w:r>
    </w:p>
    <w:p w14:paraId="398C2D8B" w14:textId="77777777" w:rsidR="00B81EA0" w:rsidRDefault="00B81EA0" w:rsidP="00B81EA0">
      <w:pPr>
        <w:pStyle w:val="Akapitzlist"/>
        <w:numPr>
          <w:ilvl w:val="0"/>
          <w:numId w:val="94"/>
        </w:numPr>
        <w:spacing w:after="0" w:line="240" w:lineRule="auto"/>
        <w:ind w:left="851" w:hanging="425"/>
        <w:jc w:val="both"/>
        <w:rPr>
          <w:rFonts w:ascii="Humnst777LtPL" w:hAnsi="Humnst777LtPL" w:cs="Arial"/>
        </w:rPr>
      </w:pPr>
      <w:proofErr w:type="gramStart"/>
      <w:r>
        <w:rPr>
          <w:rFonts w:ascii="Humnst777LtPL" w:hAnsi="Humnst777LtPL" w:cs="Arial"/>
        </w:rPr>
        <w:t>w</w:t>
      </w:r>
      <w:proofErr w:type="gramEnd"/>
      <w:r>
        <w:rPr>
          <w:rFonts w:ascii="Humnst777LtPL" w:hAnsi="Humnst777LtPL" w:cs="Arial"/>
        </w:rPr>
        <w:t xml:space="preserve"> szczególnych przypadkach, jeżeli będą za tym przemawiały przesłanki merytoryczne, zestawienie połączenia będzie mogło nastąpić po godzinach pracy Działu Informatyki Administratora lub w trybie ciągłym, przy czym każdorazowo w takich okolicznościach Strony uzgodnią szczegóły otwarcia i zamknięcia połączenia,</w:t>
      </w:r>
    </w:p>
    <w:p w14:paraId="51BBF3C7" w14:textId="77777777" w:rsidR="00B81EA0" w:rsidRDefault="00B81EA0" w:rsidP="00B81EA0">
      <w:pPr>
        <w:pStyle w:val="Akapitzlist"/>
        <w:numPr>
          <w:ilvl w:val="0"/>
          <w:numId w:val="94"/>
        </w:numPr>
        <w:spacing w:after="0" w:line="240" w:lineRule="auto"/>
        <w:ind w:left="851" w:hanging="425"/>
        <w:jc w:val="both"/>
        <w:rPr>
          <w:rFonts w:ascii="Humnst777LtPL" w:hAnsi="Humnst777LtPL" w:cs="Arial"/>
        </w:rPr>
      </w:pPr>
      <w:proofErr w:type="gramStart"/>
      <w:r>
        <w:rPr>
          <w:rFonts w:ascii="Humnst777LtPL" w:hAnsi="Humnst777LtPL" w:cs="Arial"/>
        </w:rPr>
        <w:t>wykonanie</w:t>
      </w:r>
      <w:proofErr w:type="gramEnd"/>
      <w:r>
        <w:rPr>
          <w:rFonts w:ascii="Humnst777LtPL" w:hAnsi="Humnst777LtPL" w:cs="Arial"/>
        </w:rPr>
        <w:t xml:space="preserve"> połączenia zostanie każdorazowo odnotowane w dzienniku połączeń – Ewidencja zdalnych połączeń prowadzonym przez Dział Informatyki Administratora (za wyjątkiem połączeń w trybie ciągłym).</w:t>
      </w:r>
    </w:p>
    <w:p w14:paraId="328401AB" w14:textId="77777777" w:rsidR="00B81EA0" w:rsidRDefault="00B81EA0" w:rsidP="00B81EA0">
      <w:pPr>
        <w:jc w:val="both"/>
        <w:rPr>
          <w:rFonts w:ascii="Humnst777LtPL" w:hAnsi="Humnst777LtPL" w:cs="Arial"/>
          <w:sz w:val="22"/>
          <w:szCs w:val="22"/>
        </w:rPr>
      </w:pPr>
    </w:p>
    <w:p w14:paraId="0D40D7F0"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 2</w:t>
      </w:r>
    </w:p>
    <w:p w14:paraId="0BA8CB5C" w14:textId="77777777" w:rsidR="00B81EA0" w:rsidRDefault="00B81EA0" w:rsidP="00B81EA0">
      <w:pPr>
        <w:jc w:val="center"/>
        <w:rPr>
          <w:rFonts w:ascii="Humnst777LtPL" w:hAnsi="Humnst777LtPL" w:cs="Arial"/>
          <w:b/>
          <w:sz w:val="22"/>
          <w:szCs w:val="22"/>
        </w:rPr>
      </w:pPr>
      <w:r>
        <w:rPr>
          <w:rFonts w:ascii="Humnst777LtPL" w:hAnsi="Humnst777LtPL" w:cs="Arial"/>
          <w:b/>
          <w:sz w:val="22"/>
          <w:szCs w:val="22"/>
        </w:rPr>
        <w:t>Postanowienia końcowe</w:t>
      </w:r>
    </w:p>
    <w:p w14:paraId="658E5299" w14:textId="77777777" w:rsidR="00B81EA0" w:rsidRDefault="00B81EA0" w:rsidP="00B81EA0">
      <w:pPr>
        <w:jc w:val="center"/>
        <w:rPr>
          <w:rFonts w:ascii="Humnst777LtPL" w:hAnsi="Humnst777LtPL" w:cs="Arial"/>
          <w:b/>
          <w:sz w:val="22"/>
          <w:szCs w:val="22"/>
        </w:rPr>
      </w:pPr>
    </w:p>
    <w:p w14:paraId="2003B10B" w14:textId="77777777" w:rsidR="00B81EA0" w:rsidRDefault="00B81EA0" w:rsidP="00B81EA0">
      <w:pPr>
        <w:pStyle w:val="Akapitzlist"/>
        <w:numPr>
          <w:ilvl w:val="0"/>
          <w:numId w:val="95"/>
        </w:numPr>
        <w:spacing w:after="0" w:line="240" w:lineRule="auto"/>
        <w:jc w:val="both"/>
        <w:rPr>
          <w:rFonts w:ascii="Humnst777LtPL" w:hAnsi="Humnst777LtPL" w:cs="Arial"/>
        </w:rPr>
      </w:pPr>
      <w:r>
        <w:rPr>
          <w:rFonts w:ascii="Humnst777LtPL" w:hAnsi="Humnst777LtPL" w:cs="Arial"/>
        </w:rPr>
        <w:t>Osobą uprawnioną do reprezentowania Administratora w kwestiach dotyczących postanowień Umowy jest Mirosława Mocydlarz-Adamcewicz tel. 61/88 50 678 oraz Dariusz Kowalczyk, tel. 61/88 50 883.</w:t>
      </w:r>
    </w:p>
    <w:p w14:paraId="48ABB755" w14:textId="77777777" w:rsidR="00B81EA0" w:rsidRDefault="00B81EA0" w:rsidP="00B81EA0">
      <w:pPr>
        <w:pStyle w:val="Akapitzlist"/>
        <w:numPr>
          <w:ilvl w:val="0"/>
          <w:numId w:val="95"/>
        </w:numPr>
        <w:spacing w:after="0" w:line="240" w:lineRule="auto"/>
        <w:jc w:val="both"/>
        <w:rPr>
          <w:rFonts w:ascii="Humnst777LtPL" w:hAnsi="Humnst777LtPL" w:cs="Arial"/>
        </w:rPr>
      </w:pPr>
      <w:r>
        <w:rPr>
          <w:rFonts w:ascii="Humnst777LtPL" w:hAnsi="Humnst777LtPL" w:cs="Arial"/>
        </w:rPr>
        <w:t>Wszelkie zmiany niniejszej Umowy wymagają zachowania formy pisemnej pod rygorem nieważności.</w:t>
      </w:r>
    </w:p>
    <w:p w14:paraId="7EA50487" w14:textId="77777777" w:rsidR="00B81EA0" w:rsidRDefault="00B81EA0" w:rsidP="00B81EA0">
      <w:pPr>
        <w:pStyle w:val="Akapitzlist"/>
        <w:numPr>
          <w:ilvl w:val="0"/>
          <w:numId w:val="95"/>
        </w:numPr>
        <w:spacing w:after="0" w:line="240" w:lineRule="auto"/>
        <w:jc w:val="both"/>
        <w:rPr>
          <w:rFonts w:ascii="Humnst777LtPL" w:hAnsi="Humnst777LtPL" w:cs="Arial"/>
        </w:rPr>
      </w:pPr>
      <w:r>
        <w:rPr>
          <w:rFonts w:ascii="Humnst777LtPL" w:hAnsi="Humnst777LtPL" w:cs="Arial"/>
        </w:rPr>
        <w:t>Niniejsza umowa obowiązuje na czas trwania umowy, o której mowa w § 1</w:t>
      </w:r>
      <w:r>
        <w:rPr>
          <w:rFonts w:ascii="Humnst777LtPL" w:hAnsi="Humnst777LtPL" w:cs="Arial"/>
          <w:b/>
        </w:rPr>
        <w:t xml:space="preserve"> </w:t>
      </w:r>
      <w:r>
        <w:rPr>
          <w:rFonts w:ascii="Humnst777LtPL" w:hAnsi="Humnst777LtPL" w:cs="Arial"/>
        </w:rPr>
        <w:t>pkt. 1</w:t>
      </w:r>
    </w:p>
    <w:p w14:paraId="1BABA848" w14:textId="77777777" w:rsidR="00B81EA0" w:rsidRDefault="00B81EA0" w:rsidP="00B81EA0">
      <w:pPr>
        <w:pStyle w:val="Akapitzlist"/>
        <w:numPr>
          <w:ilvl w:val="0"/>
          <w:numId w:val="95"/>
        </w:numPr>
        <w:spacing w:after="0" w:line="240" w:lineRule="auto"/>
        <w:jc w:val="both"/>
        <w:rPr>
          <w:rFonts w:ascii="Humnst777LtPL" w:hAnsi="Humnst777LtPL" w:cs="Arial"/>
        </w:rPr>
      </w:pPr>
      <w:r>
        <w:rPr>
          <w:rFonts w:ascii="Humnst777LtPL" w:hAnsi="Humnst777LtPL" w:cs="Arial"/>
        </w:rPr>
        <w:t>Umowa została sporządzona w dwóch jednobrzmiących egzemplarzach, po jednym egzemplarzu dla każdej ze stron.</w:t>
      </w:r>
    </w:p>
    <w:p w14:paraId="236381BD" w14:textId="77777777" w:rsidR="00B81EA0" w:rsidRDefault="00B81EA0" w:rsidP="00B81EA0">
      <w:pPr>
        <w:rPr>
          <w:rFonts w:ascii="Humnst777LtPL" w:hAnsi="Humnst777LtPL" w:cs="Arial"/>
          <w:sz w:val="22"/>
          <w:szCs w:val="22"/>
        </w:rPr>
      </w:pPr>
    </w:p>
    <w:p w14:paraId="3B74F040" w14:textId="77777777" w:rsidR="00B81EA0" w:rsidRDefault="00B81EA0" w:rsidP="00B81EA0">
      <w:pPr>
        <w:rPr>
          <w:rFonts w:ascii="Humnst777LtPL" w:hAnsi="Humnst777LtPL" w:cs="Arial"/>
          <w:sz w:val="22"/>
          <w:szCs w:val="22"/>
        </w:rPr>
      </w:pPr>
    </w:p>
    <w:p w14:paraId="103190C2" w14:textId="77777777" w:rsidR="00B81EA0" w:rsidRDefault="00B81EA0" w:rsidP="00B81EA0">
      <w:pPr>
        <w:rPr>
          <w:rFonts w:ascii="Humnst777LtPL" w:hAnsi="Humnst777LtPL" w:cs="Arial"/>
          <w:sz w:val="22"/>
          <w:szCs w:val="22"/>
        </w:rPr>
      </w:pPr>
    </w:p>
    <w:p w14:paraId="588B1D38" w14:textId="77777777" w:rsidR="00B81EA0" w:rsidRDefault="00B81EA0" w:rsidP="00B81EA0">
      <w:pPr>
        <w:tabs>
          <w:tab w:val="left" w:leader="underscore" w:pos="2835"/>
          <w:tab w:val="left" w:pos="6237"/>
          <w:tab w:val="left" w:leader="underscore" w:pos="9072"/>
        </w:tabs>
        <w:rPr>
          <w:rFonts w:ascii="Humnst777LtPL" w:hAnsi="Humnst777LtPL" w:cs="Arial"/>
          <w:sz w:val="22"/>
          <w:szCs w:val="22"/>
        </w:rPr>
      </w:pPr>
      <w:r>
        <w:rPr>
          <w:rFonts w:ascii="Humnst777LtPL" w:hAnsi="Humnst777LtPL" w:cs="Arial"/>
          <w:sz w:val="22"/>
          <w:szCs w:val="22"/>
        </w:rPr>
        <w:t>………………………………………………..                          ………………………………...</w:t>
      </w:r>
      <w:r>
        <w:rPr>
          <w:rFonts w:ascii="Humnst777LtPL" w:hAnsi="Humnst777LtPL" w:cs="Arial"/>
          <w:sz w:val="22"/>
          <w:szCs w:val="22"/>
        </w:rPr>
        <w:tab/>
      </w:r>
    </w:p>
    <w:p w14:paraId="6BECD6C4" w14:textId="77777777" w:rsidR="00B81EA0" w:rsidRDefault="00B81EA0" w:rsidP="00B81EA0">
      <w:pPr>
        <w:rPr>
          <w:rFonts w:ascii="Humnst777LtPL" w:hAnsi="Humnst777LtPL" w:cs="Arial"/>
        </w:rPr>
      </w:pPr>
      <w:r>
        <w:rPr>
          <w:rFonts w:ascii="Humnst777LtPL" w:hAnsi="Humnst777LtPL" w:cs="Arial"/>
        </w:rPr>
        <w:t>Zleceniobiorca/Wykonawca</w:t>
      </w:r>
      <w:r>
        <w:rPr>
          <w:rFonts w:ascii="Humnst777LtPL" w:hAnsi="Humnst777LtPL" w:cs="Arial"/>
        </w:rPr>
        <w:tab/>
        <w:t>-</w:t>
      </w:r>
      <w:r>
        <w:t xml:space="preserve"> </w:t>
      </w:r>
      <w:r>
        <w:rPr>
          <w:rFonts w:ascii="Humnst777LtPL" w:hAnsi="Humnst777LtPL" w:cs="Arial"/>
        </w:rPr>
        <w:t>_____________</w:t>
      </w:r>
      <w:r>
        <w:rPr>
          <w:rFonts w:ascii="Humnst777LtPL" w:hAnsi="Humnst777LtPL" w:cs="Arial"/>
        </w:rPr>
        <w:tab/>
      </w:r>
      <w:r>
        <w:rPr>
          <w:rFonts w:ascii="Humnst777LtPL" w:hAnsi="Humnst777LtPL" w:cs="Arial"/>
        </w:rPr>
        <w:tab/>
      </w:r>
      <w:proofErr w:type="spellStart"/>
      <w:r>
        <w:rPr>
          <w:rFonts w:ascii="Humnst777LtPL" w:hAnsi="Humnst777LtPL" w:cs="Arial"/>
        </w:rPr>
        <w:t>Administator</w:t>
      </w:r>
      <w:proofErr w:type="spellEnd"/>
      <w:r>
        <w:rPr>
          <w:rFonts w:ascii="Humnst777LtPL" w:hAnsi="Humnst777LtPL" w:cs="Arial"/>
        </w:rPr>
        <w:t xml:space="preserve"> - WCO</w:t>
      </w:r>
    </w:p>
    <w:p w14:paraId="77F80CD8" w14:textId="77777777" w:rsidR="00B81EA0" w:rsidRDefault="00B81EA0" w:rsidP="00B81EA0">
      <w:pPr>
        <w:pStyle w:val="Akapitzlist"/>
        <w:spacing w:after="0"/>
        <w:ind w:left="0" w:firstLine="426"/>
        <w:rPr>
          <w:rFonts w:ascii="Humnst777LtPL" w:hAnsi="Humnst777LtPL" w:cs="Arial"/>
          <w:vertAlign w:val="subscript"/>
        </w:rPr>
      </w:pPr>
      <w:r>
        <w:rPr>
          <w:rFonts w:ascii="Humnst777LtPL" w:hAnsi="Humnst777LtPL" w:cs="Arial"/>
          <w:vertAlign w:val="subscript"/>
        </w:rPr>
        <w:t>(podpis i pieczęć</w:t>
      </w:r>
      <w:proofErr w:type="gramStart"/>
      <w:r>
        <w:rPr>
          <w:rFonts w:ascii="Humnst777LtPL" w:hAnsi="Humnst777LtPL" w:cs="Arial"/>
          <w:vertAlign w:val="subscript"/>
        </w:rPr>
        <w:t>)</w:t>
      </w:r>
      <w:r>
        <w:rPr>
          <w:rFonts w:ascii="Humnst777LtPL" w:hAnsi="Humnst777LtPL" w:cs="Arial"/>
          <w:vertAlign w:val="subscript"/>
        </w:rPr>
        <w:tab/>
      </w:r>
      <w:r>
        <w:rPr>
          <w:rFonts w:ascii="Humnst777LtPL" w:hAnsi="Humnst777LtPL" w:cs="Arial"/>
          <w:vertAlign w:val="subscript"/>
        </w:rPr>
        <w:tab/>
      </w:r>
      <w:r>
        <w:rPr>
          <w:rFonts w:ascii="Humnst777LtPL" w:hAnsi="Humnst777LtPL" w:cs="Arial"/>
          <w:vertAlign w:val="subscript"/>
        </w:rPr>
        <w:tab/>
      </w:r>
      <w:r>
        <w:rPr>
          <w:rFonts w:ascii="Humnst777LtPL" w:hAnsi="Humnst777LtPL" w:cs="Arial"/>
          <w:vertAlign w:val="subscript"/>
        </w:rPr>
        <w:tab/>
      </w:r>
      <w:r>
        <w:rPr>
          <w:rFonts w:ascii="Humnst777LtPL" w:hAnsi="Humnst777LtPL" w:cs="Arial"/>
          <w:vertAlign w:val="subscript"/>
        </w:rPr>
        <w:tab/>
      </w:r>
      <w:r>
        <w:rPr>
          <w:rFonts w:ascii="Humnst777LtPL" w:hAnsi="Humnst777LtPL" w:cs="Arial"/>
          <w:vertAlign w:val="subscript"/>
        </w:rPr>
        <w:tab/>
      </w:r>
      <w:r>
        <w:rPr>
          <w:rFonts w:ascii="Humnst777LtPL" w:hAnsi="Humnst777LtPL" w:cs="Arial"/>
          <w:vertAlign w:val="subscript"/>
        </w:rPr>
        <w:tab/>
        <w:t>(podpis</w:t>
      </w:r>
      <w:proofErr w:type="gramEnd"/>
      <w:r>
        <w:rPr>
          <w:rFonts w:ascii="Humnst777LtPL" w:hAnsi="Humnst777LtPL" w:cs="Arial"/>
          <w:vertAlign w:val="subscript"/>
        </w:rPr>
        <w:t xml:space="preserve"> i pieczęć)</w:t>
      </w:r>
    </w:p>
    <w:p w14:paraId="0211AD30" w14:textId="77777777" w:rsidR="00B81EA0" w:rsidRDefault="00B81EA0" w:rsidP="00B81EA0">
      <w:pPr>
        <w:rPr>
          <w:rFonts w:ascii="Humnst777LtPL" w:hAnsi="Humnst777LtPL"/>
          <w:b/>
          <w:smallCaps/>
          <w:sz w:val="28"/>
          <w:szCs w:val="28"/>
        </w:rPr>
      </w:pPr>
    </w:p>
    <w:p w14:paraId="7B2DC182" w14:textId="77777777" w:rsidR="00B81EA0" w:rsidRDefault="00B81EA0" w:rsidP="00B81EA0">
      <w:pPr>
        <w:tabs>
          <w:tab w:val="left" w:pos="5812"/>
        </w:tabs>
        <w:ind w:left="284"/>
        <w:rPr>
          <w:rFonts w:ascii="Arial" w:hAnsi="Arial" w:cs="Arial"/>
          <w:b/>
          <w:sz w:val="22"/>
          <w:szCs w:val="22"/>
        </w:rPr>
      </w:pPr>
    </w:p>
    <w:p w14:paraId="2565857A" w14:textId="77777777" w:rsidR="00B81EA0" w:rsidRDefault="00B81EA0" w:rsidP="00B81EA0"/>
    <w:p w14:paraId="5DD4BFCE" w14:textId="4C5BA426" w:rsidR="00B43062" w:rsidRPr="00B43062" w:rsidRDefault="00B43062" w:rsidP="00B43062">
      <w:pPr>
        <w:spacing w:after="160" w:line="259" w:lineRule="auto"/>
        <w:jc w:val="right"/>
        <w:rPr>
          <w:bCs/>
          <w:sz w:val="22"/>
          <w:szCs w:val="22"/>
        </w:rPr>
      </w:pPr>
    </w:p>
    <w:p w14:paraId="2D5B7CA2" w14:textId="7A32C722" w:rsidR="005D7FB6" w:rsidRPr="00D80845" w:rsidRDefault="00B43062" w:rsidP="005D7FB6">
      <w:pPr>
        <w:spacing w:after="160" w:line="259" w:lineRule="auto"/>
        <w:jc w:val="right"/>
        <w:rPr>
          <w:b/>
          <w:sz w:val="22"/>
          <w:szCs w:val="22"/>
        </w:rPr>
      </w:pPr>
      <w:r w:rsidRPr="00B43062">
        <w:rPr>
          <w:bCs/>
          <w:sz w:val="22"/>
          <w:szCs w:val="22"/>
        </w:rPr>
        <w:br w:type="column"/>
      </w:r>
      <w:r w:rsidR="005D7FB6" w:rsidRPr="00D80845">
        <w:rPr>
          <w:b/>
          <w:sz w:val="22"/>
          <w:szCs w:val="22"/>
        </w:rPr>
        <w:t>Załącznik nr 4 do Umowy</w:t>
      </w:r>
    </w:p>
    <w:p w14:paraId="29C90C9F" w14:textId="77777777" w:rsidR="005D7FB6" w:rsidRPr="00D80845" w:rsidRDefault="005D7FB6" w:rsidP="005D7FB6">
      <w:pPr>
        <w:spacing w:after="160" w:line="259" w:lineRule="auto"/>
        <w:jc w:val="right"/>
        <w:rPr>
          <w:b/>
          <w:sz w:val="22"/>
          <w:szCs w:val="22"/>
        </w:rPr>
      </w:pPr>
      <w:r w:rsidRPr="00D80845">
        <w:rPr>
          <w:b/>
          <w:sz w:val="22"/>
          <w:szCs w:val="22"/>
        </w:rPr>
        <w:t>[Załącznik nr 8 do specyfikacji]</w:t>
      </w:r>
    </w:p>
    <w:p w14:paraId="20F60B54" w14:textId="77777777" w:rsidR="005D7FB6" w:rsidRPr="00D80845" w:rsidRDefault="005D7FB6" w:rsidP="005D7FB6">
      <w:pPr>
        <w:pStyle w:val="Nagwek1"/>
        <w:spacing w:before="0"/>
        <w:rPr>
          <w:rFonts w:ascii="Times New Roman" w:hAnsi="Times New Roman"/>
          <w:sz w:val="24"/>
          <w:szCs w:val="24"/>
        </w:rPr>
      </w:pPr>
      <w:r w:rsidRPr="00D80845">
        <w:rPr>
          <w:rFonts w:ascii="Times New Roman" w:hAnsi="Times New Roman"/>
          <w:sz w:val="24"/>
          <w:szCs w:val="24"/>
        </w:rPr>
        <w:t>Wykaz Aplikacji objętych usługami serwisowymi oraz ich Producentów</w:t>
      </w:r>
    </w:p>
    <w:p w14:paraId="1A1D47A5" w14:textId="77777777" w:rsidR="005D7FB6" w:rsidRPr="00D80845" w:rsidRDefault="005D7FB6" w:rsidP="005D7FB6"/>
    <w:p w14:paraId="70524C45" w14:textId="77777777" w:rsidR="005D7FB6" w:rsidRPr="00D80845" w:rsidRDefault="005D7FB6" w:rsidP="005D7FB6">
      <w:pPr>
        <w:numPr>
          <w:ilvl w:val="0"/>
          <w:numId w:val="75"/>
        </w:numPr>
        <w:autoSpaceDE w:val="0"/>
        <w:autoSpaceDN w:val="0"/>
        <w:spacing w:line="360" w:lineRule="auto"/>
        <w:rPr>
          <w:b/>
          <w:sz w:val="24"/>
          <w:szCs w:val="24"/>
        </w:rPr>
      </w:pPr>
      <w:r w:rsidRPr="00D80845">
        <w:rPr>
          <w:b/>
          <w:sz w:val="24"/>
          <w:szCs w:val="24"/>
        </w:rPr>
        <w:t>Wykaz Producentów:</w:t>
      </w:r>
    </w:p>
    <w:p w14:paraId="2044F046" w14:textId="77777777" w:rsidR="005D7FB6" w:rsidRPr="00D80845" w:rsidRDefault="005D7FB6" w:rsidP="005D7FB6">
      <w:pPr>
        <w:numPr>
          <w:ilvl w:val="1"/>
          <w:numId w:val="76"/>
        </w:numPr>
        <w:autoSpaceDE w:val="0"/>
        <w:autoSpaceDN w:val="0"/>
        <w:spacing w:line="312" w:lineRule="auto"/>
        <w:ind w:left="709"/>
        <w:rPr>
          <w:sz w:val="24"/>
          <w:szCs w:val="24"/>
        </w:rPr>
      </w:pPr>
      <w:proofErr w:type="spellStart"/>
      <w:r w:rsidRPr="00D80845">
        <w:rPr>
          <w:sz w:val="24"/>
          <w:szCs w:val="24"/>
        </w:rPr>
        <w:t>Nexus</w:t>
      </w:r>
      <w:proofErr w:type="spellEnd"/>
      <w:r w:rsidRPr="00D80845">
        <w:rPr>
          <w:sz w:val="24"/>
          <w:szCs w:val="24"/>
        </w:rPr>
        <w:t xml:space="preserve"> Polska Sp. z o.o. z siedzibą Poznaniu, ul. Szyperska 14, 61-754 Poznań, zwana dalej NX,</w:t>
      </w:r>
    </w:p>
    <w:p w14:paraId="0FC274FD" w14:textId="77777777" w:rsidR="005D7FB6" w:rsidRPr="00D80845" w:rsidRDefault="005D7FB6" w:rsidP="005D7FB6">
      <w:pPr>
        <w:numPr>
          <w:ilvl w:val="1"/>
          <w:numId w:val="76"/>
        </w:numPr>
        <w:autoSpaceDE w:val="0"/>
        <w:autoSpaceDN w:val="0"/>
        <w:spacing w:line="312" w:lineRule="auto"/>
        <w:ind w:left="709"/>
        <w:jc w:val="both"/>
        <w:rPr>
          <w:sz w:val="24"/>
          <w:szCs w:val="24"/>
        </w:rPr>
      </w:pPr>
      <w:r w:rsidRPr="00D80845">
        <w:rPr>
          <w:sz w:val="24"/>
          <w:szCs w:val="24"/>
        </w:rPr>
        <w:t>Biuro Projektowania Systemów Cyfrowych sp. z o.o. z siedzibą przy Alei Walentego Roździeńskiego 188h, 40-203 Katowice, zwane dalej BPSC,</w:t>
      </w:r>
    </w:p>
    <w:p w14:paraId="320ED34C" w14:textId="77777777" w:rsidR="005D7FB6" w:rsidRPr="00D80845" w:rsidRDefault="005D7FB6" w:rsidP="005D7FB6">
      <w:pPr>
        <w:numPr>
          <w:ilvl w:val="0"/>
          <w:numId w:val="75"/>
        </w:numPr>
        <w:autoSpaceDE w:val="0"/>
        <w:autoSpaceDN w:val="0"/>
        <w:spacing w:line="360" w:lineRule="auto"/>
        <w:rPr>
          <w:b/>
          <w:sz w:val="24"/>
          <w:szCs w:val="24"/>
        </w:rPr>
      </w:pPr>
      <w:r w:rsidRPr="00D80845">
        <w:rPr>
          <w:b/>
          <w:sz w:val="24"/>
          <w:szCs w:val="24"/>
        </w:rPr>
        <w:t>Wykaz Aplikacji objętych usługami przewidzianymi w Umowie:</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976"/>
        <w:gridCol w:w="1376"/>
        <w:gridCol w:w="2191"/>
        <w:gridCol w:w="850"/>
        <w:gridCol w:w="1282"/>
      </w:tblGrid>
      <w:tr w:rsidR="005D7FB6" w:rsidRPr="00D80845" w14:paraId="7F82DBED"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7DCCC5B9" w14:textId="77777777" w:rsidR="005D7FB6" w:rsidRPr="00D80845" w:rsidRDefault="005D7FB6" w:rsidP="0070001C">
            <w:pPr>
              <w:spacing w:line="360" w:lineRule="auto"/>
            </w:pPr>
            <w:r w:rsidRPr="00D80845">
              <w:t>Lp.</w:t>
            </w:r>
          </w:p>
        </w:tc>
        <w:tc>
          <w:tcPr>
            <w:tcW w:w="2976" w:type="dxa"/>
            <w:tcBorders>
              <w:top w:val="single" w:sz="4" w:space="0" w:color="auto"/>
              <w:left w:val="single" w:sz="4" w:space="0" w:color="auto"/>
              <w:bottom w:val="single" w:sz="4" w:space="0" w:color="auto"/>
              <w:right w:val="single" w:sz="4" w:space="0" w:color="auto"/>
            </w:tcBorders>
          </w:tcPr>
          <w:p w14:paraId="33CA5679" w14:textId="77777777" w:rsidR="005D7FB6" w:rsidRPr="00D80845" w:rsidRDefault="005D7FB6" w:rsidP="0070001C">
            <w:pPr>
              <w:spacing w:line="360" w:lineRule="auto"/>
            </w:pPr>
            <w:r w:rsidRPr="00D80845">
              <w:t xml:space="preserve">Nazwa Aplikacji </w:t>
            </w:r>
          </w:p>
        </w:tc>
        <w:tc>
          <w:tcPr>
            <w:tcW w:w="1376" w:type="dxa"/>
            <w:tcBorders>
              <w:top w:val="single" w:sz="4" w:space="0" w:color="auto"/>
              <w:left w:val="single" w:sz="4" w:space="0" w:color="auto"/>
              <w:bottom w:val="single" w:sz="4" w:space="0" w:color="auto"/>
              <w:right w:val="single" w:sz="4" w:space="0" w:color="auto"/>
            </w:tcBorders>
            <w:vAlign w:val="center"/>
          </w:tcPr>
          <w:p w14:paraId="74643AFE" w14:textId="77777777" w:rsidR="005D7FB6" w:rsidRPr="00D80845" w:rsidRDefault="005D7FB6" w:rsidP="0070001C">
            <w:pPr>
              <w:spacing w:line="360" w:lineRule="auto"/>
              <w:jc w:val="center"/>
            </w:pPr>
            <w:r w:rsidRPr="00D80845">
              <w:t>Producent</w:t>
            </w:r>
          </w:p>
        </w:tc>
        <w:tc>
          <w:tcPr>
            <w:tcW w:w="2191" w:type="dxa"/>
            <w:tcBorders>
              <w:top w:val="single" w:sz="4" w:space="0" w:color="auto"/>
              <w:left w:val="single" w:sz="4" w:space="0" w:color="auto"/>
              <w:bottom w:val="single" w:sz="4" w:space="0" w:color="auto"/>
              <w:right w:val="single" w:sz="4" w:space="0" w:color="auto"/>
            </w:tcBorders>
            <w:vAlign w:val="center"/>
          </w:tcPr>
          <w:p w14:paraId="443816B6" w14:textId="77777777" w:rsidR="005D7FB6" w:rsidRPr="00D80845" w:rsidRDefault="005D7FB6" w:rsidP="0070001C">
            <w:pPr>
              <w:jc w:val="center"/>
            </w:pPr>
            <w:r w:rsidRPr="00D80845">
              <w:t>Przedmiot i rodzaj licencji</w:t>
            </w:r>
          </w:p>
        </w:tc>
        <w:tc>
          <w:tcPr>
            <w:tcW w:w="850" w:type="dxa"/>
            <w:tcBorders>
              <w:top w:val="single" w:sz="4" w:space="0" w:color="auto"/>
              <w:left w:val="single" w:sz="4" w:space="0" w:color="auto"/>
              <w:bottom w:val="single" w:sz="4" w:space="0" w:color="auto"/>
              <w:right w:val="single" w:sz="4" w:space="0" w:color="auto"/>
            </w:tcBorders>
            <w:vAlign w:val="center"/>
          </w:tcPr>
          <w:p w14:paraId="36CC2872" w14:textId="77777777" w:rsidR="005D7FB6" w:rsidRPr="00D80845" w:rsidRDefault="005D7FB6" w:rsidP="0070001C">
            <w:pPr>
              <w:jc w:val="center"/>
            </w:pPr>
            <w:r w:rsidRPr="00D80845">
              <w:t>Ilość licencji</w:t>
            </w:r>
          </w:p>
        </w:tc>
        <w:tc>
          <w:tcPr>
            <w:tcW w:w="1282" w:type="dxa"/>
            <w:tcBorders>
              <w:top w:val="single" w:sz="4" w:space="0" w:color="auto"/>
              <w:left w:val="single" w:sz="4" w:space="0" w:color="auto"/>
              <w:bottom w:val="single" w:sz="4" w:space="0" w:color="auto"/>
              <w:right w:val="single" w:sz="4" w:space="0" w:color="auto"/>
            </w:tcBorders>
          </w:tcPr>
          <w:p w14:paraId="51387F92" w14:textId="77777777" w:rsidR="005D7FB6" w:rsidRPr="00D80845" w:rsidRDefault="005D7FB6" w:rsidP="0070001C">
            <w:pPr>
              <w:jc w:val="center"/>
            </w:pPr>
            <w:r>
              <w:t>Usługi</w:t>
            </w:r>
          </w:p>
        </w:tc>
      </w:tr>
      <w:tr w:rsidR="005D7FB6" w:rsidRPr="00D80845" w14:paraId="0C0D3FDE"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5A3C15C5"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4E1C1E60" w14:textId="77777777" w:rsidR="005D7FB6" w:rsidRPr="00D80845" w:rsidRDefault="005D7FB6" w:rsidP="0070001C">
            <w:r w:rsidRPr="00D80845">
              <w:t>Eskulap – Integrator</w:t>
            </w:r>
          </w:p>
        </w:tc>
        <w:tc>
          <w:tcPr>
            <w:tcW w:w="1376" w:type="dxa"/>
            <w:tcBorders>
              <w:top w:val="single" w:sz="4" w:space="0" w:color="auto"/>
              <w:left w:val="single" w:sz="4" w:space="0" w:color="auto"/>
              <w:bottom w:val="single" w:sz="4" w:space="0" w:color="auto"/>
              <w:right w:val="single" w:sz="4" w:space="0" w:color="auto"/>
            </w:tcBorders>
            <w:vAlign w:val="bottom"/>
          </w:tcPr>
          <w:p w14:paraId="27C633B9" w14:textId="77777777" w:rsidR="005D7FB6" w:rsidRPr="00D80845" w:rsidRDefault="005D7FB6" w:rsidP="0070001C">
            <w:r w:rsidRPr="00D80845">
              <w:t>NX</w:t>
            </w:r>
          </w:p>
        </w:tc>
        <w:tc>
          <w:tcPr>
            <w:tcW w:w="2191" w:type="dxa"/>
            <w:tcBorders>
              <w:top w:val="single" w:sz="4" w:space="0" w:color="auto"/>
              <w:left w:val="single" w:sz="4" w:space="0" w:color="auto"/>
              <w:bottom w:val="single" w:sz="4" w:space="0" w:color="auto"/>
              <w:right w:val="single" w:sz="4" w:space="0" w:color="auto"/>
            </w:tcBorders>
            <w:vAlign w:val="center"/>
          </w:tcPr>
          <w:p w14:paraId="79BB1ACB" w14:textId="77777777" w:rsidR="005D7FB6" w:rsidRPr="00D80845" w:rsidRDefault="005D7FB6" w:rsidP="0070001C">
            <w:r w:rsidRPr="00D80845">
              <w:t>System</w:t>
            </w:r>
          </w:p>
        </w:tc>
        <w:tc>
          <w:tcPr>
            <w:tcW w:w="850" w:type="dxa"/>
            <w:tcBorders>
              <w:top w:val="single" w:sz="4" w:space="0" w:color="auto"/>
              <w:left w:val="single" w:sz="4" w:space="0" w:color="auto"/>
              <w:bottom w:val="single" w:sz="4" w:space="0" w:color="auto"/>
              <w:right w:val="single" w:sz="4" w:space="0" w:color="auto"/>
            </w:tcBorders>
            <w:vAlign w:val="bottom"/>
          </w:tcPr>
          <w:p w14:paraId="19FFCEBE" w14:textId="77777777" w:rsidR="005D7FB6" w:rsidRPr="00D80845" w:rsidRDefault="005D7FB6" w:rsidP="0070001C">
            <w:pPr>
              <w:jc w:val="center"/>
            </w:pPr>
            <w:r w:rsidRPr="00D80845">
              <w:t>1</w:t>
            </w:r>
          </w:p>
        </w:tc>
        <w:tc>
          <w:tcPr>
            <w:tcW w:w="1282" w:type="dxa"/>
            <w:tcBorders>
              <w:top w:val="single" w:sz="4" w:space="0" w:color="auto"/>
              <w:left w:val="single" w:sz="4" w:space="0" w:color="auto"/>
              <w:bottom w:val="single" w:sz="4" w:space="0" w:color="auto"/>
              <w:right w:val="single" w:sz="4" w:space="0" w:color="auto"/>
            </w:tcBorders>
            <w:vAlign w:val="bottom"/>
          </w:tcPr>
          <w:p w14:paraId="05AAFF35" w14:textId="77777777" w:rsidR="005D7FB6" w:rsidRPr="00D80845" w:rsidRDefault="005D7FB6" w:rsidP="0070001C">
            <w:r>
              <w:t>SA, KS, NE, AA+</w:t>
            </w:r>
          </w:p>
        </w:tc>
      </w:tr>
      <w:tr w:rsidR="005D7FB6" w:rsidRPr="00D80845" w14:paraId="42B272B4"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7357D02F"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0ADA7F2F" w14:textId="77777777" w:rsidR="005D7FB6" w:rsidRPr="00D80845" w:rsidRDefault="005D7FB6" w:rsidP="0070001C">
            <w:r w:rsidRPr="00D80845">
              <w:t>Impuls – FK</w:t>
            </w:r>
          </w:p>
        </w:tc>
        <w:tc>
          <w:tcPr>
            <w:tcW w:w="1376" w:type="dxa"/>
            <w:tcBorders>
              <w:top w:val="single" w:sz="4" w:space="0" w:color="auto"/>
              <w:left w:val="single" w:sz="4" w:space="0" w:color="auto"/>
              <w:bottom w:val="single" w:sz="4" w:space="0" w:color="auto"/>
              <w:right w:val="single" w:sz="4" w:space="0" w:color="auto"/>
            </w:tcBorders>
          </w:tcPr>
          <w:p w14:paraId="7B4DD4F5"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73EFC59E" w14:textId="77777777" w:rsidR="005D7FB6" w:rsidRPr="00D80845" w:rsidRDefault="005D7FB6" w:rsidP="0070001C">
            <w:r w:rsidRPr="00D80845">
              <w:t>Jednoczesny operator pakietu</w:t>
            </w:r>
          </w:p>
        </w:tc>
        <w:tc>
          <w:tcPr>
            <w:tcW w:w="850" w:type="dxa"/>
            <w:vMerge w:val="restart"/>
            <w:tcBorders>
              <w:top w:val="single" w:sz="4" w:space="0" w:color="auto"/>
              <w:left w:val="single" w:sz="4" w:space="0" w:color="auto"/>
              <w:right w:val="single" w:sz="4" w:space="0" w:color="auto"/>
            </w:tcBorders>
            <w:vAlign w:val="center"/>
          </w:tcPr>
          <w:p w14:paraId="507D4019" w14:textId="77777777" w:rsidR="005D7FB6" w:rsidRPr="00D80845" w:rsidRDefault="005D7FB6" w:rsidP="0070001C">
            <w:pPr>
              <w:jc w:val="center"/>
            </w:pPr>
            <w:r w:rsidRPr="00D80845">
              <w:t>34</w:t>
            </w:r>
          </w:p>
        </w:tc>
        <w:tc>
          <w:tcPr>
            <w:tcW w:w="1282" w:type="dxa"/>
            <w:tcBorders>
              <w:top w:val="single" w:sz="4" w:space="0" w:color="auto"/>
              <w:left w:val="single" w:sz="4" w:space="0" w:color="auto"/>
              <w:bottom w:val="single" w:sz="4" w:space="0" w:color="auto"/>
              <w:right w:val="single" w:sz="4" w:space="0" w:color="auto"/>
            </w:tcBorders>
          </w:tcPr>
          <w:p w14:paraId="7010E91A" w14:textId="77777777" w:rsidR="005D7FB6" w:rsidRDefault="005D7FB6" w:rsidP="0070001C">
            <w:pPr>
              <w:jc w:val="center"/>
            </w:pPr>
            <w:r>
              <w:t>SA, KS, NE, AA+</w:t>
            </w:r>
          </w:p>
          <w:p w14:paraId="53CB8B79" w14:textId="77777777" w:rsidR="005D7FB6" w:rsidRPr="00D80845" w:rsidRDefault="005D7FB6" w:rsidP="0070001C">
            <w:pPr>
              <w:jc w:val="center"/>
            </w:pPr>
            <w:r w:rsidRPr="00D80845">
              <w:t>KA i KT</w:t>
            </w:r>
          </w:p>
        </w:tc>
      </w:tr>
      <w:tr w:rsidR="005D7FB6" w:rsidRPr="00D80845" w14:paraId="0733E6A7"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52E743BF"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0D1EE6DC" w14:textId="77777777" w:rsidR="005D7FB6" w:rsidRPr="00D80845" w:rsidRDefault="005D7FB6" w:rsidP="0070001C">
            <w:r w:rsidRPr="00D80845">
              <w:t>Impuls – Kadry</w:t>
            </w:r>
          </w:p>
        </w:tc>
        <w:tc>
          <w:tcPr>
            <w:tcW w:w="1376" w:type="dxa"/>
            <w:tcBorders>
              <w:top w:val="single" w:sz="4" w:space="0" w:color="auto"/>
              <w:left w:val="single" w:sz="4" w:space="0" w:color="auto"/>
              <w:bottom w:val="single" w:sz="4" w:space="0" w:color="auto"/>
              <w:right w:val="single" w:sz="4" w:space="0" w:color="auto"/>
            </w:tcBorders>
          </w:tcPr>
          <w:p w14:paraId="758B2BAF"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tcPr>
          <w:p w14:paraId="7717C764" w14:textId="77777777" w:rsidR="005D7FB6" w:rsidRPr="00D80845" w:rsidRDefault="005D7FB6" w:rsidP="0070001C">
            <w:r w:rsidRPr="00D80845">
              <w:t>Jednoczesny operator pakietu</w:t>
            </w:r>
          </w:p>
        </w:tc>
        <w:tc>
          <w:tcPr>
            <w:tcW w:w="850" w:type="dxa"/>
            <w:vMerge/>
            <w:tcBorders>
              <w:left w:val="single" w:sz="4" w:space="0" w:color="auto"/>
              <w:right w:val="single" w:sz="4" w:space="0" w:color="auto"/>
            </w:tcBorders>
            <w:vAlign w:val="bottom"/>
          </w:tcPr>
          <w:p w14:paraId="66493A0B" w14:textId="77777777" w:rsidR="005D7FB6" w:rsidRPr="00D80845" w:rsidRDefault="005D7FB6" w:rsidP="0070001C">
            <w:pPr>
              <w:jc w:val="center"/>
            </w:pPr>
          </w:p>
        </w:tc>
        <w:tc>
          <w:tcPr>
            <w:tcW w:w="1282" w:type="dxa"/>
            <w:tcBorders>
              <w:top w:val="single" w:sz="4" w:space="0" w:color="auto"/>
              <w:left w:val="single" w:sz="4" w:space="0" w:color="auto"/>
              <w:bottom w:val="single" w:sz="4" w:space="0" w:color="auto"/>
              <w:right w:val="single" w:sz="4" w:space="0" w:color="auto"/>
            </w:tcBorders>
          </w:tcPr>
          <w:p w14:paraId="2244956F" w14:textId="77777777" w:rsidR="005D7FB6" w:rsidRPr="00B4738A" w:rsidRDefault="005D7FB6" w:rsidP="0070001C">
            <w:pPr>
              <w:jc w:val="center"/>
            </w:pPr>
            <w:r>
              <w:t>SA, KS, NE, AA+</w:t>
            </w:r>
          </w:p>
          <w:p w14:paraId="3C258A35" w14:textId="77777777" w:rsidR="005D7FB6" w:rsidRPr="00D80845" w:rsidRDefault="005D7FB6" w:rsidP="0070001C">
            <w:pPr>
              <w:jc w:val="center"/>
            </w:pPr>
            <w:r w:rsidRPr="00D80845">
              <w:t>KA i KT</w:t>
            </w:r>
          </w:p>
        </w:tc>
      </w:tr>
      <w:tr w:rsidR="005D7FB6" w:rsidRPr="00D80845" w14:paraId="3AE0D138"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6D244E83"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24E4DA1F" w14:textId="77777777" w:rsidR="005D7FB6" w:rsidRPr="00D80845" w:rsidRDefault="005D7FB6" w:rsidP="0070001C">
            <w:r w:rsidRPr="00D80845">
              <w:t>Impuls – Płace</w:t>
            </w:r>
          </w:p>
        </w:tc>
        <w:tc>
          <w:tcPr>
            <w:tcW w:w="1376" w:type="dxa"/>
            <w:tcBorders>
              <w:top w:val="single" w:sz="4" w:space="0" w:color="auto"/>
              <w:left w:val="single" w:sz="4" w:space="0" w:color="auto"/>
              <w:bottom w:val="single" w:sz="4" w:space="0" w:color="auto"/>
              <w:right w:val="single" w:sz="4" w:space="0" w:color="auto"/>
            </w:tcBorders>
          </w:tcPr>
          <w:p w14:paraId="7A90ABB4"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tcPr>
          <w:p w14:paraId="1B180D6E" w14:textId="77777777" w:rsidR="005D7FB6" w:rsidRPr="00D80845" w:rsidRDefault="005D7FB6" w:rsidP="0070001C">
            <w:r w:rsidRPr="00D80845">
              <w:t>Jednoczesny operator pakietu</w:t>
            </w:r>
          </w:p>
        </w:tc>
        <w:tc>
          <w:tcPr>
            <w:tcW w:w="850" w:type="dxa"/>
            <w:vMerge/>
            <w:tcBorders>
              <w:left w:val="single" w:sz="4" w:space="0" w:color="auto"/>
              <w:right w:val="single" w:sz="4" w:space="0" w:color="auto"/>
            </w:tcBorders>
            <w:vAlign w:val="bottom"/>
          </w:tcPr>
          <w:p w14:paraId="04C80450" w14:textId="77777777" w:rsidR="005D7FB6" w:rsidRPr="00D80845" w:rsidRDefault="005D7FB6" w:rsidP="0070001C">
            <w:pPr>
              <w:jc w:val="center"/>
            </w:pPr>
          </w:p>
        </w:tc>
        <w:tc>
          <w:tcPr>
            <w:tcW w:w="1282" w:type="dxa"/>
            <w:tcBorders>
              <w:top w:val="single" w:sz="4" w:space="0" w:color="auto"/>
              <w:left w:val="single" w:sz="4" w:space="0" w:color="auto"/>
              <w:bottom w:val="single" w:sz="4" w:space="0" w:color="auto"/>
              <w:right w:val="single" w:sz="4" w:space="0" w:color="auto"/>
            </w:tcBorders>
          </w:tcPr>
          <w:p w14:paraId="085A3241" w14:textId="77777777" w:rsidR="005D7FB6" w:rsidRDefault="005D7FB6" w:rsidP="0070001C">
            <w:pPr>
              <w:jc w:val="center"/>
            </w:pPr>
            <w:r>
              <w:t>SA, KS, NE, AA+</w:t>
            </w:r>
          </w:p>
          <w:p w14:paraId="07469C24" w14:textId="77777777" w:rsidR="005D7FB6" w:rsidRPr="00D80845" w:rsidRDefault="005D7FB6" w:rsidP="0070001C">
            <w:pPr>
              <w:jc w:val="center"/>
            </w:pPr>
            <w:r w:rsidRPr="00D80845">
              <w:t>KA i KT</w:t>
            </w:r>
          </w:p>
        </w:tc>
      </w:tr>
      <w:tr w:rsidR="005D7FB6" w:rsidRPr="00D80845" w14:paraId="09469A5C"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5DC71766"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39D99DE4" w14:textId="77777777" w:rsidR="005D7FB6" w:rsidRPr="00D80845" w:rsidRDefault="005D7FB6" w:rsidP="0070001C">
            <w:pPr>
              <w:pStyle w:val="Default"/>
              <w:rPr>
                <w:sz w:val="20"/>
                <w:szCs w:val="20"/>
              </w:rPr>
            </w:pPr>
            <w:r w:rsidRPr="00D80845">
              <w:rPr>
                <w:sz w:val="20"/>
                <w:szCs w:val="20"/>
              </w:rPr>
              <w:t xml:space="preserve">Impuls - Dystrybucja </w:t>
            </w:r>
          </w:p>
          <w:p w14:paraId="6C8AF4A4"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29D815FD"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61D05FA7" w14:textId="77777777" w:rsidR="005D7FB6" w:rsidRPr="00D80845" w:rsidRDefault="005D7FB6" w:rsidP="0070001C">
            <w:r w:rsidRPr="00D80845">
              <w:t>Jednoczesny operator pakietu</w:t>
            </w:r>
          </w:p>
        </w:tc>
        <w:tc>
          <w:tcPr>
            <w:tcW w:w="850" w:type="dxa"/>
            <w:vMerge/>
            <w:tcBorders>
              <w:left w:val="single" w:sz="4" w:space="0" w:color="auto"/>
              <w:right w:val="single" w:sz="4" w:space="0" w:color="auto"/>
            </w:tcBorders>
            <w:vAlign w:val="bottom"/>
          </w:tcPr>
          <w:p w14:paraId="11F27438" w14:textId="77777777" w:rsidR="005D7FB6" w:rsidRPr="00D80845" w:rsidRDefault="005D7FB6" w:rsidP="0070001C">
            <w:pPr>
              <w:jc w:val="center"/>
            </w:pPr>
          </w:p>
        </w:tc>
        <w:tc>
          <w:tcPr>
            <w:tcW w:w="1282" w:type="dxa"/>
            <w:tcBorders>
              <w:top w:val="single" w:sz="4" w:space="0" w:color="auto"/>
              <w:left w:val="single" w:sz="4" w:space="0" w:color="auto"/>
              <w:bottom w:val="single" w:sz="4" w:space="0" w:color="auto"/>
              <w:right w:val="single" w:sz="4" w:space="0" w:color="auto"/>
            </w:tcBorders>
          </w:tcPr>
          <w:p w14:paraId="1D614710" w14:textId="77777777" w:rsidR="005D7FB6" w:rsidRDefault="005D7FB6" w:rsidP="0070001C">
            <w:pPr>
              <w:jc w:val="center"/>
            </w:pPr>
            <w:r>
              <w:t>SA, KS, NE, AA+</w:t>
            </w:r>
          </w:p>
          <w:p w14:paraId="37EFE590" w14:textId="77777777" w:rsidR="005D7FB6" w:rsidRPr="00D80845" w:rsidRDefault="005D7FB6" w:rsidP="0070001C">
            <w:pPr>
              <w:jc w:val="center"/>
            </w:pPr>
            <w:r w:rsidRPr="00D80845">
              <w:t>KA i KT</w:t>
            </w:r>
          </w:p>
        </w:tc>
      </w:tr>
      <w:tr w:rsidR="005D7FB6" w:rsidRPr="00D80845" w14:paraId="0B2AB465"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749C751D"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3145D47E" w14:textId="77777777" w:rsidR="005D7FB6" w:rsidRPr="00D80845" w:rsidRDefault="005D7FB6" w:rsidP="0070001C">
            <w:pPr>
              <w:pStyle w:val="Default"/>
              <w:rPr>
                <w:sz w:val="20"/>
                <w:szCs w:val="20"/>
              </w:rPr>
            </w:pPr>
            <w:r w:rsidRPr="00D80845">
              <w:rPr>
                <w:sz w:val="20"/>
                <w:szCs w:val="20"/>
              </w:rPr>
              <w:t xml:space="preserve">Impuls - Środki Trwałe </w:t>
            </w:r>
          </w:p>
          <w:p w14:paraId="5EF5C275"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1531F6CC"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tcPr>
          <w:p w14:paraId="38D59FFD" w14:textId="77777777" w:rsidR="005D7FB6" w:rsidRPr="00D80845" w:rsidRDefault="005D7FB6" w:rsidP="0070001C">
            <w:r w:rsidRPr="00D80845">
              <w:t>Jednoczesny operator pakietu</w:t>
            </w:r>
          </w:p>
        </w:tc>
        <w:tc>
          <w:tcPr>
            <w:tcW w:w="850" w:type="dxa"/>
            <w:vMerge/>
            <w:tcBorders>
              <w:left w:val="single" w:sz="4" w:space="0" w:color="auto"/>
              <w:right w:val="single" w:sz="4" w:space="0" w:color="auto"/>
            </w:tcBorders>
            <w:vAlign w:val="bottom"/>
          </w:tcPr>
          <w:p w14:paraId="7667895E" w14:textId="77777777" w:rsidR="005D7FB6" w:rsidRPr="00D80845" w:rsidRDefault="005D7FB6" w:rsidP="0070001C">
            <w:pPr>
              <w:jc w:val="center"/>
            </w:pPr>
          </w:p>
        </w:tc>
        <w:tc>
          <w:tcPr>
            <w:tcW w:w="1282" w:type="dxa"/>
            <w:tcBorders>
              <w:top w:val="single" w:sz="4" w:space="0" w:color="auto"/>
              <w:left w:val="single" w:sz="4" w:space="0" w:color="auto"/>
              <w:bottom w:val="single" w:sz="4" w:space="0" w:color="auto"/>
              <w:right w:val="single" w:sz="4" w:space="0" w:color="auto"/>
            </w:tcBorders>
          </w:tcPr>
          <w:p w14:paraId="7D0DE0E4" w14:textId="77777777" w:rsidR="005D7FB6" w:rsidRDefault="005D7FB6" w:rsidP="0070001C">
            <w:pPr>
              <w:jc w:val="center"/>
            </w:pPr>
            <w:r>
              <w:t>SA, KS, NE, AA+</w:t>
            </w:r>
          </w:p>
          <w:p w14:paraId="187993E0" w14:textId="77777777" w:rsidR="005D7FB6" w:rsidRPr="00D80845" w:rsidRDefault="005D7FB6" w:rsidP="0070001C">
            <w:pPr>
              <w:jc w:val="center"/>
            </w:pPr>
            <w:r w:rsidRPr="00D80845">
              <w:t>KA i KT</w:t>
            </w:r>
          </w:p>
        </w:tc>
      </w:tr>
      <w:tr w:rsidR="005D7FB6" w:rsidRPr="00D80845" w14:paraId="6BAD8445"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00574D21"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30369493" w14:textId="77777777" w:rsidR="005D7FB6" w:rsidRPr="00D80845" w:rsidRDefault="005D7FB6" w:rsidP="0070001C">
            <w:pPr>
              <w:pStyle w:val="Default"/>
              <w:rPr>
                <w:sz w:val="20"/>
                <w:szCs w:val="20"/>
              </w:rPr>
            </w:pPr>
            <w:proofErr w:type="spellStart"/>
            <w:r w:rsidRPr="00D80845">
              <w:rPr>
                <w:sz w:val="20"/>
                <w:szCs w:val="20"/>
              </w:rPr>
              <w:t>eDeklaracje</w:t>
            </w:r>
            <w:proofErr w:type="spellEnd"/>
            <w:r w:rsidRPr="00D80845">
              <w:rPr>
                <w:sz w:val="20"/>
                <w:szCs w:val="20"/>
              </w:rPr>
              <w:t xml:space="preserve"> </w:t>
            </w:r>
          </w:p>
          <w:p w14:paraId="38EE9DFA"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352F4821"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tcPr>
          <w:p w14:paraId="71EED853" w14:textId="77777777" w:rsidR="005D7FB6" w:rsidRPr="00D80845" w:rsidRDefault="005D7FB6" w:rsidP="0070001C">
            <w:r w:rsidRPr="00D80845">
              <w:t>Jednoczesny operator pakietu</w:t>
            </w:r>
          </w:p>
        </w:tc>
        <w:tc>
          <w:tcPr>
            <w:tcW w:w="850" w:type="dxa"/>
            <w:tcBorders>
              <w:left w:val="single" w:sz="4" w:space="0" w:color="auto"/>
              <w:bottom w:val="single" w:sz="4" w:space="0" w:color="auto"/>
              <w:right w:val="single" w:sz="4" w:space="0" w:color="auto"/>
            </w:tcBorders>
            <w:vAlign w:val="bottom"/>
          </w:tcPr>
          <w:p w14:paraId="72EDED26" w14:textId="77777777" w:rsidR="005D7FB6" w:rsidRPr="00D80845" w:rsidRDefault="005D7FB6" w:rsidP="0070001C">
            <w:pPr>
              <w:jc w:val="center"/>
            </w:pPr>
            <w:r w:rsidRPr="00D80845">
              <w:t>1</w:t>
            </w:r>
          </w:p>
        </w:tc>
        <w:tc>
          <w:tcPr>
            <w:tcW w:w="1282" w:type="dxa"/>
            <w:tcBorders>
              <w:top w:val="single" w:sz="4" w:space="0" w:color="auto"/>
              <w:left w:val="single" w:sz="4" w:space="0" w:color="auto"/>
              <w:bottom w:val="single" w:sz="4" w:space="0" w:color="auto"/>
              <w:right w:val="single" w:sz="4" w:space="0" w:color="auto"/>
            </w:tcBorders>
            <w:vAlign w:val="bottom"/>
          </w:tcPr>
          <w:p w14:paraId="2CAFB488" w14:textId="77777777" w:rsidR="005D7FB6" w:rsidRPr="00D80845" w:rsidRDefault="005D7FB6" w:rsidP="0070001C">
            <w:pPr>
              <w:jc w:val="center"/>
            </w:pPr>
            <w:r>
              <w:t>SA, KS, NE, AA+</w:t>
            </w:r>
          </w:p>
        </w:tc>
      </w:tr>
      <w:tr w:rsidR="005D7FB6" w:rsidRPr="00D80845" w14:paraId="1E6CAF0B"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7AB8341D"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07B42FDB" w14:textId="77777777" w:rsidR="005D7FB6" w:rsidRPr="00D80845" w:rsidRDefault="005D7FB6" w:rsidP="0070001C">
            <w:pPr>
              <w:pStyle w:val="Default"/>
              <w:rPr>
                <w:sz w:val="20"/>
                <w:szCs w:val="20"/>
              </w:rPr>
            </w:pPr>
            <w:r w:rsidRPr="00D80845">
              <w:rPr>
                <w:sz w:val="20"/>
                <w:szCs w:val="20"/>
              </w:rPr>
              <w:t xml:space="preserve">EVO – Portal Pracowniczy Standard </w:t>
            </w:r>
          </w:p>
          <w:p w14:paraId="269C86A7"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5DE680F2"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6EED9A4E" w14:textId="77777777" w:rsidR="005D7FB6" w:rsidRPr="00D80845" w:rsidRDefault="005D7FB6" w:rsidP="0070001C">
            <w:r w:rsidRPr="00D80845">
              <w:t>serwer</w:t>
            </w:r>
          </w:p>
        </w:tc>
        <w:tc>
          <w:tcPr>
            <w:tcW w:w="850" w:type="dxa"/>
            <w:tcBorders>
              <w:top w:val="single" w:sz="4" w:space="0" w:color="auto"/>
              <w:left w:val="single" w:sz="4" w:space="0" w:color="auto"/>
              <w:bottom w:val="single" w:sz="4" w:space="0" w:color="auto"/>
              <w:right w:val="single" w:sz="4" w:space="0" w:color="auto"/>
            </w:tcBorders>
            <w:vAlign w:val="bottom"/>
          </w:tcPr>
          <w:p w14:paraId="2C458CBC" w14:textId="77777777" w:rsidR="005D7FB6" w:rsidRPr="00D80845" w:rsidRDefault="005D7FB6" w:rsidP="0070001C">
            <w:pPr>
              <w:jc w:val="center"/>
            </w:pPr>
            <w:r w:rsidRPr="00D80845">
              <w:t>1</w:t>
            </w:r>
          </w:p>
        </w:tc>
        <w:tc>
          <w:tcPr>
            <w:tcW w:w="1282" w:type="dxa"/>
            <w:tcBorders>
              <w:top w:val="single" w:sz="4" w:space="0" w:color="auto"/>
              <w:left w:val="single" w:sz="4" w:space="0" w:color="auto"/>
              <w:bottom w:val="single" w:sz="4" w:space="0" w:color="auto"/>
              <w:right w:val="single" w:sz="4" w:space="0" w:color="auto"/>
            </w:tcBorders>
          </w:tcPr>
          <w:p w14:paraId="0334DF71" w14:textId="77777777" w:rsidR="005D7FB6" w:rsidRPr="00D80845" w:rsidRDefault="005D7FB6" w:rsidP="0070001C">
            <w:pPr>
              <w:jc w:val="center"/>
            </w:pPr>
            <w:r>
              <w:t>SA, KS, NE, AA+</w:t>
            </w:r>
          </w:p>
        </w:tc>
      </w:tr>
      <w:tr w:rsidR="005D7FB6" w:rsidRPr="00D80845" w14:paraId="50F315F1"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4A840D4B"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46FECDFD" w14:textId="77777777" w:rsidR="005D7FB6" w:rsidRPr="00D80845" w:rsidRDefault="005D7FB6" w:rsidP="0070001C">
            <w:pPr>
              <w:pStyle w:val="Default"/>
              <w:rPr>
                <w:sz w:val="20"/>
                <w:szCs w:val="20"/>
              </w:rPr>
            </w:pPr>
            <w:r w:rsidRPr="00D80845">
              <w:rPr>
                <w:sz w:val="20"/>
                <w:szCs w:val="20"/>
              </w:rPr>
              <w:t xml:space="preserve">EVO – Portal Pracowniczy Standard </w:t>
            </w:r>
          </w:p>
          <w:p w14:paraId="38313149"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523C9735"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7981B659" w14:textId="77777777" w:rsidR="005D7FB6" w:rsidRPr="00D80845" w:rsidRDefault="005D7FB6" w:rsidP="0070001C">
            <w:r w:rsidRPr="00D80845">
              <w:t>Jednoczesny operator pakietu</w:t>
            </w:r>
          </w:p>
        </w:tc>
        <w:tc>
          <w:tcPr>
            <w:tcW w:w="850" w:type="dxa"/>
            <w:tcBorders>
              <w:top w:val="single" w:sz="4" w:space="0" w:color="auto"/>
              <w:left w:val="single" w:sz="4" w:space="0" w:color="auto"/>
              <w:bottom w:val="single" w:sz="4" w:space="0" w:color="auto"/>
              <w:right w:val="single" w:sz="4" w:space="0" w:color="auto"/>
            </w:tcBorders>
            <w:vAlign w:val="bottom"/>
          </w:tcPr>
          <w:p w14:paraId="003D7C55" w14:textId="77777777" w:rsidR="005D7FB6" w:rsidRPr="00D80845" w:rsidRDefault="005D7FB6" w:rsidP="0070001C">
            <w:pPr>
              <w:jc w:val="center"/>
            </w:pPr>
            <w:r w:rsidRPr="00D80845">
              <w:t>600</w:t>
            </w:r>
          </w:p>
        </w:tc>
        <w:tc>
          <w:tcPr>
            <w:tcW w:w="1282" w:type="dxa"/>
            <w:tcBorders>
              <w:top w:val="single" w:sz="4" w:space="0" w:color="auto"/>
              <w:left w:val="single" w:sz="4" w:space="0" w:color="auto"/>
              <w:bottom w:val="single" w:sz="4" w:space="0" w:color="auto"/>
              <w:right w:val="single" w:sz="4" w:space="0" w:color="auto"/>
            </w:tcBorders>
          </w:tcPr>
          <w:p w14:paraId="51D77011" w14:textId="77777777" w:rsidR="005D7FB6" w:rsidRPr="00D80845" w:rsidRDefault="005D7FB6" w:rsidP="0070001C">
            <w:pPr>
              <w:jc w:val="center"/>
            </w:pPr>
            <w:r>
              <w:t>SA, KS, NE, AA+</w:t>
            </w:r>
          </w:p>
        </w:tc>
      </w:tr>
      <w:tr w:rsidR="005D7FB6" w:rsidRPr="00D80845" w14:paraId="4EEB7FB1"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189D97A5"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70CF474A" w14:textId="77777777" w:rsidR="005D7FB6" w:rsidRPr="00D80845" w:rsidRDefault="005D7FB6" w:rsidP="0070001C">
            <w:pPr>
              <w:pStyle w:val="Default"/>
              <w:rPr>
                <w:sz w:val="20"/>
                <w:szCs w:val="20"/>
              </w:rPr>
            </w:pPr>
            <w:r w:rsidRPr="00D80845">
              <w:rPr>
                <w:sz w:val="20"/>
                <w:szCs w:val="20"/>
              </w:rPr>
              <w:t xml:space="preserve">Elektroniczna Akceptacja Faktury </w:t>
            </w:r>
          </w:p>
          <w:p w14:paraId="5AEEE47B"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19C0339A"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7D886A84" w14:textId="77777777" w:rsidR="005D7FB6" w:rsidRPr="00D80845" w:rsidRDefault="005D7FB6" w:rsidP="0070001C">
            <w:r w:rsidRPr="00D80845">
              <w:t>serwer</w:t>
            </w:r>
          </w:p>
        </w:tc>
        <w:tc>
          <w:tcPr>
            <w:tcW w:w="850" w:type="dxa"/>
            <w:tcBorders>
              <w:top w:val="single" w:sz="4" w:space="0" w:color="auto"/>
              <w:left w:val="single" w:sz="4" w:space="0" w:color="auto"/>
              <w:bottom w:val="single" w:sz="4" w:space="0" w:color="auto"/>
              <w:right w:val="single" w:sz="4" w:space="0" w:color="auto"/>
            </w:tcBorders>
            <w:vAlign w:val="bottom"/>
          </w:tcPr>
          <w:p w14:paraId="756B4668" w14:textId="77777777" w:rsidR="005D7FB6" w:rsidRPr="00D80845" w:rsidRDefault="005D7FB6" w:rsidP="0070001C">
            <w:pPr>
              <w:jc w:val="center"/>
            </w:pPr>
            <w:r w:rsidRPr="00D80845">
              <w:t>1</w:t>
            </w:r>
          </w:p>
        </w:tc>
        <w:tc>
          <w:tcPr>
            <w:tcW w:w="1282" w:type="dxa"/>
            <w:tcBorders>
              <w:top w:val="single" w:sz="4" w:space="0" w:color="auto"/>
              <w:left w:val="single" w:sz="4" w:space="0" w:color="auto"/>
              <w:bottom w:val="single" w:sz="4" w:space="0" w:color="auto"/>
              <w:right w:val="single" w:sz="4" w:space="0" w:color="auto"/>
            </w:tcBorders>
          </w:tcPr>
          <w:p w14:paraId="2F78F8BF" w14:textId="77777777" w:rsidR="005D7FB6" w:rsidRPr="00D80845" w:rsidRDefault="005D7FB6" w:rsidP="0070001C">
            <w:pPr>
              <w:jc w:val="center"/>
            </w:pPr>
            <w:r>
              <w:t>SA, KS, NE, AA+</w:t>
            </w:r>
          </w:p>
        </w:tc>
      </w:tr>
      <w:tr w:rsidR="005D7FB6" w:rsidRPr="00D80845" w14:paraId="10F9FD5D"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3B8E8E01"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66EA9AFF" w14:textId="77777777" w:rsidR="005D7FB6" w:rsidRPr="00D80845" w:rsidRDefault="005D7FB6" w:rsidP="0070001C">
            <w:pPr>
              <w:pStyle w:val="Default"/>
              <w:rPr>
                <w:sz w:val="20"/>
                <w:szCs w:val="20"/>
              </w:rPr>
            </w:pPr>
            <w:r w:rsidRPr="00D80845">
              <w:rPr>
                <w:sz w:val="20"/>
                <w:szCs w:val="20"/>
              </w:rPr>
              <w:t xml:space="preserve">Elektroniczna Akceptacja Faktury </w:t>
            </w:r>
          </w:p>
          <w:p w14:paraId="51491249"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7B4F58B3"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2E0AD798" w14:textId="77777777" w:rsidR="005D7FB6" w:rsidRPr="00D80845" w:rsidRDefault="005D7FB6" w:rsidP="0070001C">
            <w:r w:rsidRPr="00D80845">
              <w:t>Jednoczesny operator pakietu</w:t>
            </w:r>
          </w:p>
        </w:tc>
        <w:tc>
          <w:tcPr>
            <w:tcW w:w="850" w:type="dxa"/>
            <w:tcBorders>
              <w:top w:val="single" w:sz="4" w:space="0" w:color="auto"/>
              <w:left w:val="single" w:sz="4" w:space="0" w:color="auto"/>
              <w:bottom w:val="single" w:sz="4" w:space="0" w:color="auto"/>
              <w:right w:val="single" w:sz="4" w:space="0" w:color="auto"/>
            </w:tcBorders>
            <w:vAlign w:val="bottom"/>
          </w:tcPr>
          <w:p w14:paraId="70FDB2C4" w14:textId="77777777" w:rsidR="005D7FB6" w:rsidRPr="00D80845" w:rsidRDefault="005D7FB6" w:rsidP="0070001C">
            <w:pPr>
              <w:jc w:val="center"/>
            </w:pPr>
            <w:r w:rsidRPr="00D80845">
              <w:t>100</w:t>
            </w:r>
          </w:p>
        </w:tc>
        <w:tc>
          <w:tcPr>
            <w:tcW w:w="1282" w:type="dxa"/>
            <w:tcBorders>
              <w:top w:val="single" w:sz="4" w:space="0" w:color="auto"/>
              <w:left w:val="single" w:sz="4" w:space="0" w:color="auto"/>
              <w:bottom w:val="single" w:sz="4" w:space="0" w:color="auto"/>
              <w:right w:val="single" w:sz="4" w:space="0" w:color="auto"/>
            </w:tcBorders>
          </w:tcPr>
          <w:p w14:paraId="4FBFED28" w14:textId="77777777" w:rsidR="005D7FB6" w:rsidRPr="00D80845" w:rsidRDefault="005D7FB6" w:rsidP="0070001C">
            <w:pPr>
              <w:jc w:val="center"/>
            </w:pPr>
            <w:r>
              <w:t>SA, KS, NE, AA+</w:t>
            </w:r>
          </w:p>
        </w:tc>
      </w:tr>
      <w:tr w:rsidR="005D7FB6" w:rsidRPr="00D80845" w14:paraId="00872CC2"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6179867D"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0E2961F9" w14:textId="77777777" w:rsidR="005D7FB6" w:rsidRPr="00D80845" w:rsidRDefault="005D7FB6" w:rsidP="0070001C">
            <w:pPr>
              <w:pStyle w:val="Default"/>
              <w:rPr>
                <w:sz w:val="20"/>
                <w:szCs w:val="20"/>
              </w:rPr>
            </w:pPr>
            <w:r w:rsidRPr="00D80845">
              <w:rPr>
                <w:sz w:val="20"/>
                <w:szCs w:val="20"/>
              </w:rPr>
              <w:t xml:space="preserve">Elektroniczna akceptacja Urlopów </w:t>
            </w:r>
          </w:p>
          <w:p w14:paraId="64A04AE5"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7466314B"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0F7DFEFD" w14:textId="77777777" w:rsidR="005D7FB6" w:rsidRPr="00D80845" w:rsidRDefault="005D7FB6" w:rsidP="0070001C">
            <w:r w:rsidRPr="00D80845">
              <w:t>serwer</w:t>
            </w:r>
          </w:p>
        </w:tc>
        <w:tc>
          <w:tcPr>
            <w:tcW w:w="850" w:type="dxa"/>
            <w:tcBorders>
              <w:top w:val="single" w:sz="4" w:space="0" w:color="auto"/>
              <w:left w:val="single" w:sz="4" w:space="0" w:color="auto"/>
              <w:bottom w:val="single" w:sz="4" w:space="0" w:color="auto"/>
              <w:right w:val="single" w:sz="4" w:space="0" w:color="auto"/>
            </w:tcBorders>
            <w:vAlign w:val="bottom"/>
          </w:tcPr>
          <w:p w14:paraId="6FABE362" w14:textId="77777777" w:rsidR="005D7FB6" w:rsidRPr="00D80845" w:rsidRDefault="005D7FB6" w:rsidP="0070001C">
            <w:pPr>
              <w:jc w:val="center"/>
            </w:pPr>
            <w:r w:rsidRPr="00D80845">
              <w:t>1</w:t>
            </w:r>
          </w:p>
        </w:tc>
        <w:tc>
          <w:tcPr>
            <w:tcW w:w="1282" w:type="dxa"/>
            <w:tcBorders>
              <w:top w:val="single" w:sz="4" w:space="0" w:color="auto"/>
              <w:left w:val="single" w:sz="4" w:space="0" w:color="auto"/>
              <w:bottom w:val="single" w:sz="4" w:space="0" w:color="auto"/>
              <w:right w:val="single" w:sz="4" w:space="0" w:color="auto"/>
            </w:tcBorders>
          </w:tcPr>
          <w:p w14:paraId="303F1EA3" w14:textId="77777777" w:rsidR="005D7FB6" w:rsidRPr="00D80845" w:rsidRDefault="005D7FB6" w:rsidP="0070001C">
            <w:pPr>
              <w:jc w:val="center"/>
            </w:pPr>
            <w:r>
              <w:t>SA, KS, NE, AA+</w:t>
            </w:r>
          </w:p>
        </w:tc>
      </w:tr>
      <w:tr w:rsidR="005D7FB6" w:rsidRPr="00D80845" w14:paraId="109A4FBA"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5CCCC446"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36929B4E" w14:textId="77777777" w:rsidR="005D7FB6" w:rsidRPr="00D80845" w:rsidRDefault="005D7FB6" w:rsidP="0070001C">
            <w:pPr>
              <w:pStyle w:val="Default"/>
              <w:rPr>
                <w:sz w:val="20"/>
                <w:szCs w:val="20"/>
              </w:rPr>
            </w:pPr>
            <w:r w:rsidRPr="00D80845">
              <w:rPr>
                <w:sz w:val="20"/>
                <w:szCs w:val="20"/>
              </w:rPr>
              <w:t xml:space="preserve">Elektroniczna akceptacja Urlopów </w:t>
            </w:r>
          </w:p>
          <w:p w14:paraId="315CD787"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51C527DD"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1397309D" w14:textId="77777777" w:rsidR="005D7FB6" w:rsidRPr="00D80845" w:rsidRDefault="005D7FB6" w:rsidP="0070001C">
            <w:r w:rsidRPr="00D80845">
              <w:t>Jednoczesny operator pakietu</w:t>
            </w:r>
          </w:p>
        </w:tc>
        <w:tc>
          <w:tcPr>
            <w:tcW w:w="850" w:type="dxa"/>
            <w:tcBorders>
              <w:top w:val="single" w:sz="4" w:space="0" w:color="auto"/>
              <w:left w:val="single" w:sz="4" w:space="0" w:color="auto"/>
              <w:bottom w:val="single" w:sz="4" w:space="0" w:color="auto"/>
              <w:right w:val="single" w:sz="4" w:space="0" w:color="auto"/>
            </w:tcBorders>
            <w:vAlign w:val="bottom"/>
          </w:tcPr>
          <w:p w14:paraId="2A30BD05" w14:textId="77777777" w:rsidR="005D7FB6" w:rsidRPr="00D80845" w:rsidRDefault="005D7FB6" w:rsidP="0070001C">
            <w:pPr>
              <w:jc w:val="center"/>
            </w:pPr>
            <w:r w:rsidRPr="00D80845">
              <w:t>600</w:t>
            </w:r>
          </w:p>
        </w:tc>
        <w:tc>
          <w:tcPr>
            <w:tcW w:w="1282" w:type="dxa"/>
            <w:tcBorders>
              <w:top w:val="single" w:sz="4" w:space="0" w:color="auto"/>
              <w:left w:val="single" w:sz="4" w:space="0" w:color="auto"/>
              <w:bottom w:val="single" w:sz="4" w:space="0" w:color="auto"/>
              <w:right w:val="single" w:sz="4" w:space="0" w:color="auto"/>
            </w:tcBorders>
          </w:tcPr>
          <w:p w14:paraId="2AD03552" w14:textId="77777777" w:rsidR="005D7FB6" w:rsidRPr="00D80845" w:rsidRDefault="005D7FB6" w:rsidP="0070001C">
            <w:pPr>
              <w:jc w:val="center"/>
            </w:pPr>
            <w:r>
              <w:t>SA, KS, NE, AA+</w:t>
            </w:r>
          </w:p>
        </w:tc>
      </w:tr>
      <w:tr w:rsidR="005D7FB6" w:rsidRPr="00D80845" w14:paraId="11CC33D4" w14:textId="77777777" w:rsidTr="0070001C">
        <w:trPr>
          <w:jc w:val="center"/>
        </w:trPr>
        <w:tc>
          <w:tcPr>
            <w:tcW w:w="540" w:type="dxa"/>
            <w:tcBorders>
              <w:top w:val="single" w:sz="4" w:space="0" w:color="auto"/>
              <w:left w:val="single" w:sz="4" w:space="0" w:color="auto"/>
              <w:bottom w:val="single" w:sz="4" w:space="0" w:color="auto"/>
              <w:right w:val="single" w:sz="4" w:space="0" w:color="auto"/>
            </w:tcBorders>
          </w:tcPr>
          <w:p w14:paraId="0AF14A3F"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65BA04C9" w14:textId="77777777" w:rsidR="005D7FB6" w:rsidRPr="00D80845" w:rsidRDefault="005D7FB6" w:rsidP="0070001C">
            <w:pPr>
              <w:pStyle w:val="Default"/>
              <w:rPr>
                <w:sz w:val="20"/>
                <w:szCs w:val="20"/>
              </w:rPr>
            </w:pPr>
            <w:r w:rsidRPr="00D80845">
              <w:rPr>
                <w:sz w:val="20"/>
                <w:szCs w:val="20"/>
              </w:rPr>
              <w:t xml:space="preserve">Harmonogramy Czasu Pracy </w:t>
            </w:r>
          </w:p>
          <w:p w14:paraId="2C56922D"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10328531"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7D2C6F28" w14:textId="77777777" w:rsidR="005D7FB6" w:rsidRPr="00D80845" w:rsidRDefault="005D7FB6" w:rsidP="0070001C">
            <w:r w:rsidRPr="00D80845">
              <w:t>serwer</w:t>
            </w:r>
          </w:p>
        </w:tc>
        <w:tc>
          <w:tcPr>
            <w:tcW w:w="850" w:type="dxa"/>
            <w:tcBorders>
              <w:top w:val="single" w:sz="4" w:space="0" w:color="auto"/>
              <w:left w:val="single" w:sz="4" w:space="0" w:color="auto"/>
              <w:bottom w:val="single" w:sz="4" w:space="0" w:color="auto"/>
              <w:right w:val="single" w:sz="4" w:space="0" w:color="auto"/>
            </w:tcBorders>
            <w:vAlign w:val="bottom"/>
          </w:tcPr>
          <w:p w14:paraId="2CB140E0" w14:textId="77777777" w:rsidR="005D7FB6" w:rsidRPr="00D80845" w:rsidRDefault="005D7FB6" w:rsidP="0070001C">
            <w:pPr>
              <w:jc w:val="center"/>
            </w:pPr>
            <w:r w:rsidRPr="00D80845">
              <w:t>1</w:t>
            </w:r>
          </w:p>
        </w:tc>
        <w:tc>
          <w:tcPr>
            <w:tcW w:w="1282" w:type="dxa"/>
            <w:tcBorders>
              <w:top w:val="single" w:sz="4" w:space="0" w:color="auto"/>
              <w:left w:val="single" w:sz="4" w:space="0" w:color="auto"/>
              <w:bottom w:val="single" w:sz="4" w:space="0" w:color="auto"/>
              <w:right w:val="single" w:sz="4" w:space="0" w:color="auto"/>
            </w:tcBorders>
          </w:tcPr>
          <w:p w14:paraId="2712A838" w14:textId="77777777" w:rsidR="005D7FB6" w:rsidRPr="00D80845" w:rsidRDefault="005D7FB6" w:rsidP="0070001C">
            <w:pPr>
              <w:jc w:val="center"/>
            </w:pPr>
            <w:r>
              <w:t>SA, KS, NE, AA+</w:t>
            </w:r>
          </w:p>
        </w:tc>
      </w:tr>
      <w:tr w:rsidR="005D7FB6" w:rsidRPr="00D80845" w14:paraId="4129A384" w14:textId="77777777" w:rsidTr="0070001C">
        <w:trPr>
          <w:trHeight w:val="161"/>
          <w:jc w:val="center"/>
        </w:trPr>
        <w:tc>
          <w:tcPr>
            <w:tcW w:w="540" w:type="dxa"/>
            <w:tcBorders>
              <w:top w:val="single" w:sz="4" w:space="0" w:color="auto"/>
              <w:left w:val="single" w:sz="4" w:space="0" w:color="auto"/>
              <w:bottom w:val="single" w:sz="4" w:space="0" w:color="auto"/>
              <w:right w:val="single" w:sz="4" w:space="0" w:color="auto"/>
            </w:tcBorders>
          </w:tcPr>
          <w:p w14:paraId="61ED0A6E" w14:textId="77777777" w:rsidR="005D7FB6" w:rsidRPr="00D80845" w:rsidRDefault="005D7FB6" w:rsidP="005D7FB6">
            <w:pPr>
              <w:numPr>
                <w:ilvl w:val="0"/>
                <w:numId w:val="74"/>
              </w:numPr>
              <w:spacing w:line="360" w:lineRule="auto"/>
              <w:ind w:left="113" w:firstLine="0"/>
            </w:pPr>
          </w:p>
        </w:tc>
        <w:tc>
          <w:tcPr>
            <w:tcW w:w="2976" w:type="dxa"/>
            <w:tcBorders>
              <w:top w:val="single" w:sz="4" w:space="0" w:color="auto"/>
              <w:left w:val="single" w:sz="4" w:space="0" w:color="auto"/>
              <w:bottom w:val="single" w:sz="4" w:space="0" w:color="auto"/>
              <w:right w:val="single" w:sz="4" w:space="0" w:color="auto"/>
            </w:tcBorders>
            <w:vAlign w:val="bottom"/>
          </w:tcPr>
          <w:p w14:paraId="5DB60390" w14:textId="77777777" w:rsidR="005D7FB6" w:rsidRPr="00D80845" w:rsidRDefault="005D7FB6" w:rsidP="0070001C">
            <w:pPr>
              <w:pStyle w:val="Default"/>
              <w:rPr>
                <w:sz w:val="20"/>
                <w:szCs w:val="20"/>
              </w:rPr>
            </w:pPr>
            <w:r w:rsidRPr="00D80845">
              <w:rPr>
                <w:sz w:val="20"/>
                <w:szCs w:val="20"/>
              </w:rPr>
              <w:t xml:space="preserve">Harmonogramy Czasu Pracy </w:t>
            </w:r>
          </w:p>
          <w:p w14:paraId="2AB390D8" w14:textId="77777777" w:rsidR="005D7FB6" w:rsidRPr="00D80845" w:rsidRDefault="005D7FB6" w:rsidP="0070001C"/>
        </w:tc>
        <w:tc>
          <w:tcPr>
            <w:tcW w:w="1376" w:type="dxa"/>
            <w:tcBorders>
              <w:top w:val="single" w:sz="4" w:space="0" w:color="auto"/>
              <w:left w:val="single" w:sz="4" w:space="0" w:color="auto"/>
              <w:bottom w:val="single" w:sz="4" w:space="0" w:color="auto"/>
              <w:right w:val="single" w:sz="4" w:space="0" w:color="auto"/>
            </w:tcBorders>
          </w:tcPr>
          <w:p w14:paraId="45C866AA" w14:textId="77777777" w:rsidR="005D7FB6" w:rsidRPr="00D80845" w:rsidRDefault="005D7FB6" w:rsidP="0070001C">
            <w:r w:rsidRPr="00D80845">
              <w:t>BPSC</w:t>
            </w:r>
          </w:p>
        </w:tc>
        <w:tc>
          <w:tcPr>
            <w:tcW w:w="2191" w:type="dxa"/>
            <w:tcBorders>
              <w:top w:val="single" w:sz="4" w:space="0" w:color="auto"/>
              <w:left w:val="single" w:sz="4" w:space="0" w:color="auto"/>
              <w:bottom w:val="single" w:sz="4" w:space="0" w:color="auto"/>
              <w:right w:val="single" w:sz="4" w:space="0" w:color="auto"/>
            </w:tcBorders>
            <w:vAlign w:val="center"/>
          </w:tcPr>
          <w:p w14:paraId="34176A70" w14:textId="77777777" w:rsidR="005D7FB6" w:rsidRPr="00D80845" w:rsidRDefault="005D7FB6" w:rsidP="0070001C">
            <w:r w:rsidRPr="00D80845">
              <w:t>Jednoczesny operator pakietu</w:t>
            </w:r>
          </w:p>
        </w:tc>
        <w:tc>
          <w:tcPr>
            <w:tcW w:w="850" w:type="dxa"/>
            <w:tcBorders>
              <w:top w:val="single" w:sz="4" w:space="0" w:color="auto"/>
              <w:left w:val="single" w:sz="4" w:space="0" w:color="auto"/>
              <w:bottom w:val="single" w:sz="4" w:space="0" w:color="auto"/>
              <w:right w:val="single" w:sz="4" w:space="0" w:color="auto"/>
            </w:tcBorders>
            <w:vAlign w:val="bottom"/>
          </w:tcPr>
          <w:p w14:paraId="015B2CFF" w14:textId="77777777" w:rsidR="005D7FB6" w:rsidRPr="00D80845" w:rsidRDefault="005D7FB6" w:rsidP="0070001C">
            <w:pPr>
              <w:jc w:val="center"/>
            </w:pPr>
            <w:r w:rsidRPr="00D80845">
              <w:t>100</w:t>
            </w:r>
          </w:p>
        </w:tc>
        <w:tc>
          <w:tcPr>
            <w:tcW w:w="1282" w:type="dxa"/>
            <w:tcBorders>
              <w:top w:val="single" w:sz="4" w:space="0" w:color="auto"/>
              <w:left w:val="single" w:sz="4" w:space="0" w:color="auto"/>
              <w:bottom w:val="single" w:sz="4" w:space="0" w:color="auto"/>
              <w:right w:val="single" w:sz="4" w:space="0" w:color="auto"/>
            </w:tcBorders>
          </w:tcPr>
          <w:p w14:paraId="21D9F21A" w14:textId="77777777" w:rsidR="005D7FB6" w:rsidRPr="00D80845" w:rsidRDefault="005D7FB6" w:rsidP="0070001C">
            <w:pPr>
              <w:jc w:val="center"/>
            </w:pPr>
            <w:r>
              <w:t>SA, KS, NE, AA+</w:t>
            </w:r>
          </w:p>
        </w:tc>
      </w:tr>
    </w:tbl>
    <w:p w14:paraId="7572DCA6" w14:textId="77777777" w:rsidR="005D7FB6" w:rsidRPr="00D80845" w:rsidRDefault="005D7FB6" w:rsidP="005D7FB6">
      <w:pPr>
        <w:spacing w:line="360" w:lineRule="auto"/>
        <w:rPr>
          <w:sz w:val="24"/>
          <w:szCs w:val="24"/>
        </w:rPr>
      </w:pPr>
    </w:p>
    <w:tbl>
      <w:tblPr>
        <w:tblW w:w="0" w:type="auto"/>
        <w:tblLook w:val="01E0" w:firstRow="1" w:lastRow="1" w:firstColumn="1" w:lastColumn="1" w:noHBand="0" w:noVBand="0"/>
      </w:tblPr>
      <w:tblGrid>
        <w:gridCol w:w="4539"/>
        <w:gridCol w:w="4533"/>
      </w:tblGrid>
      <w:tr w:rsidR="005D7FB6" w:rsidRPr="00D80845" w14:paraId="2F1866F4" w14:textId="77777777" w:rsidTr="0070001C">
        <w:tc>
          <w:tcPr>
            <w:tcW w:w="4539" w:type="dxa"/>
          </w:tcPr>
          <w:p w14:paraId="5287BECB" w14:textId="77777777" w:rsidR="005D7FB6" w:rsidRPr="00D80845" w:rsidRDefault="005D7FB6" w:rsidP="0070001C">
            <w:pPr>
              <w:pStyle w:val="Tytu"/>
              <w:spacing w:line="360" w:lineRule="auto"/>
              <w:rPr>
                <w:sz w:val="24"/>
                <w:szCs w:val="24"/>
              </w:rPr>
            </w:pPr>
            <w:r w:rsidRPr="00D80845">
              <w:rPr>
                <w:b w:val="0"/>
                <w:sz w:val="24"/>
                <w:szCs w:val="24"/>
              </w:rPr>
              <w:t>ZAMAWIAJĄCY</w:t>
            </w:r>
          </w:p>
        </w:tc>
        <w:tc>
          <w:tcPr>
            <w:tcW w:w="4533" w:type="dxa"/>
          </w:tcPr>
          <w:p w14:paraId="3CAF6091" w14:textId="77777777" w:rsidR="005D7FB6" w:rsidRPr="00D80845" w:rsidRDefault="005D7FB6" w:rsidP="0070001C">
            <w:pPr>
              <w:pStyle w:val="Tytu"/>
              <w:spacing w:line="360" w:lineRule="auto"/>
              <w:rPr>
                <w:sz w:val="24"/>
                <w:szCs w:val="24"/>
              </w:rPr>
            </w:pPr>
            <w:r w:rsidRPr="00D80845">
              <w:rPr>
                <w:b w:val="0"/>
                <w:sz w:val="24"/>
                <w:szCs w:val="24"/>
              </w:rPr>
              <w:t>WYKONAWCA</w:t>
            </w:r>
            <w:r w:rsidRPr="00D80845">
              <w:rPr>
                <w:sz w:val="24"/>
                <w:szCs w:val="24"/>
              </w:rPr>
              <w:t xml:space="preserve">    </w:t>
            </w:r>
          </w:p>
        </w:tc>
      </w:tr>
    </w:tbl>
    <w:p w14:paraId="56327508" w14:textId="77777777" w:rsidR="005D7FB6" w:rsidRDefault="005D7FB6">
      <w:pPr>
        <w:rPr>
          <w:b/>
          <w:sz w:val="22"/>
          <w:szCs w:val="22"/>
        </w:rPr>
      </w:pPr>
    </w:p>
    <w:p w14:paraId="68C09E4D" w14:textId="77777777" w:rsidR="00B43062" w:rsidRDefault="00B43062" w:rsidP="00B43062">
      <w:pPr>
        <w:spacing w:after="160" w:line="259" w:lineRule="auto"/>
        <w:jc w:val="right"/>
        <w:rPr>
          <w:b/>
          <w:sz w:val="22"/>
          <w:szCs w:val="22"/>
        </w:rPr>
      </w:pPr>
      <w:r w:rsidRPr="00B43062">
        <w:rPr>
          <w:b/>
          <w:sz w:val="22"/>
          <w:szCs w:val="22"/>
        </w:rPr>
        <w:t>Załącznik Nr 5 do Umowy</w:t>
      </w:r>
    </w:p>
    <w:p w14:paraId="03E4DDFE" w14:textId="704F9D6F" w:rsidR="004B2E37" w:rsidRPr="004B5A54" w:rsidRDefault="004B2E37" w:rsidP="004B2E37">
      <w:pPr>
        <w:pStyle w:val="Tekstpodstawowy"/>
        <w:jc w:val="right"/>
        <w:rPr>
          <w:rFonts w:cs="Arial"/>
          <w:i/>
          <w:sz w:val="16"/>
          <w:szCs w:val="22"/>
        </w:rPr>
      </w:pPr>
      <w:r w:rsidRPr="004B5A54">
        <w:rPr>
          <w:rFonts w:cs="Arial"/>
          <w:b/>
          <w:sz w:val="16"/>
          <w:szCs w:val="22"/>
        </w:rPr>
        <w:t xml:space="preserve">Załącznik nr </w:t>
      </w:r>
      <w:r>
        <w:rPr>
          <w:rFonts w:cs="Arial"/>
          <w:b/>
          <w:sz w:val="16"/>
          <w:szCs w:val="22"/>
        </w:rPr>
        <w:t>9</w:t>
      </w:r>
      <w:r w:rsidRPr="004B5A54">
        <w:rPr>
          <w:rFonts w:cs="Arial"/>
          <w:b/>
          <w:sz w:val="16"/>
          <w:szCs w:val="22"/>
        </w:rPr>
        <w:t xml:space="preserve"> do specyfikacji</w:t>
      </w:r>
    </w:p>
    <w:p w14:paraId="1C6C5AD2" w14:textId="77777777" w:rsidR="004B2E37" w:rsidRPr="00B43062" w:rsidRDefault="004B2E37" w:rsidP="00B43062">
      <w:pPr>
        <w:spacing w:after="160" w:line="259" w:lineRule="auto"/>
        <w:jc w:val="right"/>
        <w:rPr>
          <w:b/>
          <w:sz w:val="22"/>
          <w:szCs w:val="22"/>
        </w:rPr>
      </w:pPr>
    </w:p>
    <w:p w14:paraId="71FB7524" w14:textId="77777777" w:rsidR="00223A93" w:rsidRPr="00D80845" w:rsidRDefault="00223A93" w:rsidP="00223A93">
      <w:pPr>
        <w:jc w:val="center"/>
        <w:rPr>
          <w:b/>
          <w:sz w:val="22"/>
          <w:szCs w:val="22"/>
        </w:rPr>
      </w:pPr>
      <w:r w:rsidRPr="00D80845">
        <w:rPr>
          <w:b/>
          <w:sz w:val="22"/>
          <w:szCs w:val="22"/>
        </w:rPr>
        <w:t xml:space="preserve">Warunki serwisu gwarancyjnego </w:t>
      </w:r>
    </w:p>
    <w:p w14:paraId="56C9CD41" w14:textId="77777777" w:rsidR="00223A93" w:rsidRPr="00D80845" w:rsidRDefault="00223A93" w:rsidP="00223A93">
      <w:pPr>
        <w:jc w:val="center"/>
        <w:rPr>
          <w:b/>
          <w:sz w:val="22"/>
          <w:szCs w:val="22"/>
        </w:rPr>
      </w:pPr>
    </w:p>
    <w:p w14:paraId="16D4151A" w14:textId="77777777" w:rsidR="00223A93" w:rsidRPr="00D80845" w:rsidRDefault="00223A93" w:rsidP="00223A93">
      <w:pPr>
        <w:numPr>
          <w:ilvl w:val="0"/>
          <w:numId w:val="47"/>
        </w:numPr>
        <w:rPr>
          <w:b/>
          <w:bCs/>
          <w:sz w:val="22"/>
          <w:szCs w:val="22"/>
        </w:rPr>
      </w:pPr>
      <w:r w:rsidRPr="00D80845">
        <w:rPr>
          <w:b/>
          <w:bCs/>
          <w:sz w:val="22"/>
          <w:szCs w:val="22"/>
        </w:rPr>
        <w:t>Zasady świadczenia usług serwisowych</w:t>
      </w:r>
    </w:p>
    <w:p w14:paraId="613A3BCB" w14:textId="77777777" w:rsidR="00223A93" w:rsidRPr="00D80845" w:rsidRDefault="00223A93" w:rsidP="00223A93">
      <w:pPr>
        <w:rPr>
          <w:sz w:val="22"/>
          <w:szCs w:val="22"/>
        </w:rPr>
      </w:pPr>
    </w:p>
    <w:p w14:paraId="1214C12D" w14:textId="77777777" w:rsidR="00223A93" w:rsidRPr="00D80845" w:rsidRDefault="00223A93" w:rsidP="00223A93">
      <w:pPr>
        <w:spacing w:after="60"/>
        <w:rPr>
          <w:sz w:val="22"/>
          <w:szCs w:val="22"/>
        </w:rPr>
      </w:pPr>
      <w:r w:rsidRPr="00D80845">
        <w:rPr>
          <w:sz w:val="22"/>
          <w:szCs w:val="22"/>
        </w:rPr>
        <w:t>[UŻYTKOWNICY]</w:t>
      </w:r>
    </w:p>
    <w:p w14:paraId="41439A70" w14:textId="77777777" w:rsidR="00223A93" w:rsidRPr="00D80845" w:rsidRDefault="00223A93" w:rsidP="00223A93">
      <w:pPr>
        <w:numPr>
          <w:ilvl w:val="0"/>
          <w:numId w:val="41"/>
        </w:numPr>
        <w:spacing w:after="60"/>
        <w:jc w:val="both"/>
        <w:rPr>
          <w:sz w:val="22"/>
          <w:szCs w:val="22"/>
        </w:rPr>
      </w:pPr>
      <w:r w:rsidRPr="00D80845">
        <w:rPr>
          <w:sz w:val="22"/>
          <w:szCs w:val="22"/>
        </w:rPr>
        <w:t xml:space="preserve">Wraz z podpisaniem Umowy ZAMAWIAJĄCY otrzymuje dane identyfikacyjne (login, hasło) umożliwiające Użytkownikom ZAMAWIAJĄCEGO uwierzytelnienie w systemie „Help </w:t>
      </w:r>
      <w:proofErr w:type="spellStart"/>
      <w:r w:rsidRPr="00D80845">
        <w:rPr>
          <w:sz w:val="22"/>
          <w:szCs w:val="22"/>
        </w:rPr>
        <w:t>Desk</w:t>
      </w:r>
      <w:proofErr w:type="spellEnd"/>
      <w:r w:rsidRPr="00D80845">
        <w:rPr>
          <w:sz w:val="22"/>
          <w:szCs w:val="22"/>
        </w:rPr>
        <w:t xml:space="preserve">” zwanym dalej „HD” udostępnionym przez WYKONAWCĘ  pod adresem ……… </w:t>
      </w:r>
    </w:p>
    <w:p w14:paraId="59889247" w14:textId="77777777" w:rsidR="00223A93" w:rsidRPr="00D80845" w:rsidRDefault="00223A93" w:rsidP="00223A93">
      <w:pPr>
        <w:numPr>
          <w:ilvl w:val="0"/>
          <w:numId w:val="41"/>
        </w:numPr>
        <w:spacing w:after="60"/>
        <w:jc w:val="both"/>
        <w:rPr>
          <w:sz w:val="22"/>
          <w:szCs w:val="22"/>
        </w:rPr>
      </w:pPr>
      <w:r w:rsidRPr="00D80845">
        <w:rPr>
          <w:sz w:val="22"/>
          <w:szCs w:val="22"/>
        </w:rPr>
        <w:t>W zależności od woli ZAMAWIAJĄCEGO poszczególnym Użytkownikom zostaną przyznane prawa do ewidencji lub/i edycji Zgłoszeń Serwisowych.</w:t>
      </w:r>
    </w:p>
    <w:p w14:paraId="67609498" w14:textId="77777777" w:rsidR="00223A93" w:rsidRPr="00D80845" w:rsidRDefault="00223A93" w:rsidP="00223A93">
      <w:pPr>
        <w:numPr>
          <w:ilvl w:val="0"/>
          <w:numId w:val="41"/>
        </w:numPr>
        <w:spacing w:after="60"/>
        <w:jc w:val="both"/>
        <w:rPr>
          <w:sz w:val="22"/>
          <w:szCs w:val="22"/>
        </w:rPr>
      </w:pPr>
      <w:r w:rsidRPr="00D80845">
        <w:rPr>
          <w:sz w:val="22"/>
          <w:szCs w:val="22"/>
        </w:rPr>
        <w:t>Użytkownicy są zobligowani do ochrony danych identyfikacyjnych przed dostępem osób trzecich. Przyjmują także do wiadomości, że wszystkie operacje wykonywane w serwisie HD są rejestrowane.</w:t>
      </w:r>
    </w:p>
    <w:p w14:paraId="7F316D26" w14:textId="77777777" w:rsidR="00223A93" w:rsidRPr="00D80845" w:rsidRDefault="00223A93" w:rsidP="00223A93">
      <w:pPr>
        <w:numPr>
          <w:ilvl w:val="0"/>
          <w:numId w:val="41"/>
        </w:numPr>
        <w:spacing w:after="60"/>
        <w:jc w:val="both"/>
        <w:rPr>
          <w:sz w:val="22"/>
          <w:szCs w:val="22"/>
        </w:rPr>
      </w:pPr>
      <w:r w:rsidRPr="00D80845">
        <w:rPr>
          <w:sz w:val="22"/>
          <w:szCs w:val="22"/>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14:paraId="26353428" w14:textId="77777777" w:rsidR="00223A93" w:rsidRPr="00D80845" w:rsidRDefault="00223A93" w:rsidP="00223A93">
      <w:pPr>
        <w:numPr>
          <w:ilvl w:val="0"/>
          <w:numId w:val="41"/>
        </w:numPr>
        <w:spacing w:after="60"/>
        <w:jc w:val="both"/>
        <w:rPr>
          <w:sz w:val="22"/>
          <w:szCs w:val="22"/>
        </w:rPr>
      </w:pPr>
      <w:r w:rsidRPr="00D80845">
        <w:rPr>
          <w:sz w:val="22"/>
          <w:szCs w:val="22"/>
        </w:rPr>
        <w:t xml:space="preserve">Powinnością Certyfikowanego Administratora jest zapoznanie się z postanowieniami Umowy, jak również przeszkolenie w zakresie jej treści pozostałych Użytkowników. </w:t>
      </w:r>
    </w:p>
    <w:p w14:paraId="621EA4FE" w14:textId="77777777" w:rsidR="00223A93" w:rsidRPr="00D80845" w:rsidRDefault="00223A93" w:rsidP="00223A93">
      <w:pPr>
        <w:numPr>
          <w:ilvl w:val="0"/>
          <w:numId w:val="41"/>
        </w:numPr>
        <w:spacing w:after="60"/>
        <w:jc w:val="both"/>
        <w:rPr>
          <w:sz w:val="22"/>
          <w:szCs w:val="22"/>
        </w:rPr>
      </w:pPr>
      <w:r w:rsidRPr="00D80845">
        <w:rPr>
          <w:sz w:val="22"/>
          <w:szCs w:val="22"/>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14:paraId="4CAC8288" w14:textId="77777777" w:rsidR="00223A93" w:rsidRPr="00D80845" w:rsidRDefault="00223A93" w:rsidP="00223A93">
      <w:pPr>
        <w:numPr>
          <w:ilvl w:val="0"/>
          <w:numId w:val="41"/>
        </w:numPr>
        <w:spacing w:after="60"/>
        <w:jc w:val="both"/>
        <w:rPr>
          <w:sz w:val="22"/>
          <w:szCs w:val="22"/>
        </w:rPr>
      </w:pPr>
      <w:r w:rsidRPr="00D80845">
        <w:rPr>
          <w:sz w:val="22"/>
          <w:szCs w:val="22"/>
        </w:rPr>
        <w:t xml:space="preserve">Użytkownicy dołożą wszelkich starań żeby dane osobowe nie były zamieszczane w Zgłoszeniach Serwisowych. Jeżeli jest to niezbędne do obsłużenia Zgłoszenia Użytkownicy zamieszczą informacje oraz dane w postaci zanonimizowanej lub zaszyfrowanej, jak również oznaczą Zgłoszenia zawierające takie dane w sposób określony w HD. </w:t>
      </w:r>
    </w:p>
    <w:p w14:paraId="11188894" w14:textId="77777777" w:rsidR="00223A93" w:rsidRPr="00D80845" w:rsidRDefault="00223A93" w:rsidP="00223A93">
      <w:pPr>
        <w:spacing w:after="60"/>
        <w:rPr>
          <w:sz w:val="22"/>
          <w:szCs w:val="22"/>
        </w:rPr>
      </w:pPr>
    </w:p>
    <w:p w14:paraId="753C6231" w14:textId="77777777" w:rsidR="00223A93" w:rsidRPr="00D80845" w:rsidRDefault="00223A93" w:rsidP="00223A93">
      <w:pPr>
        <w:spacing w:after="60"/>
        <w:rPr>
          <w:sz w:val="22"/>
          <w:szCs w:val="22"/>
        </w:rPr>
      </w:pPr>
      <w:r w:rsidRPr="00D80845">
        <w:rPr>
          <w:sz w:val="22"/>
          <w:szCs w:val="22"/>
        </w:rPr>
        <w:t>[EWIDENCJA I OBSŁUGA ZGŁOSZEŃ]</w:t>
      </w:r>
    </w:p>
    <w:p w14:paraId="288FD622" w14:textId="77777777" w:rsidR="00223A93" w:rsidRPr="00D80845" w:rsidRDefault="00223A93" w:rsidP="00223A93">
      <w:pPr>
        <w:numPr>
          <w:ilvl w:val="0"/>
          <w:numId w:val="41"/>
        </w:numPr>
        <w:spacing w:after="60"/>
        <w:jc w:val="both"/>
        <w:rPr>
          <w:sz w:val="22"/>
          <w:szCs w:val="22"/>
        </w:rPr>
      </w:pPr>
      <w:r w:rsidRPr="00D80845">
        <w:rPr>
          <w:sz w:val="22"/>
          <w:szCs w:val="22"/>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14:paraId="31169238" w14:textId="77777777" w:rsidR="00223A93" w:rsidRPr="00D80845" w:rsidRDefault="00223A93" w:rsidP="00223A93">
      <w:pPr>
        <w:numPr>
          <w:ilvl w:val="0"/>
          <w:numId w:val="41"/>
        </w:numPr>
        <w:spacing w:after="60"/>
        <w:jc w:val="both"/>
        <w:rPr>
          <w:sz w:val="22"/>
          <w:szCs w:val="22"/>
        </w:rPr>
      </w:pPr>
      <w:r w:rsidRPr="00D80845">
        <w:rPr>
          <w:sz w:val="22"/>
          <w:szCs w:val="22"/>
        </w:rPr>
        <w:t>W zależności od zakresu pakietu subskrybowanych usług oraz uprawnień Użytkownika może on zaewidencjonować w systemie HD następujące typy Zgłoszeń Serwisowych:</w:t>
      </w:r>
    </w:p>
    <w:p w14:paraId="49F44D34" w14:textId="77777777" w:rsidR="00223A93" w:rsidRPr="00D80845" w:rsidRDefault="00223A93" w:rsidP="00223A93">
      <w:pPr>
        <w:numPr>
          <w:ilvl w:val="1"/>
          <w:numId w:val="42"/>
        </w:numPr>
        <w:spacing w:after="60"/>
        <w:rPr>
          <w:sz w:val="22"/>
          <w:szCs w:val="22"/>
        </w:rPr>
      </w:pPr>
      <w:r w:rsidRPr="00D80845">
        <w:rPr>
          <w:sz w:val="22"/>
          <w:szCs w:val="22"/>
        </w:rPr>
        <w:t>Błąd Aplikacji [Wymagane usługi: SA, KS],</w:t>
      </w:r>
    </w:p>
    <w:p w14:paraId="3C429C15" w14:textId="77777777" w:rsidR="00223A93" w:rsidRPr="00D80845" w:rsidRDefault="00223A93" w:rsidP="00223A93">
      <w:pPr>
        <w:numPr>
          <w:ilvl w:val="1"/>
          <w:numId w:val="42"/>
        </w:numPr>
        <w:spacing w:after="60"/>
        <w:rPr>
          <w:sz w:val="22"/>
          <w:szCs w:val="22"/>
        </w:rPr>
      </w:pPr>
      <w:r w:rsidRPr="00D80845">
        <w:rPr>
          <w:sz w:val="22"/>
          <w:szCs w:val="22"/>
        </w:rPr>
        <w:t>Awaria [Wymagane usługi: SA, KS, SBD (jeżeli dotyczy MBD)],</w:t>
      </w:r>
    </w:p>
    <w:p w14:paraId="626AA373" w14:textId="77777777" w:rsidR="00223A93" w:rsidRPr="00D80845" w:rsidRDefault="00223A93" w:rsidP="00223A93">
      <w:pPr>
        <w:numPr>
          <w:ilvl w:val="1"/>
          <w:numId w:val="42"/>
        </w:numPr>
        <w:spacing w:after="60"/>
        <w:rPr>
          <w:sz w:val="22"/>
          <w:szCs w:val="22"/>
        </w:rPr>
      </w:pPr>
      <w:r w:rsidRPr="00D80845">
        <w:rPr>
          <w:sz w:val="22"/>
          <w:szCs w:val="22"/>
        </w:rPr>
        <w:t>Usterka programistyczna [Wymagane usługi: SA, KS],</w:t>
      </w:r>
    </w:p>
    <w:p w14:paraId="300D5A1B" w14:textId="77777777" w:rsidR="00223A93" w:rsidRPr="00D80845" w:rsidRDefault="00223A93" w:rsidP="00223A93">
      <w:pPr>
        <w:numPr>
          <w:ilvl w:val="1"/>
          <w:numId w:val="42"/>
        </w:numPr>
        <w:spacing w:after="60"/>
        <w:rPr>
          <w:sz w:val="22"/>
          <w:szCs w:val="22"/>
        </w:rPr>
      </w:pPr>
      <w:r w:rsidRPr="00D80845">
        <w:rPr>
          <w:sz w:val="22"/>
          <w:szCs w:val="22"/>
        </w:rPr>
        <w:t xml:space="preserve">Konsultacja [Wymagane usługi: SA, KS, KA], </w:t>
      </w:r>
    </w:p>
    <w:p w14:paraId="0B4683CC" w14:textId="77777777" w:rsidR="00223A93" w:rsidRPr="00D80845" w:rsidRDefault="00223A93" w:rsidP="00223A93">
      <w:pPr>
        <w:numPr>
          <w:ilvl w:val="1"/>
          <w:numId w:val="42"/>
        </w:numPr>
        <w:spacing w:after="60"/>
        <w:rPr>
          <w:sz w:val="22"/>
          <w:szCs w:val="22"/>
        </w:rPr>
      </w:pPr>
      <w:r w:rsidRPr="00D80845">
        <w:rPr>
          <w:sz w:val="22"/>
          <w:szCs w:val="22"/>
        </w:rPr>
        <w:t>Konsultacja telefoniczna [Wymagane usługi: SA, KS, KT],</w:t>
      </w:r>
    </w:p>
    <w:p w14:paraId="2B3ACF40" w14:textId="77777777" w:rsidR="00223A93" w:rsidRPr="00D80845" w:rsidRDefault="00223A93" w:rsidP="00223A93">
      <w:pPr>
        <w:numPr>
          <w:ilvl w:val="1"/>
          <w:numId w:val="42"/>
        </w:numPr>
        <w:spacing w:after="60"/>
        <w:rPr>
          <w:sz w:val="22"/>
          <w:szCs w:val="22"/>
        </w:rPr>
      </w:pPr>
      <w:r w:rsidRPr="00D80845">
        <w:rPr>
          <w:sz w:val="22"/>
          <w:szCs w:val="22"/>
        </w:rPr>
        <w:t>Nadzór eksploatacyjny [Wymagane usługi: SA, KS, NE],</w:t>
      </w:r>
    </w:p>
    <w:p w14:paraId="0A2D8F30" w14:textId="77777777" w:rsidR="00223A93" w:rsidRPr="00D80845" w:rsidRDefault="00223A93" w:rsidP="00223A93">
      <w:pPr>
        <w:numPr>
          <w:ilvl w:val="1"/>
          <w:numId w:val="42"/>
        </w:numPr>
        <w:spacing w:after="60"/>
        <w:rPr>
          <w:sz w:val="22"/>
          <w:szCs w:val="22"/>
        </w:rPr>
      </w:pPr>
      <w:r w:rsidRPr="00D80845">
        <w:rPr>
          <w:sz w:val="22"/>
          <w:szCs w:val="22"/>
        </w:rPr>
        <w:t xml:space="preserve">Umowa NFZ [Wymagane usługi: SA, KS, NFZ],   </w:t>
      </w:r>
    </w:p>
    <w:p w14:paraId="10DADC1D" w14:textId="77777777" w:rsidR="00223A93" w:rsidRPr="00D80845" w:rsidRDefault="00223A93" w:rsidP="00223A93">
      <w:pPr>
        <w:numPr>
          <w:ilvl w:val="1"/>
          <w:numId w:val="42"/>
        </w:numPr>
        <w:spacing w:after="60"/>
        <w:rPr>
          <w:sz w:val="22"/>
          <w:szCs w:val="22"/>
        </w:rPr>
      </w:pPr>
      <w:r w:rsidRPr="00D80845">
        <w:rPr>
          <w:sz w:val="22"/>
          <w:szCs w:val="22"/>
        </w:rPr>
        <w:t>Aktualizacja Aplikacji [Wymagane usługi: SA, KS, AA/AA+],</w:t>
      </w:r>
    </w:p>
    <w:p w14:paraId="373AF670" w14:textId="77777777" w:rsidR="00223A93" w:rsidRPr="00D80845" w:rsidRDefault="00223A93" w:rsidP="00223A93">
      <w:pPr>
        <w:numPr>
          <w:ilvl w:val="1"/>
          <w:numId w:val="42"/>
        </w:numPr>
        <w:spacing w:after="60"/>
        <w:rPr>
          <w:sz w:val="22"/>
          <w:szCs w:val="22"/>
        </w:rPr>
      </w:pPr>
      <w:r w:rsidRPr="00D80845">
        <w:rPr>
          <w:sz w:val="22"/>
          <w:szCs w:val="22"/>
        </w:rPr>
        <w:t>Serwis MBD [Wymagane usługi: SA, KS, SBD],</w:t>
      </w:r>
    </w:p>
    <w:p w14:paraId="6C0CFF7A" w14:textId="77777777" w:rsidR="00223A93" w:rsidRPr="00D80845" w:rsidRDefault="00223A93" w:rsidP="00223A93">
      <w:pPr>
        <w:numPr>
          <w:ilvl w:val="1"/>
          <w:numId w:val="42"/>
        </w:numPr>
        <w:spacing w:after="60"/>
        <w:rPr>
          <w:sz w:val="22"/>
          <w:szCs w:val="22"/>
        </w:rPr>
      </w:pPr>
      <w:r w:rsidRPr="00D80845">
        <w:rPr>
          <w:sz w:val="22"/>
          <w:szCs w:val="22"/>
        </w:rPr>
        <w:t>Nowa funkcjonalność [Wymagane usługi: SA, KS, EW],</w:t>
      </w:r>
    </w:p>
    <w:p w14:paraId="49B1CE86" w14:textId="77777777" w:rsidR="00223A93" w:rsidRPr="00D80845" w:rsidRDefault="00223A93" w:rsidP="00223A93">
      <w:pPr>
        <w:numPr>
          <w:ilvl w:val="1"/>
          <w:numId w:val="42"/>
        </w:numPr>
        <w:spacing w:after="60"/>
        <w:rPr>
          <w:sz w:val="22"/>
          <w:szCs w:val="22"/>
        </w:rPr>
      </w:pPr>
      <w:r w:rsidRPr="00D80845">
        <w:rPr>
          <w:sz w:val="22"/>
          <w:szCs w:val="22"/>
        </w:rPr>
        <w:t>Zmiana prawna [Wymagane usługi: SA, KS],</w:t>
      </w:r>
    </w:p>
    <w:p w14:paraId="454CD767" w14:textId="77777777" w:rsidR="00223A93" w:rsidRPr="00D80845" w:rsidRDefault="00223A93" w:rsidP="00223A93">
      <w:pPr>
        <w:numPr>
          <w:ilvl w:val="1"/>
          <w:numId w:val="42"/>
        </w:numPr>
        <w:spacing w:after="60"/>
        <w:rPr>
          <w:sz w:val="22"/>
          <w:szCs w:val="22"/>
        </w:rPr>
      </w:pPr>
      <w:r w:rsidRPr="00D80845">
        <w:rPr>
          <w:sz w:val="22"/>
          <w:szCs w:val="22"/>
        </w:rPr>
        <w:t>Usługa odpłatna [Wymagane usługi: SA, EW],</w:t>
      </w:r>
    </w:p>
    <w:p w14:paraId="2FF05366" w14:textId="77777777" w:rsidR="00223A93" w:rsidRPr="00D80845" w:rsidRDefault="00223A93" w:rsidP="00223A93">
      <w:pPr>
        <w:numPr>
          <w:ilvl w:val="1"/>
          <w:numId w:val="42"/>
        </w:numPr>
        <w:spacing w:after="60"/>
        <w:rPr>
          <w:sz w:val="22"/>
          <w:szCs w:val="22"/>
        </w:rPr>
      </w:pPr>
      <w:r w:rsidRPr="00D80845">
        <w:rPr>
          <w:sz w:val="22"/>
          <w:szCs w:val="22"/>
        </w:rPr>
        <w:t>Zapytanie handlowe.</w:t>
      </w:r>
    </w:p>
    <w:p w14:paraId="31BC46BF" w14:textId="77777777" w:rsidR="00223A93" w:rsidRPr="00D80845" w:rsidRDefault="00223A93" w:rsidP="00223A93">
      <w:pPr>
        <w:numPr>
          <w:ilvl w:val="0"/>
          <w:numId w:val="41"/>
        </w:numPr>
        <w:spacing w:after="60"/>
        <w:jc w:val="both"/>
        <w:rPr>
          <w:sz w:val="22"/>
          <w:szCs w:val="22"/>
        </w:rPr>
      </w:pPr>
      <w:r w:rsidRPr="00D80845">
        <w:rPr>
          <w:sz w:val="22"/>
          <w:szCs w:val="22"/>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14:paraId="1EF2ED4C" w14:textId="77777777" w:rsidR="00223A93" w:rsidRPr="00D80845" w:rsidRDefault="00223A93" w:rsidP="00223A93">
      <w:pPr>
        <w:numPr>
          <w:ilvl w:val="0"/>
          <w:numId w:val="41"/>
        </w:numPr>
        <w:spacing w:after="60"/>
        <w:jc w:val="both"/>
        <w:rPr>
          <w:sz w:val="22"/>
          <w:szCs w:val="22"/>
        </w:rPr>
      </w:pPr>
      <w:r w:rsidRPr="00D80845">
        <w:rPr>
          <w:sz w:val="22"/>
          <w:szCs w:val="22"/>
        </w:rPr>
        <w:t>Każde Zgłoszenie Serwisowe obejmować może wyłącznie jeden temat do rozwiązania. W przypadku, gdy Zgłoszenie obejmuje kilka tematów WYKONAWCA może odrzucić takie Zgłoszenie lub rozdzielić je na kilka Zgłoszeń. Jeżeli w trakcie realizacji Zgłoszenia Serwisowego Użytkownik wprowadzi nowy temat do rozwiązania WYKONAWCA może je przenieść do nowego Zgłoszenia lub odrzucić realizację.</w:t>
      </w:r>
    </w:p>
    <w:p w14:paraId="68864344" w14:textId="77777777" w:rsidR="00223A93" w:rsidRPr="00D80845" w:rsidRDefault="00223A93" w:rsidP="00223A93">
      <w:pPr>
        <w:numPr>
          <w:ilvl w:val="0"/>
          <w:numId w:val="41"/>
        </w:numPr>
        <w:spacing w:after="60"/>
        <w:jc w:val="both"/>
        <w:rPr>
          <w:sz w:val="22"/>
          <w:szCs w:val="22"/>
        </w:rPr>
      </w:pPr>
      <w:r w:rsidRPr="00D80845">
        <w:rPr>
          <w:sz w:val="22"/>
          <w:szCs w:val="22"/>
        </w:rPr>
        <w:t xml:space="preserve">Po wstępnej weryfikacji kompletności oraz formy Zgłoszenia Serwisowego, nie później niż w </w:t>
      </w:r>
      <w:r w:rsidRPr="00D80845">
        <w:rPr>
          <w:b/>
          <w:sz w:val="22"/>
          <w:szCs w:val="22"/>
        </w:rPr>
        <w:t>czasie reakcji</w:t>
      </w:r>
      <w:r w:rsidRPr="00D80845">
        <w:rPr>
          <w:sz w:val="22"/>
          <w:szCs w:val="22"/>
        </w:rPr>
        <w:t xml:space="preserve">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14:paraId="01CF6C90" w14:textId="77777777" w:rsidR="00223A93" w:rsidRPr="00D80845" w:rsidRDefault="00223A93" w:rsidP="00223A93">
      <w:pPr>
        <w:numPr>
          <w:ilvl w:val="0"/>
          <w:numId w:val="41"/>
        </w:numPr>
        <w:spacing w:after="60"/>
        <w:jc w:val="both"/>
        <w:rPr>
          <w:sz w:val="22"/>
          <w:szCs w:val="22"/>
        </w:rPr>
      </w:pPr>
      <w:r w:rsidRPr="00D80845">
        <w:rPr>
          <w:sz w:val="22"/>
          <w:szCs w:val="22"/>
        </w:rPr>
        <w:t xml:space="preserve">Dalsza obsługa Zgłoszenia Serwisowego przebiega na zasadach określonych w procedurach realizacji przewidzianych dla poszczególnych usług. W zależności od typu zgłoszenia, fazy obsługi zgłoszenia oraz jego zawartości, zgłoszenie przyjmie jeden z następujących statusów: </w:t>
      </w:r>
    </w:p>
    <w:p w14:paraId="0D847029" w14:textId="77777777" w:rsidR="00223A93" w:rsidRPr="00D80845" w:rsidRDefault="00223A93" w:rsidP="00223A93">
      <w:pPr>
        <w:numPr>
          <w:ilvl w:val="1"/>
          <w:numId w:val="42"/>
        </w:numPr>
        <w:spacing w:after="60"/>
        <w:rPr>
          <w:sz w:val="22"/>
          <w:szCs w:val="22"/>
        </w:rPr>
      </w:pPr>
      <w:r w:rsidRPr="00D80845">
        <w:rPr>
          <w:sz w:val="22"/>
          <w:szCs w:val="22"/>
        </w:rPr>
        <w:t>przyjęte do realizacji,</w:t>
      </w:r>
    </w:p>
    <w:p w14:paraId="2CCF8FF1" w14:textId="77777777" w:rsidR="00223A93" w:rsidRPr="00D80845" w:rsidRDefault="00223A93" w:rsidP="00223A93">
      <w:pPr>
        <w:numPr>
          <w:ilvl w:val="1"/>
          <w:numId w:val="42"/>
        </w:numPr>
        <w:spacing w:after="60"/>
        <w:rPr>
          <w:sz w:val="22"/>
          <w:szCs w:val="22"/>
        </w:rPr>
      </w:pPr>
      <w:r w:rsidRPr="00D80845">
        <w:rPr>
          <w:sz w:val="22"/>
          <w:szCs w:val="22"/>
        </w:rPr>
        <w:t>anulowane,</w:t>
      </w:r>
    </w:p>
    <w:p w14:paraId="31D1E020" w14:textId="77777777" w:rsidR="00223A93" w:rsidRPr="00D80845" w:rsidRDefault="00223A93" w:rsidP="00223A93">
      <w:pPr>
        <w:numPr>
          <w:ilvl w:val="1"/>
          <w:numId w:val="42"/>
        </w:numPr>
        <w:spacing w:after="60"/>
        <w:rPr>
          <w:sz w:val="22"/>
          <w:szCs w:val="22"/>
        </w:rPr>
      </w:pPr>
      <w:r w:rsidRPr="00D80845">
        <w:rPr>
          <w:sz w:val="22"/>
          <w:szCs w:val="22"/>
        </w:rPr>
        <w:t>odrzucone,</w:t>
      </w:r>
    </w:p>
    <w:p w14:paraId="5B9001B7" w14:textId="77777777" w:rsidR="00223A93" w:rsidRPr="00D80845" w:rsidRDefault="00223A93" w:rsidP="00223A93">
      <w:pPr>
        <w:numPr>
          <w:ilvl w:val="1"/>
          <w:numId w:val="42"/>
        </w:numPr>
        <w:spacing w:after="60"/>
        <w:rPr>
          <w:sz w:val="22"/>
          <w:szCs w:val="22"/>
        </w:rPr>
      </w:pPr>
      <w:r w:rsidRPr="00D80845">
        <w:rPr>
          <w:sz w:val="22"/>
          <w:szCs w:val="22"/>
        </w:rPr>
        <w:t>duplikat,</w:t>
      </w:r>
    </w:p>
    <w:p w14:paraId="3E9EBE5E" w14:textId="77777777" w:rsidR="00223A93" w:rsidRPr="00D80845" w:rsidRDefault="00223A93" w:rsidP="00223A93">
      <w:pPr>
        <w:numPr>
          <w:ilvl w:val="1"/>
          <w:numId w:val="42"/>
        </w:numPr>
        <w:spacing w:after="60"/>
        <w:rPr>
          <w:sz w:val="22"/>
          <w:szCs w:val="22"/>
        </w:rPr>
      </w:pPr>
      <w:r w:rsidRPr="00D80845">
        <w:rPr>
          <w:sz w:val="22"/>
          <w:szCs w:val="22"/>
        </w:rPr>
        <w:t>do uzupełnienia,</w:t>
      </w:r>
    </w:p>
    <w:p w14:paraId="6AFA03C6" w14:textId="77777777" w:rsidR="00223A93" w:rsidRPr="00D80845" w:rsidRDefault="00223A93" w:rsidP="00223A93">
      <w:pPr>
        <w:numPr>
          <w:ilvl w:val="1"/>
          <w:numId w:val="42"/>
        </w:numPr>
        <w:spacing w:after="60"/>
        <w:rPr>
          <w:sz w:val="22"/>
          <w:szCs w:val="22"/>
        </w:rPr>
      </w:pPr>
      <w:r w:rsidRPr="00D80845">
        <w:rPr>
          <w:sz w:val="22"/>
          <w:szCs w:val="22"/>
        </w:rPr>
        <w:t>odroczone,</w:t>
      </w:r>
    </w:p>
    <w:p w14:paraId="146FA4CA" w14:textId="77777777" w:rsidR="00223A93" w:rsidRPr="00D80845" w:rsidRDefault="00223A93" w:rsidP="00223A93">
      <w:pPr>
        <w:numPr>
          <w:ilvl w:val="1"/>
          <w:numId w:val="42"/>
        </w:numPr>
        <w:spacing w:after="60"/>
        <w:rPr>
          <w:sz w:val="22"/>
          <w:szCs w:val="22"/>
        </w:rPr>
      </w:pPr>
      <w:r w:rsidRPr="00D80845">
        <w:rPr>
          <w:sz w:val="22"/>
          <w:szCs w:val="22"/>
        </w:rPr>
        <w:t>rozwiązane,</w:t>
      </w:r>
    </w:p>
    <w:p w14:paraId="1A11958E" w14:textId="77777777" w:rsidR="00223A93" w:rsidRPr="00D80845" w:rsidRDefault="00223A93" w:rsidP="00223A93">
      <w:pPr>
        <w:numPr>
          <w:ilvl w:val="1"/>
          <w:numId w:val="42"/>
        </w:numPr>
        <w:spacing w:after="60"/>
        <w:rPr>
          <w:sz w:val="22"/>
          <w:szCs w:val="22"/>
        </w:rPr>
      </w:pPr>
      <w:r w:rsidRPr="00D80845">
        <w:rPr>
          <w:sz w:val="22"/>
          <w:szCs w:val="22"/>
        </w:rPr>
        <w:t>zamknięte.</w:t>
      </w:r>
    </w:p>
    <w:p w14:paraId="2FA31698" w14:textId="77777777" w:rsidR="00223A93" w:rsidRPr="00D80845" w:rsidRDefault="00223A93" w:rsidP="00223A93">
      <w:pPr>
        <w:numPr>
          <w:ilvl w:val="0"/>
          <w:numId w:val="41"/>
        </w:numPr>
        <w:spacing w:after="60"/>
        <w:jc w:val="both"/>
        <w:rPr>
          <w:sz w:val="22"/>
          <w:szCs w:val="22"/>
        </w:rPr>
      </w:pPr>
      <w:r w:rsidRPr="00D80845">
        <w:rPr>
          <w:sz w:val="22"/>
          <w:szCs w:val="22"/>
        </w:rPr>
        <w:t>Szczególnym typem Zgłoszenia Serwisowego jest zapytanie handlowe. Jego ewidencja w HD służy jedynie celom informacyjnym o charakterze handlowym, natomiast obsługa nie jest objęta żadnym reżimem proceduralnym, w szczególności finansowym czy czasowym. Ponadto w odniesieniu do tego typu zgłoszeń zostaje wyłączona odpowiedzialność kontraktowa WYKONAWCY wynikająca z zapisów treści Umowy głównej.</w:t>
      </w:r>
    </w:p>
    <w:p w14:paraId="1EA68CED" w14:textId="77777777" w:rsidR="00223A93" w:rsidRPr="00D80845" w:rsidRDefault="00223A93" w:rsidP="00223A93">
      <w:pPr>
        <w:numPr>
          <w:ilvl w:val="0"/>
          <w:numId w:val="41"/>
        </w:numPr>
        <w:spacing w:after="60"/>
        <w:jc w:val="both"/>
        <w:rPr>
          <w:sz w:val="22"/>
          <w:szCs w:val="22"/>
        </w:rPr>
      </w:pPr>
      <w:r w:rsidRPr="00D80845">
        <w:rPr>
          <w:sz w:val="22"/>
          <w:szCs w:val="22"/>
        </w:rPr>
        <w:t>Zamówienia indywidualne - bez względu na to, jakim typem Zgłoszenia Serwisowego następuje ich realizacja: Nowa funkcjonalność/Usługa Odpłatna/Konsultacja, nie są objęte żadnym reżimem proceduralnym, w szczególności finansowym czy czasowym z wyłączeniem uzgodnień poczynionych w samej treści Zgłoszenia Serwisowego.</w:t>
      </w:r>
    </w:p>
    <w:p w14:paraId="7679336A" w14:textId="77777777" w:rsidR="00223A93" w:rsidRPr="00D80845" w:rsidRDefault="00223A93" w:rsidP="00223A93">
      <w:pPr>
        <w:numPr>
          <w:ilvl w:val="0"/>
          <w:numId w:val="41"/>
        </w:numPr>
        <w:spacing w:after="60"/>
        <w:jc w:val="both"/>
        <w:rPr>
          <w:sz w:val="22"/>
          <w:szCs w:val="22"/>
        </w:rPr>
      </w:pPr>
      <w:r w:rsidRPr="00D80845">
        <w:rPr>
          <w:sz w:val="22"/>
          <w:szCs w:val="22"/>
        </w:rPr>
        <w:t>W każdym momencie Użytkownik może Zgłoszenie Serwisowe anulować, co spowoduje, że zgłoszenie od momentu anulowania nie będzie przez Serwis dalej obsługiwane. Jeżeli anulowane jest Zgłoszenie Serwisowe obejmujące realizację usług indywidualnych, anulowanie zgłoszenia wywoła skutek w postaci zdjęcia uzgodnionej w zgłoszeniu ilości godzin/dni (jeżeli realizowane przez [NE]) lub wystawienie faktury na określoną w zgłoszeniu kwotę.</w:t>
      </w:r>
    </w:p>
    <w:p w14:paraId="22B6691D" w14:textId="77777777" w:rsidR="00223A93" w:rsidRPr="00D80845" w:rsidRDefault="00223A93" w:rsidP="00223A93">
      <w:pPr>
        <w:spacing w:after="60"/>
        <w:ind w:left="720"/>
        <w:jc w:val="both"/>
        <w:sectPr w:rsidR="00223A93" w:rsidRPr="00D80845" w:rsidSect="0070001C">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418" w:left="1134" w:header="709" w:footer="709" w:gutter="0"/>
          <w:cols w:space="708"/>
          <w:docGrid w:linePitch="360"/>
        </w:sectPr>
      </w:pPr>
      <w:r w:rsidRPr="00D80845">
        <w:rPr>
          <w:sz w:val="22"/>
          <w:szCs w:val="22"/>
        </w:rPr>
        <w:t xml:space="preserve"> </w:t>
      </w:r>
    </w:p>
    <w:p w14:paraId="4AEB3DE6" w14:textId="77777777" w:rsidR="00223A93" w:rsidRPr="00D80845" w:rsidRDefault="00223A93" w:rsidP="00223A93"/>
    <w:p w14:paraId="3DB27B85" w14:textId="77777777" w:rsidR="00223A93" w:rsidRPr="00D80845" w:rsidRDefault="00223A93" w:rsidP="00223A93">
      <w:pPr>
        <w:keepNext/>
        <w:numPr>
          <w:ilvl w:val="0"/>
          <w:numId w:val="47"/>
        </w:numPr>
        <w:spacing w:before="240" w:after="60"/>
        <w:outlineLvl w:val="0"/>
        <w:rPr>
          <w:b/>
          <w:bCs/>
          <w:kern w:val="32"/>
          <w:sz w:val="22"/>
          <w:szCs w:val="22"/>
        </w:rPr>
      </w:pPr>
      <w:r w:rsidRPr="00D80845">
        <w:rPr>
          <w:b/>
          <w:bCs/>
          <w:kern w:val="32"/>
          <w:sz w:val="22"/>
          <w:szCs w:val="22"/>
        </w:rPr>
        <w:t>Warunki brzegowe realizacji usług</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1266"/>
        <w:gridCol w:w="6956"/>
      </w:tblGrid>
      <w:tr w:rsidR="00223A93" w:rsidRPr="00D80845" w14:paraId="248FD467"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0339646D" w14:textId="77777777" w:rsidR="00223A93" w:rsidRPr="00D80845" w:rsidRDefault="00223A93" w:rsidP="0070001C">
            <w:pPr>
              <w:ind w:right="88"/>
              <w:jc w:val="center"/>
              <w:rPr>
                <w:b/>
                <w:sz w:val="24"/>
                <w:szCs w:val="24"/>
              </w:rPr>
            </w:pPr>
            <w:r w:rsidRPr="00D80845">
              <w:rPr>
                <w:b/>
                <w:sz w:val="24"/>
                <w:szCs w:val="24"/>
              </w:rPr>
              <w:t>LP</w:t>
            </w:r>
          </w:p>
        </w:tc>
        <w:tc>
          <w:tcPr>
            <w:tcW w:w="3685" w:type="dxa"/>
            <w:tcBorders>
              <w:top w:val="single" w:sz="4" w:space="0" w:color="auto"/>
              <w:left w:val="single" w:sz="4" w:space="0" w:color="auto"/>
              <w:bottom w:val="single" w:sz="4" w:space="0" w:color="auto"/>
              <w:right w:val="single" w:sz="4" w:space="0" w:color="auto"/>
            </w:tcBorders>
            <w:vAlign w:val="center"/>
          </w:tcPr>
          <w:p w14:paraId="4BCE6B89" w14:textId="77777777" w:rsidR="00223A93" w:rsidRPr="00D80845" w:rsidRDefault="00223A93" w:rsidP="0070001C">
            <w:pPr>
              <w:ind w:right="88"/>
              <w:jc w:val="center"/>
              <w:rPr>
                <w:b/>
                <w:sz w:val="24"/>
                <w:szCs w:val="24"/>
              </w:rPr>
            </w:pPr>
            <w:r w:rsidRPr="00D80845">
              <w:rPr>
                <w:b/>
                <w:sz w:val="24"/>
                <w:szCs w:val="24"/>
              </w:rPr>
              <w:t>Nazwa</w:t>
            </w:r>
          </w:p>
        </w:tc>
        <w:tc>
          <w:tcPr>
            <w:tcW w:w="1266" w:type="dxa"/>
            <w:tcBorders>
              <w:top w:val="single" w:sz="4" w:space="0" w:color="auto"/>
              <w:left w:val="single" w:sz="4" w:space="0" w:color="auto"/>
              <w:bottom w:val="single" w:sz="4" w:space="0" w:color="auto"/>
              <w:right w:val="single" w:sz="4" w:space="0" w:color="auto"/>
            </w:tcBorders>
            <w:vAlign w:val="center"/>
          </w:tcPr>
          <w:p w14:paraId="49003A9E" w14:textId="77777777" w:rsidR="00223A93" w:rsidRPr="00D80845" w:rsidRDefault="00223A93" w:rsidP="0070001C">
            <w:pPr>
              <w:ind w:right="88"/>
              <w:jc w:val="center"/>
              <w:rPr>
                <w:vertAlign w:val="superscript"/>
              </w:rPr>
            </w:pPr>
            <w:r w:rsidRPr="00D80845">
              <w:rPr>
                <w:b/>
                <w:sz w:val="24"/>
                <w:szCs w:val="24"/>
              </w:rPr>
              <w:t>Czasy</w:t>
            </w:r>
          </w:p>
        </w:tc>
        <w:tc>
          <w:tcPr>
            <w:tcW w:w="6956" w:type="dxa"/>
            <w:tcBorders>
              <w:top w:val="single" w:sz="4" w:space="0" w:color="auto"/>
              <w:left w:val="single" w:sz="4" w:space="0" w:color="auto"/>
              <w:bottom w:val="single" w:sz="4" w:space="0" w:color="auto"/>
              <w:right w:val="single" w:sz="4" w:space="0" w:color="auto"/>
            </w:tcBorders>
            <w:vAlign w:val="center"/>
          </w:tcPr>
          <w:p w14:paraId="28D593B2" w14:textId="77777777" w:rsidR="00223A93" w:rsidRPr="00D80845" w:rsidRDefault="00223A93" w:rsidP="0070001C">
            <w:pPr>
              <w:ind w:left="90"/>
              <w:jc w:val="both"/>
            </w:pPr>
            <w:r w:rsidRPr="00D80845">
              <w:rPr>
                <w:b/>
                <w:sz w:val="24"/>
                <w:szCs w:val="24"/>
              </w:rPr>
              <w:t>Uwagi</w:t>
            </w:r>
          </w:p>
        </w:tc>
      </w:tr>
      <w:tr w:rsidR="00223A93" w:rsidRPr="00D80845" w14:paraId="59E203C6"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CD44ADC"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3748B2CA" w14:textId="77777777" w:rsidR="00223A93" w:rsidRPr="00D80845" w:rsidRDefault="00223A93" w:rsidP="0070001C">
            <w:r w:rsidRPr="00D80845">
              <w:t>Godziny pracy Serwisu</w:t>
            </w:r>
            <w:r w:rsidRPr="00D80845">
              <w:rPr>
                <w:b/>
              </w:rPr>
              <w:t xml:space="preserve"> </w:t>
            </w:r>
          </w:p>
        </w:tc>
        <w:tc>
          <w:tcPr>
            <w:tcW w:w="1266" w:type="dxa"/>
            <w:tcBorders>
              <w:top w:val="single" w:sz="4" w:space="0" w:color="auto"/>
              <w:left w:val="single" w:sz="4" w:space="0" w:color="auto"/>
              <w:bottom w:val="single" w:sz="4" w:space="0" w:color="auto"/>
              <w:right w:val="single" w:sz="4" w:space="0" w:color="auto"/>
            </w:tcBorders>
            <w:vAlign w:val="center"/>
          </w:tcPr>
          <w:p w14:paraId="7AFFB331" w14:textId="77777777" w:rsidR="00223A93" w:rsidRPr="00D80845" w:rsidRDefault="00223A93" w:rsidP="0070001C">
            <w:pPr>
              <w:ind w:left="90"/>
              <w:jc w:val="center"/>
            </w:pPr>
            <w:r w:rsidRPr="00D80845">
              <w:t>7</w:t>
            </w:r>
            <w:r w:rsidRPr="00D80845">
              <w:rPr>
                <w:vertAlign w:val="superscript"/>
              </w:rPr>
              <w:t>00</w:t>
            </w:r>
            <w:r w:rsidRPr="00D80845">
              <w:t>-16</w:t>
            </w:r>
            <w:r w:rsidRPr="00D80845">
              <w:rPr>
                <w:vertAlign w:val="superscript"/>
              </w:rPr>
              <w:t>00</w:t>
            </w:r>
          </w:p>
        </w:tc>
        <w:tc>
          <w:tcPr>
            <w:tcW w:w="6956" w:type="dxa"/>
            <w:tcBorders>
              <w:top w:val="single" w:sz="4" w:space="0" w:color="auto"/>
              <w:left w:val="single" w:sz="4" w:space="0" w:color="auto"/>
              <w:bottom w:val="single" w:sz="4" w:space="0" w:color="auto"/>
              <w:right w:val="single" w:sz="4" w:space="0" w:color="auto"/>
            </w:tcBorders>
            <w:vAlign w:val="center"/>
          </w:tcPr>
          <w:p w14:paraId="3E8A4767" w14:textId="77777777" w:rsidR="00223A93" w:rsidRPr="00D80845" w:rsidRDefault="00223A93" w:rsidP="0070001C">
            <w:pPr>
              <w:ind w:left="90"/>
              <w:jc w:val="both"/>
            </w:pPr>
            <w:r w:rsidRPr="00D80845">
              <w:t>W dni robocze, tj. od poniedziałku do piątku z wyłączeniem dni ustawowo wolnych od pracy.</w:t>
            </w:r>
          </w:p>
        </w:tc>
      </w:tr>
      <w:tr w:rsidR="00223A93" w:rsidRPr="00D80845" w14:paraId="6983AEB0"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4EB79619"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74062EBF" w14:textId="77777777" w:rsidR="00223A93" w:rsidRPr="00D80845" w:rsidRDefault="00223A93" w:rsidP="0070001C">
            <w:r w:rsidRPr="00D80845">
              <w:t>Czas reakcji Serwisu</w:t>
            </w:r>
          </w:p>
        </w:tc>
        <w:tc>
          <w:tcPr>
            <w:tcW w:w="1266" w:type="dxa"/>
            <w:tcBorders>
              <w:top w:val="single" w:sz="4" w:space="0" w:color="auto"/>
              <w:left w:val="single" w:sz="4" w:space="0" w:color="auto"/>
              <w:bottom w:val="single" w:sz="4" w:space="0" w:color="auto"/>
              <w:right w:val="single" w:sz="4" w:space="0" w:color="auto"/>
            </w:tcBorders>
            <w:vAlign w:val="center"/>
          </w:tcPr>
          <w:p w14:paraId="2C3C4448" w14:textId="77777777" w:rsidR="00223A93" w:rsidRPr="00D80845" w:rsidRDefault="00223A93" w:rsidP="0070001C">
            <w:pPr>
              <w:ind w:left="90"/>
              <w:jc w:val="center"/>
            </w:pPr>
            <w:r w:rsidRPr="00D80845">
              <w:t>4h</w:t>
            </w:r>
          </w:p>
        </w:tc>
        <w:tc>
          <w:tcPr>
            <w:tcW w:w="6956" w:type="dxa"/>
            <w:tcBorders>
              <w:top w:val="single" w:sz="4" w:space="0" w:color="auto"/>
              <w:left w:val="single" w:sz="4" w:space="0" w:color="auto"/>
              <w:bottom w:val="single" w:sz="4" w:space="0" w:color="auto"/>
              <w:right w:val="single" w:sz="4" w:space="0" w:color="auto"/>
            </w:tcBorders>
            <w:vAlign w:val="center"/>
          </w:tcPr>
          <w:p w14:paraId="1F145167" w14:textId="77777777" w:rsidR="00223A93" w:rsidRPr="00D80845" w:rsidRDefault="00223A93" w:rsidP="0070001C">
            <w:pPr>
              <w:ind w:left="90"/>
              <w:jc w:val="both"/>
            </w:pPr>
            <w:r w:rsidRPr="00D80845">
              <w:t>Czas liczony w godzinach pracy serwisu od momentu zaewidencjonowania Zgłoszenia Serwisowego do momentu przyjęcia zgłoszenia tj. nadania mu statusu „zarejestrowane”.</w:t>
            </w:r>
          </w:p>
        </w:tc>
      </w:tr>
      <w:tr w:rsidR="00223A93" w:rsidRPr="00D80845" w14:paraId="7A43D6E2"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7BD180B5"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2F4399BD" w14:textId="77777777" w:rsidR="00223A93" w:rsidRPr="00D80845" w:rsidRDefault="00223A93" w:rsidP="0070001C">
            <w:r w:rsidRPr="00D80845">
              <w:t xml:space="preserve">Czas usunięcia Błędu Aplikacji </w:t>
            </w:r>
          </w:p>
        </w:tc>
        <w:tc>
          <w:tcPr>
            <w:tcW w:w="1266" w:type="dxa"/>
            <w:tcBorders>
              <w:top w:val="single" w:sz="4" w:space="0" w:color="auto"/>
              <w:left w:val="single" w:sz="4" w:space="0" w:color="auto"/>
              <w:bottom w:val="single" w:sz="4" w:space="0" w:color="auto"/>
              <w:right w:val="single" w:sz="4" w:space="0" w:color="auto"/>
            </w:tcBorders>
            <w:vAlign w:val="center"/>
          </w:tcPr>
          <w:p w14:paraId="4F6DB669" w14:textId="77777777" w:rsidR="00223A93" w:rsidRPr="00D80845" w:rsidRDefault="00223A93" w:rsidP="0070001C">
            <w:pPr>
              <w:ind w:left="90"/>
              <w:jc w:val="center"/>
            </w:pPr>
            <w:r w:rsidRPr="00D80845">
              <w:t>5 dni</w:t>
            </w:r>
          </w:p>
        </w:tc>
        <w:tc>
          <w:tcPr>
            <w:tcW w:w="6956" w:type="dxa"/>
            <w:vMerge w:val="restart"/>
            <w:tcBorders>
              <w:top w:val="single" w:sz="4" w:space="0" w:color="auto"/>
              <w:left w:val="single" w:sz="4" w:space="0" w:color="auto"/>
              <w:right w:val="single" w:sz="4" w:space="0" w:color="auto"/>
            </w:tcBorders>
            <w:vAlign w:val="center"/>
          </w:tcPr>
          <w:p w14:paraId="3EFBB050" w14:textId="77777777" w:rsidR="00223A93" w:rsidRPr="00D80845" w:rsidRDefault="00223A93" w:rsidP="0070001C">
            <w:pPr>
              <w:pStyle w:val="Default"/>
              <w:jc w:val="both"/>
              <w:rPr>
                <w:color w:val="auto"/>
              </w:rPr>
            </w:pPr>
          </w:p>
          <w:p w14:paraId="58A7C28E" w14:textId="77777777" w:rsidR="00223A93" w:rsidRPr="00D80845" w:rsidRDefault="00223A93" w:rsidP="0070001C">
            <w:pPr>
              <w:ind w:left="90"/>
              <w:jc w:val="both"/>
            </w:pPr>
            <w:r w:rsidRPr="00D80845">
              <w:t xml:space="preserve">1. Czas liczony w godzinach/dniach roboczych od upłynięcia czasu reakcji. </w:t>
            </w:r>
          </w:p>
          <w:p w14:paraId="36DFA517" w14:textId="77777777" w:rsidR="00223A93" w:rsidRPr="00D80845" w:rsidRDefault="00223A93" w:rsidP="0070001C">
            <w:pPr>
              <w:ind w:left="90"/>
              <w:jc w:val="both"/>
            </w:pPr>
            <w:r w:rsidRPr="00D80845">
              <w:t xml:space="preserve">2. Od Czasu obsługi zgłoszenia odlicza się okres, w którym WYKONAWCA oczekuje na uzupełnienie Zgłoszenia przez ZAMAWIAJĄCEGO lub udostępnienie zdalnego dostępu (jeżeli dotyczy). </w:t>
            </w:r>
          </w:p>
          <w:p w14:paraId="3CCD4596" w14:textId="77777777" w:rsidR="00223A93" w:rsidRPr="00D80845" w:rsidRDefault="00223A93" w:rsidP="0070001C">
            <w:pPr>
              <w:ind w:left="90"/>
              <w:jc w:val="both"/>
            </w:pPr>
            <w:r w:rsidRPr="00D80845">
              <w:t xml:space="preserve">3. W odniesieniu do Aplikacji, których WYKONAWCA nie jest Producentem przewidziane czasy realizacji usług mogą ulec wydłużeniu, o czym ZAMAWIAJĄCY zostaje powiadomiony w Zgłoszeniu. </w:t>
            </w:r>
          </w:p>
          <w:p w14:paraId="29F36A5A" w14:textId="77777777" w:rsidR="00223A93" w:rsidRPr="00D80845" w:rsidRDefault="00223A93" w:rsidP="0070001C">
            <w:pPr>
              <w:ind w:left="90"/>
              <w:jc w:val="both"/>
            </w:pPr>
            <w:r w:rsidRPr="00D80845">
              <w:t xml:space="preserve">4. Jeżeli Zgłoszenie zaklasyfikowane jako Usterka Programistyczna zostanie zaewidencjonowane w HD w terminie krótszym niż 20 dni przed planowanym terminem publikacji aktualizacji zbiorczej, Uaktualnienie może zostać uwzględnione w kolejnej aktualizacji zbiorczej. </w:t>
            </w:r>
          </w:p>
        </w:tc>
      </w:tr>
      <w:tr w:rsidR="00223A93" w:rsidRPr="00D80845" w14:paraId="1E8447E6"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797944A"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2D209BD9" w14:textId="77777777" w:rsidR="00223A93" w:rsidRPr="00D80845" w:rsidRDefault="00223A93" w:rsidP="0070001C">
            <w:r w:rsidRPr="00D80845">
              <w:t>Czas usunięcia Awarii</w:t>
            </w:r>
          </w:p>
        </w:tc>
        <w:tc>
          <w:tcPr>
            <w:tcW w:w="1266" w:type="dxa"/>
            <w:tcBorders>
              <w:top w:val="single" w:sz="4" w:space="0" w:color="auto"/>
              <w:left w:val="single" w:sz="4" w:space="0" w:color="auto"/>
              <w:bottom w:val="single" w:sz="4" w:space="0" w:color="auto"/>
              <w:right w:val="single" w:sz="4" w:space="0" w:color="auto"/>
            </w:tcBorders>
            <w:vAlign w:val="center"/>
          </w:tcPr>
          <w:p w14:paraId="570799D0" w14:textId="77777777" w:rsidR="00223A93" w:rsidRPr="00D80845" w:rsidRDefault="00AE629C" w:rsidP="00AE629C">
            <w:pPr>
              <w:ind w:left="90"/>
              <w:jc w:val="center"/>
            </w:pPr>
            <w:r>
              <w:t>……</w:t>
            </w:r>
            <w:r w:rsidR="00223A93" w:rsidRPr="00D80845">
              <w:t xml:space="preserve"> </w:t>
            </w:r>
            <w:r>
              <w:t>dni</w:t>
            </w:r>
          </w:p>
        </w:tc>
        <w:tc>
          <w:tcPr>
            <w:tcW w:w="6956" w:type="dxa"/>
            <w:vMerge/>
            <w:tcBorders>
              <w:left w:val="single" w:sz="4" w:space="0" w:color="auto"/>
              <w:right w:val="single" w:sz="4" w:space="0" w:color="auto"/>
            </w:tcBorders>
            <w:vAlign w:val="center"/>
          </w:tcPr>
          <w:p w14:paraId="59A4B36D" w14:textId="77777777" w:rsidR="00223A93" w:rsidRPr="00D80845" w:rsidRDefault="00223A93" w:rsidP="0070001C">
            <w:pPr>
              <w:jc w:val="both"/>
            </w:pPr>
          </w:p>
        </w:tc>
      </w:tr>
      <w:tr w:rsidR="00223A93" w:rsidRPr="00D80845" w14:paraId="0AEF7FE5"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53C6FA3A"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137A5B57" w14:textId="77777777" w:rsidR="00223A93" w:rsidRPr="00D80845" w:rsidRDefault="00223A93" w:rsidP="0070001C">
            <w:r w:rsidRPr="00D80845">
              <w:t>Czas usunięcia Usterki Programistycznej</w:t>
            </w:r>
          </w:p>
        </w:tc>
        <w:tc>
          <w:tcPr>
            <w:tcW w:w="1266" w:type="dxa"/>
            <w:tcBorders>
              <w:top w:val="single" w:sz="4" w:space="0" w:color="auto"/>
              <w:left w:val="single" w:sz="4" w:space="0" w:color="auto"/>
              <w:bottom w:val="single" w:sz="4" w:space="0" w:color="auto"/>
              <w:right w:val="single" w:sz="4" w:space="0" w:color="auto"/>
            </w:tcBorders>
            <w:vAlign w:val="center"/>
          </w:tcPr>
          <w:p w14:paraId="580ECB08" w14:textId="77777777" w:rsidR="00223A93" w:rsidRPr="00D80845" w:rsidRDefault="00223A93" w:rsidP="0070001C">
            <w:pPr>
              <w:ind w:left="90"/>
              <w:jc w:val="center"/>
            </w:pPr>
            <w:r w:rsidRPr="00D80845">
              <w:t>Następna aktualizacja zbiorcza</w:t>
            </w:r>
          </w:p>
        </w:tc>
        <w:tc>
          <w:tcPr>
            <w:tcW w:w="6956" w:type="dxa"/>
            <w:vMerge/>
            <w:tcBorders>
              <w:left w:val="single" w:sz="4" w:space="0" w:color="auto"/>
              <w:right w:val="single" w:sz="4" w:space="0" w:color="auto"/>
            </w:tcBorders>
            <w:vAlign w:val="center"/>
          </w:tcPr>
          <w:p w14:paraId="4A8FD51C" w14:textId="77777777" w:rsidR="00223A93" w:rsidRPr="00D80845" w:rsidRDefault="00223A93" w:rsidP="0070001C">
            <w:pPr>
              <w:jc w:val="both"/>
            </w:pPr>
          </w:p>
        </w:tc>
      </w:tr>
      <w:tr w:rsidR="00223A93" w:rsidRPr="00D80845" w14:paraId="70C5F134"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210A3D2C"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20D997AE" w14:textId="77777777" w:rsidR="00223A93" w:rsidRPr="00D80845" w:rsidRDefault="00223A93" w:rsidP="0070001C">
            <w:r w:rsidRPr="00D80845">
              <w:t>Czas obsługi Konsultacji</w:t>
            </w:r>
            <w:r w:rsidRPr="00D80845">
              <w:rPr>
                <w:color w:val="000000" w:themeColor="text1"/>
              </w:rPr>
              <w:t xml:space="preserve">  telefonicznej (8 konsultacji w miesiącu)</w:t>
            </w:r>
          </w:p>
        </w:tc>
        <w:tc>
          <w:tcPr>
            <w:tcW w:w="1266" w:type="dxa"/>
            <w:tcBorders>
              <w:top w:val="single" w:sz="4" w:space="0" w:color="auto"/>
              <w:left w:val="single" w:sz="4" w:space="0" w:color="auto"/>
              <w:bottom w:val="single" w:sz="4" w:space="0" w:color="auto"/>
              <w:right w:val="single" w:sz="4" w:space="0" w:color="auto"/>
            </w:tcBorders>
            <w:vAlign w:val="center"/>
          </w:tcPr>
          <w:p w14:paraId="569CA7C1" w14:textId="77777777" w:rsidR="00223A93" w:rsidRPr="00D80845" w:rsidRDefault="00223A93" w:rsidP="0070001C">
            <w:pPr>
              <w:ind w:left="90"/>
              <w:jc w:val="center"/>
            </w:pPr>
            <w:r w:rsidRPr="00D80845">
              <w:t>4 dni</w:t>
            </w:r>
          </w:p>
        </w:tc>
        <w:tc>
          <w:tcPr>
            <w:tcW w:w="6956" w:type="dxa"/>
            <w:vMerge/>
            <w:tcBorders>
              <w:left w:val="single" w:sz="4" w:space="0" w:color="auto"/>
              <w:right w:val="single" w:sz="4" w:space="0" w:color="auto"/>
            </w:tcBorders>
            <w:vAlign w:val="center"/>
          </w:tcPr>
          <w:p w14:paraId="52DC8422" w14:textId="77777777" w:rsidR="00223A93" w:rsidRPr="00D80845" w:rsidRDefault="00223A93" w:rsidP="0070001C">
            <w:pPr>
              <w:jc w:val="both"/>
            </w:pPr>
          </w:p>
        </w:tc>
      </w:tr>
      <w:tr w:rsidR="00223A93" w:rsidRPr="00D80845" w14:paraId="043748B7"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74C34475"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0226445A" w14:textId="77777777" w:rsidR="00223A93" w:rsidRPr="00D80845" w:rsidRDefault="00223A93" w:rsidP="0070001C">
            <w:r w:rsidRPr="00D80845">
              <w:t>Czas obsługi konsultacji</w:t>
            </w:r>
          </w:p>
        </w:tc>
        <w:tc>
          <w:tcPr>
            <w:tcW w:w="1266" w:type="dxa"/>
            <w:tcBorders>
              <w:top w:val="single" w:sz="4" w:space="0" w:color="auto"/>
              <w:left w:val="single" w:sz="4" w:space="0" w:color="auto"/>
              <w:bottom w:val="single" w:sz="4" w:space="0" w:color="auto"/>
              <w:right w:val="single" w:sz="4" w:space="0" w:color="auto"/>
            </w:tcBorders>
            <w:vAlign w:val="center"/>
          </w:tcPr>
          <w:p w14:paraId="1118F050" w14:textId="77777777" w:rsidR="00223A93" w:rsidRPr="00D80845" w:rsidRDefault="00223A93" w:rsidP="0070001C">
            <w:pPr>
              <w:ind w:left="90"/>
              <w:jc w:val="center"/>
            </w:pPr>
            <w:r w:rsidRPr="00D80845">
              <w:t>10 dni</w:t>
            </w:r>
          </w:p>
        </w:tc>
        <w:tc>
          <w:tcPr>
            <w:tcW w:w="6956" w:type="dxa"/>
            <w:vMerge/>
            <w:tcBorders>
              <w:left w:val="single" w:sz="4" w:space="0" w:color="auto"/>
              <w:bottom w:val="single" w:sz="4" w:space="0" w:color="auto"/>
              <w:right w:val="single" w:sz="4" w:space="0" w:color="auto"/>
            </w:tcBorders>
            <w:vAlign w:val="center"/>
          </w:tcPr>
          <w:p w14:paraId="04C7E8B6" w14:textId="77777777" w:rsidR="00223A93" w:rsidRPr="00D80845" w:rsidRDefault="00223A93" w:rsidP="0070001C">
            <w:pPr>
              <w:jc w:val="both"/>
            </w:pPr>
          </w:p>
        </w:tc>
      </w:tr>
      <w:tr w:rsidR="00223A93" w:rsidRPr="00D80845" w14:paraId="63F222D6" w14:textId="77777777" w:rsidTr="0070001C">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57ED499A" w14:textId="77777777" w:rsidR="00223A93" w:rsidRPr="00D80845" w:rsidRDefault="00223A93" w:rsidP="00223A93">
            <w:pPr>
              <w:numPr>
                <w:ilvl w:val="0"/>
                <w:numId w:val="39"/>
              </w:numPr>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452D90D5" w14:textId="77777777" w:rsidR="00223A93" w:rsidRPr="00D80845" w:rsidRDefault="00223A93" w:rsidP="0070001C">
            <w:r w:rsidRPr="00D80845">
              <w:t>Nadzór eksploatacyjny</w:t>
            </w:r>
          </w:p>
        </w:tc>
        <w:tc>
          <w:tcPr>
            <w:tcW w:w="1266" w:type="dxa"/>
            <w:tcBorders>
              <w:top w:val="single" w:sz="4" w:space="0" w:color="auto"/>
              <w:left w:val="single" w:sz="4" w:space="0" w:color="auto"/>
              <w:bottom w:val="single" w:sz="4" w:space="0" w:color="auto"/>
              <w:right w:val="single" w:sz="4" w:space="0" w:color="auto"/>
            </w:tcBorders>
            <w:vAlign w:val="center"/>
          </w:tcPr>
          <w:p w14:paraId="001A06D6" w14:textId="77777777" w:rsidR="00223A93" w:rsidRPr="00D80845" w:rsidRDefault="00223A93" w:rsidP="0070001C">
            <w:pPr>
              <w:ind w:left="90"/>
              <w:jc w:val="center"/>
            </w:pPr>
            <w:r w:rsidRPr="00D80845">
              <w:t>Uzgodniony między stronami</w:t>
            </w:r>
          </w:p>
        </w:tc>
        <w:tc>
          <w:tcPr>
            <w:tcW w:w="6956" w:type="dxa"/>
            <w:tcBorders>
              <w:top w:val="single" w:sz="4" w:space="0" w:color="auto"/>
              <w:left w:val="single" w:sz="4" w:space="0" w:color="auto"/>
              <w:bottom w:val="single" w:sz="4" w:space="0" w:color="auto"/>
              <w:right w:val="single" w:sz="4" w:space="0" w:color="auto"/>
            </w:tcBorders>
            <w:vAlign w:val="center"/>
          </w:tcPr>
          <w:p w14:paraId="0184EFDA" w14:textId="77777777" w:rsidR="00223A93" w:rsidRPr="00D80845" w:rsidRDefault="00223A93" w:rsidP="0070001C">
            <w:pPr>
              <w:ind w:left="90"/>
              <w:jc w:val="both"/>
            </w:pPr>
            <w:r w:rsidRPr="00D80845">
              <w:t xml:space="preserve">WYKONAWCA ma prawo odmówić realizacji zgłoszenia, jeżeli  nie dysponuje kompetencjami niezbędnymi do obsłużenia Zgłoszenia (szczególne parametry Infrastruktury lub cechy usługi). </w:t>
            </w:r>
          </w:p>
        </w:tc>
      </w:tr>
    </w:tbl>
    <w:p w14:paraId="5B2F4D22" w14:textId="77777777" w:rsidR="00223A93" w:rsidRPr="00D80845" w:rsidRDefault="00223A93" w:rsidP="00223A93">
      <w:pPr>
        <w:keepNext/>
        <w:spacing w:before="240" w:after="60"/>
        <w:ind w:left="1080"/>
        <w:outlineLvl w:val="0"/>
        <w:rPr>
          <w:b/>
          <w:bCs/>
          <w:kern w:val="32"/>
          <w:sz w:val="22"/>
          <w:szCs w:val="22"/>
        </w:rPr>
        <w:sectPr w:rsidR="00223A93" w:rsidRPr="00D80845" w:rsidSect="0070001C">
          <w:pgSz w:w="16838" w:h="11906" w:orient="landscape"/>
          <w:pgMar w:top="1418" w:right="1418" w:bottom="1418" w:left="1418" w:header="709" w:footer="709" w:gutter="0"/>
          <w:cols w:space="708"/>
          <w:docGrid w:linePitch="360"/>
        </w:sectPr>
      </w:pPr>
    </w:p>
    <w:p w14:paraId="40AF0B43" w14:textId="77777777" w:rsidR="00223A93" w:rsidRPr="00D80845" w:rsidRDefault="00223A93" w:rsidP="00223A93">
      <w:pPr>
        <w:keepNext/>
        <w:numPr>
          <w:ilvl w:val="0"/>
          <w:numId w:val="47"/>
        </w:numPr>
        <w:spacing w:before="240" w:after="60"/>
        <w:outlineLvl w:val="0"/>
        <w:rPr>
          <w:b/>
          <w:bCs/>
          <w:kern w:val="32"/>
          <w:sz w:val="22"/>
          <w:szCs w:val="22"/>
        </w:rPr>
      </w:pPr>
      <w:r w:rsidRPr="00D80845">
        <w:rPr>
          <w:b/>
          <w:bCs/>
          <w:kern w:val="32"/>
          <w:sz w:val="22"/>
          <w:szCs w:val="22"/>
        </w:rPr>
        <w:t>Zakres usług serwisowych i konserwacji</w:t>
      </w:r>
    </w:p>
    <w:tbl>
      <w:tblPr>
        <w:tblW w:w="146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237"/>
        <w:gridCol w:w="3828"/>
        <w:gridCol w:w="8930"/>
      </w:tblGrid>
      <w:tr w:rsidR="00223A93" w:rsidRPr="00D80845" w14:paraId="12987242" w14:textId="77777777" w:rsidTr="0070001C">
        <w:trPr>
          <w:trHeight w:val="653"/>
          <w:tblHead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164FD120" w14:textId="77777777" w:rsidR="00223A93" w:rsidRPr="00D80845" w:rsidRDefault="00223A93" w:rsidP="0070001C">
            <w:pPr>
              <w:jc w:val="center"/>
              <w:rPr>
                <w:b/>
              </w:rPr>
            </w:pPr>
            <w:r w:rsidRPr="00D80845">
              <w:rPr>
                <w:b/>
              </w:rPr>
              <w:t>Lp.</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F166C8E" w14:textId="77777777" w:rsidR="00223A93" w:rsidRPr="00D80845" w:rsidRDefault="00223A93" w:rsidP="0070001C">
            <w:pPr>
              <w:jc w:val="center"/>
              <w:rPr>
                <w:b/>
              </w:rPr>
            </w:pPr>
            <w:r w:rsidRPr="00D80845">
              <w:rPr>
                <w:b/>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A4F3257" w14:textId="77777777" w:rsidR="00223A93" w:rsidRPr="00D80845" w:rsidRDefault="00223A93" w:rsidP="0070001C">
            <w:pPr>
              <w:ind w:right="70"/>
              <w:jc w:val="center"/>
              <w:rPr>
                <w:b/>
              </w:rPr>
            </w:pPr>
            <w:r w:rsidRPr="00D80845">
              <w:rPr>
                <w:b/>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B4B1AA1" w14:textId="77777777" w:rsidR="00223A93" w:rsidRPr="00D80845" w:rsidRDefault="00223A93" w:rsidP="0070001C">
            <w:pPr>
              <w:ind w:right="88"/>
              <w:jc w:val="center"/>
              <w:rPr>
                <w:b/>
              </w:rPr>
            </w:pPr>
          </w:p>
          <w:p w14:paraId="0B498954" w14:textId="77777777" w:rsidR="00223A93" w:rsidRPr="00D80845" w:rsidRDefault="00223A93" w:rsidP="0070001C">
            <w:pPr>
              <w:ind w:right="88"/>
              <w:jc w:val="center"/>
              <w:rPr>
                <w:b/>
              </w:rPr>
            </w:pPr>
            <w:r w:rsidRPr="00D80845">
              <w:rPr>
                <w:b/>
              </w:rPr>
              <w:t>Procedura realizacji Usługi</w:t>
            </w:r>
          </w:p>
          <w:p w14:paraId="1F26124A" w14:textId="77777777" w:rsidR="00223A93" w:rsidRPr="00D80845" w:rsidRDefault="00223A93" w:rsidP="0070001C">
            <w:pPr>
              <w:ind w:right="88"/>
              <w:jc w:val="center"/>
              <w:rPr>
                <w:b/>
              </w:rPr>
            </w:pPr>
          </w:p>
        </w:tc>
      </w:tr>
      <w:tr w:rsidR="00223A93" w:rsidRPr="00D80845" w14:paraId="5A468775" w14:textId="77777777" w:rsidTr="0070001C">
        <w:trPr>
          <w:trHeight w:val="148"/>
        </w:trPr>
        <w:tc>
          <w:tcPr>
            <w:tcW w:w="634" w:type="dxa"/>
            <w:tcBorders>
              <w:top w:val="single" w:sz="4" w:space="0" w:color="auto"/>
              <w:left w:val="single" w:sz="4" w:space="0" w:color="auto"/>
              <w:bottom w:val="single" w:sz="4" w:space="0" w:color="auto"/>
              <w:right w:val="single" w:sz="4" w:space="0" w:color="auto"/>
            </w:tcBorders>
          </w:tcPr>
          <w:p w14:paraId="7D640B7D" w14:textId="77777777" w:rsidR="00223A93" w:rsidRPr="00D80845" w:rsidRDefault="00223A93" w:rsidP="0070001C"/>
          <w:p w14:paraId="0219BF7D" w14:textId="77777777" w:rsidR="00223A93" w:rsidRPr="00D80845" w:rsidRDefault="00223A93" w:rsidP="0070001C">
            <w:r w:rsidRPr="00D80845">
              <w:t xml:space="preserve">1. </w:t>
            </w:r>
          </w:p>
        </w:tc>
        <w:tc>
          <w:tcPr>
            <w:tcW w:w="1237" w:type="dxa"/>
            <w:tcBorders>
              <w:top w:val="single" w:sz="4" w:space="0" w:color="auto"/>
              <w:left w:val="single" w:sz="4" w:space="0" w:color="auto"/>
              <w:bottom w:val="single" w:sz="4" w:space="0" w:color="auto"/>
              <w:right w:val="single" w:sz="4" w:space="0" w:color="auto"/>
            </w:tcBorders>
          </w:tcPr>
          <w:p w14:paraId="30D3C24D" w14:textId="77777777" w:rsidR="00223A93" w:rsidRPr="00D80845" w:rsidRDefault="00223A93" w:rsidP="0070001C">
            <w:pPr>
              <w:jc w:val="center"/>
              <w:rPr>
                <w:b/>
                <w:sz w:val="22"/>
                <w:szCs w:val="22"/>
              </w:rPr>
            </w:pPr>
          </w:p>
          <w:p w14:paraId="46D1DE0A" w14:textId="77777777" w:rsidR="00223A93" w:rsidRPr="00D80845" w:rsidRDefault="00223A93" w:rsidP="0070001C">
            <w:pPr>
              <w:jc w:val="center"/>
              <w:rPr>
                <w:b/>
                <w:sz w:val="22"/>
                <w:szCs w:val="22"/>
              </w:rPr>
            </w:pPr>
            <w:r w:rsidRPr="00D80845">
              <w:rPr>
                <w:b/>
                <w:sz w:val="22"/>
                <w:szCs w:val="22"/>
              </w:rPr>
              <w:t>Serwis Aplikacji</w:t>
            </w:r>
          </w:p>
          <w:p w14:paraId="7C3FFCD9" w14:textId="77777777" w:rsidR="00223A93" w:rsidRPr="00D80845" w:rsidRDefault="00223A93" w:rsidP="0070001C">
            <w:pPr>
              <w:jc w:val="center"/>
              <w:rPr>
                <w:b/>
                <w:sz w:val="22"/>
                <w:szCs w:val="22"/>
              </w:rPr>
            </w:pPr>
            <w:r w:rsidRPr="00D80845">
              <w:rPr>
                <w:b/>
                <w:sz w:val="22"/>
                <w:szCs w:val="22"/>
              </w:rPr>
              <w:t>[SA]</w:t>
            </w:r>
          </w:p>
        </w:tc>
        <w:tc>
          <w:tcPr>
            <w:tcW w:w="3828" w:type="dxa"/>
            <w:tcBorders>
              <w:top w:val="single" w:sz="4" w:space="0" w:color="auto"/>
              <w:left w:val="single" w:sz="4" w:space="0" w:color="auto"/>
              <w:bottom w:val="single" w:sz="4" w:space="0" w:color="auto"/>
              <w:right w:val="single" w:sz="4" w:space="0" w:color="auto"/>
            </w:tcBorders>
          </w:tcPr>
          <w:p w14:paraId="3DD3FB28" w14:textId="77777777" w:rsidR="00223A93" w:rsidRPr="00D80845" w:rsidRDefault="00223A93" w:rsidP="0070001C">
            <w:pPr>
              <w:ind w:right="70"/>
            </w:pPr>
            <w:r w:rsidRPr="00D80845">
              <w:t>Gotowość WYKONAWCY do usuwania Błędów Oprogramowania Aplikacyjnego w posiadanym przez</w:t>
            </w:r>
            <w:r w:rsidRPr="00D80845">
              <w:rPr>
                <w:color w:val="FF0000"/>
              </w:rPr>
              <w:t xml:space="preserve"> </w:t>
            </w:r>
            <w:r w:rsidRPr="00D80845">
              <w:t>ZAMAWIAJĄCEGO zakresie funkcjonalnym w szczególności poprzez udostępnianie Uaktualnień Oprogramowania.</w:t>
            </w:r>
          </w:p>
          <w:p w14:paraId="0856FDC8" w14:textId="77777777" w:rsidR="00223A93" w:rsidRPr="00D80845" w:rsidRDefault="00223A93" w:rsidP="0070001C">
            <w:pPr>
              <w:ind w:right="70"/>
              <w:jc w:val="both"/>
              <w:rPr>
                <w:sz w:val="22"/>
                <w:szCs w:val="22"/>
              </w:rPr>
            </w:pPr>
          </w:p>
        </w:tc>
        <w:tc>
          <w:tcPr>
            <w:tcW w:w="8930" w:type="dxa"/>
            <w:tcBorders>
              <w:top w:val="single" w:sz="4" w:space="0" w:color="auto"/>
              <w:left w:val="single" w:sz="4" w:space="0" w:color="auto"/>
              <w:bottom w:val="single" w:sz="4" w:space="0" w:color="auto"/>
              <w:right w:val="single" w:sz="4" w:space="0" w:color="auto"/>
            </w:tcBorders>
          </w:tcPr>
          <w:p w14:paraId="0C52A9BE" w14:textId="77777777" w:rsidR="00223A93" w:rsidRPr="00D80845" w:rsidRDefault="00223A93" w:rsidP="0070001C">
            <w:pPr>
              <w:ind w:left="964" w:right="57"/>
              <w:jc w:val="both"/>
              <w:rPr>
                <w:b/>
                <w:sz w:val="22"/>
                <w:szCs w:val="22"/>
              </w:rPr>
            </w:pPr>
          </w:p>
        </w:tc>
      </w:tr>
      <w:tr w:rsidR="00223A93" w:rsidRPr="00D80845" w14:paraId="4B0E0FC9" w14:textId="77777777" w:rsidTr="0070001C">
        <w:trPr>
          <w:trHeight w:val="148"/>
        </w:trPr>
        <w:tc>
          <w:tcPr>
            <w:tcW w:w="634" w:type="dxa"/>
            <w:tcBorders>
              <w:top w:val="single" w:sz="4" w:space="0" w:color="auto"/>
              <w:left w:val="single" w:sz="4" w:space="0" w:color="auto"/>
              <w:bottom w:val="single" w:sz="4" w:space="0" w:color="auto"/>
              <w:right w:val="single" w:sz="4" w:space="0" w:color="auto"/>
            </w:tcBorders>
          </w:tcPr>
          <w:p w14:paraId="5EC77E80" w14:textId="77777777" w:rsidR="00223A93" w:rsidRPr="00D80845" w:rsidRDefault="00223A93" w:rsidP="0070001C">
            <w:r w:rsidRPr="00D80845">
              <w:t>2.</w:t>
            </w:r>
          </w:p>
        </w:tc>
        <w:tc>
          <w:tcPr>
            <w:tcW w:w="1237" w:type="dxa"/>
            <w:tcBorders>
              <w:top w:val="single" w:sz="4" w:space="0" w:color="auto"/>
              <w:left w:val="single" w:sz="4" w:space="0" w:color="auto"/>
              <w:bottom w:val="single" w:sz="4" w:space="0" w:color="auto"/>
              <w:right w:val="single" w:sz="4" w:space="0" w:color="auto"/>
            </w:tcBorders>
          </w:tcPr>
          <w:p w14:paraId="264CDD07" w14:textId="77777777" w:rsidR="00223A93" w:rsidRPr="00D80845" w:rsidRDefault="00223A93" w:rsidP="0070001C">
            <w:pPr>
              <w:jc w:val="center"/>
              <w:rPr>
                <w:b/>
                <w:sz w:val="22"/>
                <w:szCs w:val="22"/>
              </w:rPr>
            </w:pPr>
          </w:p>
          <w:p w14:paraId="6DC817ED" w14:textId="77777777" w:rsidR="00223A93" w:rsidRPr="00D80845" w:rsidRDefault="00223A93" w:rsidP="0070001C">
            <w:pPr>
              <w:jc w:val="center"/>
              <w:rPr>
                <w:b/>
                <w:sz w:val="22"/>
                <w:szCs w:val="22"/>
              </w:rPr>
            </w:pPr>
            <w:r w:rsidRPr="00D80845">
              <w:rPr>
                <w:b/>
                <w:sz w:val="22"/>
                <w:szCs w:val="22"/>
              </w:rPr>
              <w:t xml:space="preserve">Konserwacja [KS]  </w:t>
            </w:r>
          </w:p>
        </w:tc>
        <w:tc>
          <w:tcPr>
            <w:tcW w:w="3828" w:type="dxa"/>
            <w:tcBorders>
              <w:top w:val="single" w:sz="4" w:space="0" w:color="auto"/>
              <w:left w:val="single" w:sz="4" w:space="0" w:color="auto"/>
              <w:bottom w:val="single" w:sz="4" w:space="0" w:color="auto"/>
              <w:right w:val="single" w:sz="4" w:space="0" w:color="auto"/>
            </w:tcBorders>
          </w:tcPr>
          <w:p w14:paraId="304ADCC1" w14:textId="77777777" w:rsidR="00223A93" w:rsidRPr="002B57CD" w:rsidRDefault="00223A93" w:rsidP="0070001C">
            <w:pPr>
              <w:pStyle w:val="Tekstpodstawowy"/>
              <w:ind w:left="57" w:right="70"/>
              <w:rPr>
                <w:rFonts w:ascii="Times New Roman" w:hAnsi="Times New Roman"/>
                <w:sz w:val="20"/>
              </w:rPr>
            </w:pPr>
            <w:r w:rsidRPr="002B57CD">
              <w:rPr>
                <w:rFonts w:ascii="Times New Roman" w:hAnsi="Times New Roman"/>
                <w:sz w:val="20"/>
              </w:rPr>
              <w:t>Usługa realizowana przez WYKONAWCĘ bezpośrednio lub pośrednio, jeżeli zmiany zakresu funkcjonalnego Oprogramowania Aplikacyjnego wymagają ingerencji w kod źródłowy a WYKONAWCA nie jest jednocześnie Producentem Aplikacji. Subskrypcja usługi zapewnia ZAMAWIAJĄCEMU dostosowanie Oprogramowania Aplikacyjnego do zmian legislacyjnych. W ramach usługi Producent gwarantuje:</w:t>
            </w:r>
          </w:p>
          <w:p w14:paraId="4303A31E" w14:textId="77777777" w:rsidR="00223A93" w:rsidRPr="00D80845" w:rsidRDefault="00223A93" w:rsidP="00223A93">
            <w:pPr>
              <w:numPr>
                <w:ilvl w:val="0"/>
                <w:numId w:val="30"/>
              </w:numPr>
              <w:suppressAutoHyphens/>
              <w:autoSpaceDE w:val="0"/>
              <w:autoSpaceDN w:val="0"/>
              <w:ind w:right="70"/>
              <w:jc w:val="both"/>
            </w:pPr>
            <w:r w:rsidRPr="002B57CD">
              <w:t>udostępnienie portalu</w:t>
            </w:r>
            <w:r w:rsidRPr="00D80845">
              <w:t xml:space="preserve"> HD umożliwiającego ewidencję Zgłoszeń Serwisowych,</w:t>
            </w:r>
          </w:p>
          <w:p w14:paraId="7D9588EA" w14:textId="77777777" w:rsidR="00223A93" w:rsidRPr="00D80845" w:rsidRDefault="00223A93" w:rsidP="00223A93">
            <w:pPr>
              <w:numPr>
                <w:ilvl w:val="0"/>
                <w:numId w:val="30"/>
              </w:numPr>
              <w:suppressAutoHyphens/>
              <w:autoSpaceDE w:val="0"/>
              <w:autoSpaceDN w:val="0"/>
              <w:ind w:right="70"/>
              <w:jc w:val="both"/>
            </w:pPr>
            <w:r w:rsidRPr="00D80845">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14:paraId="6CB28319" w14:textId="77777777" w:rsidR="00223A93" w:rsidRPr="00D80845" w:rsidRDefault="00223A93" w:rsidP="0070001C">
            <w:pPr>
              <w:suppressAutoHyphens/>
              <w:autoSpaceDE w:val="0"/>
              <w:autoSpaceDN w:val="0"/>
              <w:ind w:right="70"/>
              <w:rPr>
                <w:sz w:val="22"/>
                <w:szCs w:val="22"/>
              </w:rPr>
            </w:pPr>
            <w:r w:rsidRPr="00D80845">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8930" w:type="dxa"/>
            <w:tcBorders>
              <w:top w:val="single" w:sz="4" w:space="0" w:color="auto"/>
              <w:left w:val="single" w:sz="4" w:space="0" w:color="auto"/>
              <w:bottom w:val="single" w:sz="4" w:space="0" w:color="auto"/>
              <w:right w:val="single" w:sz="4" w:space="0" w:color="auto"/>
            </w:tcBorders>
          </w:tcPr>
          <w:p w14:paraId="175C4D4C" w14:textId="77777777" w:rsidR="00223A93" w:rsidRPr="00D80845" w:rsidRDefault="00223A93" w:rsidP="0070001C">
            <w:pPr>
              <w:ind w:right="88"/>
              <w:jc w:val="both"/>
              <w:rPr>
                <w:sz w:val="22"/>
                <w:szCs w:val="22"/>
              </w:rPr>
            </w:pPr>
          </w:p>
        </w:tc>
      </w:tr>
      <w:tr w:rsidR="00223A93" w:rsidRPr="00D80845" w14:paraId="44706D09" w14:textId="77777777" w:rsidTr="0070001C">
        <w:trPr>
          <w:trHeight w:val="148"/>
        </w:trPr>
        <w:tc>
          <w:tcPr>
            <w:tcW w:w="634" w:type="dxa"/>
            <w:tcBorders>
              <w:top w:val="single" w:sz="4" w:space="0" w:color="auto"/>
              <w:left w:val="single" w:sz="4" w:space="0" w:color="auto"/>
              <w:bottom w:val="single" w:sz="4" w:space="0" w:color="auto"/>
              <w:right w:val="single" w:sz="4" w:space="0" w:color="auto"/>
            </w:tcBorders>
          </w:tcPr>
          <w:p w14:paraId="75806E2E" w14:textId="77777777" w:rsidR="00223A93" w:rsidRPr="00D80845" w:rsidRDefault="00223A93" w:rsidP="0070001C">
            <w:r w:rsidRPr="00D80845">
              <w:t>5.</w:t>
            </w:r>
          </w:p>
        </w:tc>
        <w:tc>
          <w:tcPr>
            <w:tcW w:w="1237" w:type="dxa"/>
            <w:tcBorders>
              <w:top w:val="single" w:sz="4" w:space="0" w:color="auto"/>
              <w:left w:val="single" w:sz="4" w:space="0" w:color="auto"/>
              <w:bottom w:val="single" w:sz="4" w:space="0" w:color="auto"/>
              <w:right w:val="single" w:sz="4" w:space="0" w:color="auto"/>
            </w:tcBorders>
          </w:tcPr>
          <w:p w14:paraId="5B0FC495" w14:textId="77777777" w:rsidR="00223A93" w:rsidRPr="00D80845" w:rsidRDefault="00223A93" w:rsidP="0070001C">
            <w:pPr>
              <w:jc w:val="center"/>
              <w:rPr>
                <w:b/>
              </w:rPr>
            </w:pPr>
          </w:p>
          <w:p w14:paraId="06F57B4C" w14:textId="77777777" w:rsidR="00223A93" w:rsidRPr="00D80845" w:rsidRDefault="00223A93" w:rsidP="0070001C">
            <w:pPr>
              <w:jc w:val="center"/>
              <w:rPr>
                <w:b/>
              </w:rPr>
            </w:pPr>
            <w:r w:rsidRPr="00D80845">
              <w:rPr>
                <w:b/>
              </w:rPr>
              <w:t xml:space="preserve">Konsultacje  </w:t>
            </w:r>
          </w:p>
          <w:p w14:paraId="1287CD0E" w14:textId="77777777" w:rsidR="00223A93" w:rsidRPr="00D80845" w:rsidRDefault="00223A93" w:rsidP="0070001C">
            <w:pPr>
              <w:rPr>
                <w:b/>
                <w:sz w:val="22"/>
                <w:szCs w:val="22"/>
              </w:rPr>
            </w:pPr>
            <w:r w:rsidRPr="00D80845">
              <w:rPr>
                <w:b/>
              </w:rPr>
              <w:t>[KA]</w:t>
            </w:r>
          </w:p>
        </w:tc>
        <w:tc>
          <w:tcPr>
            <w:tcW w:w="3828" w:type="dxa"/>
            <w:tcBorders>
              <w:top w:val="single" w:sz="4" w:space="0" w:color="auto"/>
              <w:left w:val="single" w:sz="4" w:space="0" w:color="auto"/>
              <w:bottom w:val="single" w:sz="4" w:space="0" w:color="auto"/>
              <w:right w:val="single" w:sz="4" w:space="0" w:color="auto"/>
            </w:tcBorders>
          </w:tcPr>
          <w:p w14:paraId="7ED25FA2" w14:textId="77777777" w:rsidR="00223A93" w:rsidRPr="00D80845" w:rsidRDefault="00223A93" w:rsidP="0070001C">
            <w:pPr>
              <w:ind w:right="70"/>
              <w:jc w:val="both"/>
            </w:pPr>
            <w:r w:rsidRPr="00D80845">
              <w:t>Gotowość do świadczenia ZAMAWIAJĄCEMU Konsultacji z działania Oprogramowania Aplikacyjnego w odniesieniu do wytypowanych przez niego w Załączniku nr 4 do Umowy Aplikacji w posiadanej przez nie specyfikacji funkcjonalnej.</w:t>
            </w:r>
          </w:p>
        </w:tc>
        <w:tc>
          <w:tcPr>
            <w:tcW w:w="8930" w:type="dxa"/>
            <w:tcBorders>
              <w:top w:val="single" w:sz="4" w:space="0" w:color="auto"/>
              <w:left w:val="single" w:sz="4" w:space="0" w:color="auto"/>
              <w:bottom w:val="single" w:sz="4" w:space="0" w:color="auto"/>
              <w:right w:val="single" w:sz="4" w:space="0" w:color="auto"/>
            </w:tcBorders>
          </w:tcPr>
          <w:p w14:paraId="67ABC9FA" w14:textId="77777777" w:rsidR="00223A93" w:rsidRPr="00D80845" w:rsidRDefault="00223A93" w:rsidP="0070001C">
            <w:pPr>
              <w:ind w:left="964" w:right="57"/>
              <w:jc w:val="both"/>
              <w:rPr>
                <w:sz w:val="22"/>
                <w:szCs w:val="22"/>
              </w:rPr>
            </w:pPr>
          </w:p>
        </w:tc>
      </w:tr>
      <w:tr w:rsidR="00223A93" w:rsidRPr="00D80845" w14:paraId="343C9CD6" w14:textId="77777777" w:rsidTr="0070001C">
        <w:trPr>
          <w:trHeight w:val="148"/>
        </w:trPr>
        <w:tc>
          <w:tcPr>
            <w:tcW w:w="634" w:type="dxa"/>
            <w:tcBorders>
              <w:top w:val="single" w:sz="4" w:space="0" w:color="auto"/>
              <w:left w:val="single" w:sz="4" w:space="0" w:color="auto"/>
              <w:bottom w:val="single" w:sz="4" w:space="0" w:color="auto"/>
              <w:right w:val="single" w:sz="4" w:space="0" w:color="auto"/>
            </w:tcBorders>
          </w:tcPr>
          <w:p w14:paraId="2813DDB8" w14:textId="77777777" w:rsidR="00223A93" w:rsidRPr="00D80845" w:rsidRDefault="00223A93" w:rsidP="0070001C">
            <w:r w:rsidRPr="00D80845">
              <w:t>6.</w:t>
            </w:r>
          </w:p>
        </w:tc>
        <w:tc>
          <w:tcPr>
            <w:tcW w:w="1237" w:type="dxa"/>
            <w:tcBorders>
              <w:top w:val="single" w:sz="4" w:space="0" w:color="auto"/>
              <w:left w:val="single" w:sz="4" w:space="0" w:color="auto"/>
              <w:bottom w:val="single" w:sz="4" w:space="0" w:color="auto"/>
              <w:right w:val="single" w:sz="4" w:space="0" w:color="auto"/>
            </w:tcBorders>
          </w:tcPr>
          <w:p w14:paraId="1D2DA174" w14:textId="77777777" w:rsidR="00223A93" w:rsidRPr="00D80845" w:rsidRDefault="00223A93" w:rsidP="0070001C">
            <w:pPr>
              <w:jc w:val="center"/>
              <w:rPr>
                <w:b/>
              </w:rPr>
            </w:pPr>
          </w:p>
          <w:p w14:paraId="7A97AF29" w14:textId="77777777" w:rsidR="00223A93" w:rsidRPr="00D80845" w:rsidRDefault="00223A93" w:rsidP="0070001C">
            <w:pPr>
              <w:jc w:val="center"/>
              <w:rPr>
                <w:b/>
              </w:rPr>
            </w:pPr>
            <w:r w:rsidRPr="00D80845">
              <w:rPr>
                <w:b/>
              </w:rPr>
              <w:t>Konsultacje</w:t>
            </w:r>
          </w:p>
          <w:p w14:paraId="2827B7CD" w14:textId="77777777" w:rsidR="00223A93" w:rsidRPr="00D80845" w:rsidRDefault="00223A93" w:rsidP="0070001C">
            <w:pPr>
              <w:jc w:val="center"/>
              <w:rPr>
                <w:b/>
              </w:rPr>
            </w:pPr>
            <w:r w:rsidRPr="00D80845">
              <w:rPr>
                <w:b/>
              </w:rPr>
              <w:t>Telefoniczne</w:t>
            </w:r>
          </w:p>
          <w:p w14:paraId="16C2E959" w14:textId="77777777" w:rsidR="00223A93" w:rsidRPr="00D80845" w:rsidRDefault="00223A93" w:rsidP="0070001C">
            <w:pPr>
              <w:jc w:val="center"/>
              <w:rPr>
                <w:b/>
              </w:rPr>
            </w:pPr>
            <w:r w:rsidRPr="00D80845">
              <w:rPr>
                <w:b/>
              </w:rPr>
              <w:t>[KT] – 8 konsultacji/</w:t>
            </w:r>
            <w:proofErr w:type="spellStart"/>
            <w:r w:rsidRPr="00D80845">
              <w:rPr>
                <w:b/>
              </w:rPr>
              <w:t>msc</w:t>
            </w:r>
            <w:proofErr w:type="spellEnd"/>
          </w:p>
        </w:tc>
        <w:tc>
          <w:tcPr>
            <w:tcW w:w="3828" w:type="dxa"/>
            <w:tcBorders>
              <w:top w:val="single" w:sz="4" w:space="0" w:color="auto"/>
              <w:left w:val="single" w:sz="4" w:space="0" w:color="auto"/>
              <w:bottom w:val="single" w:sz="4" w:space="0" w:color="auto"/>
              <w:right w:val="single" w:sz="4" w:space="0" w:color="auto"/>
            </w:tcBorders>
          </w:tcPr>
          <w:p w14:paraId="4E7EC5CF" w14:textId="77777777" w:rsidR="00223A93" w:rsidRPr="00D80845" w:rsidRDefault="00223A93" w:rsidP="0070001C">
            <w:pPr>
              <w:ind w:right="70"/>
              <w:jc w:val="both"/>
              <w:rPr>
                <w:color w:val="FF0000"/>
              </w:rPr>
            </w:pPr>
            <w:r w:rsidRPr="00D80845">
              <w:t>Gotowość do świadczenia ZAMAWIAJĄCEMU Konsultacji w odniesieniu do wytypowanych przez niego w Załączniku nr 4 do Umowy Aplikacji przy wykorzystaniu łączy telefonicznych w ilości 8 konsultacji w miesiącu obowiązywania umowy.</w:t>
            </w:r>
          </w:p>
        </w:tc>
        <w:tc>
          <w:tcPr>
            <w:tcW w:w="8930" w:type="dxa"/>
            <w:tcBorders>
              <w:top w:val="single" w:sz="4" w:space="0" w:color="auto"/>
              <w:left w:val="single" w:sz="4" w:space="0" w:color="auto"/>
              <w:bottom w:val="single" w:sz="4" w:space="0" w:color="auto"/>
              <w:right w:val="single" w:sz="4" w:space="0" w:color="auto"/>
            </w:tcBorders>
          </w:tcPr>
          <w:p w14:paraId="7077852A" w14:textId="77777777" w:rsidR="00223A93" w:rsidRPr="00D80845" w:rsidRDefault="00223A93" w:rsidP="0070001C">
            <w:pPr>
              <w:ind w:left="964" w:right="57"/>
              <w:jc w:val="both"/>
              <w:rPr>
                <w:sz w:val="22"/>
                <w:szCs w:val="22"/>
              </w:rPr>
            </w:pPr>
          </w:p>
        </w:tc>
      </w:tr>
      <w:tr w:rsidR="00223A93" w:rsidRPr="00D80845" w14:paraId="75CD4C39" w14:textId="77777777" w:rsidTr="0070001C">
        <w:trPr>
          <w:trHeight w:val="148"/>
        </w:trPr>
        <w:tc>
          <w:tcPr>
            <w:tcW w:w="634" w:type="dxa"/>
            <w:tcBorders>
              <w:top w:val="single" w:sz="4" w:space="0" w:color="auto"/>
              <w:left w:val="single" w:sz="4" w:space="0" w:color="auto"/>
              <w:bottom w:val="single" w:sz="4" w:space="0" w:color="auto"/>
              <w:right w:val="single" w:sz="4" w:space="0" w:color="auto"/>
            </w:tcBorders>
          </w:tcPr>
          <w:p w14:paraId="14598BE5" w14:textId="77777777" w:rsidR="00223A93" w:rsidRPr="00D80845" w:rsidRDefault="00223A93" w:rsidP="0070001C">
            <w:r w:rsidRPr="00D80845">
              <w:t>7.</w:t>
            </w:r>
          </w:p>
        </w:tc>
        <w:tc>
          <w:tcPr>
            <w:tcW w:w="1237" w:type="dxa"/>
            <w:tcBorders>
              <w:top w:val="single" w:sz="4" w:space="0" w:color="auto"/>
              <w:left w:val="single" w:sz="4" w:space="0" w:color="auto"/>
              <w:bottom w:val="single" w:sz="4" w:space="0" w:color="auto"/>
              <w:right w:val="single" w:sz="4" w:space="0" w:color="auto"/>
            </w:tcBorders>
          </w:tcPr>
          <w:p w14:paraId="4A5894FA" w14:textId="77777777" w:rsidR="00223A93" w:rsidRPr="00D80845" w:rsidRDefault="00223A93" w:rsidP="0070001C">
            <w:pPr>
              <w:jc w:val="center"/>
              <w:rPr>
                <w:b/>
              </w:rPr>
            </w:pPr>
            <w:r w:rsidRPr="00D80845">
              <w:rPr>
                <w:b/>
              </w:rPr>
              <w:t>Nadzór Eksploatacyjny [NE] 15 wizyt w trakcie trwania umowy</w:t>
            </w:r>
          </w:p>
        </w:tc>
        <w:tc>
          <w:tcPr>
            <w:tcW w:w="3828" w:type="dxa"/>
            <w:tcBorders>
              <w:top w:val="single" w:sz="4" w:space="0" w:color="auto"/>
              <w:left w:val="single" w:sz="4" w:space="0" w:color="auto"/>
              <w:bottom w:val="single" w:sz="4" w:space="0" w:color="auto"/>
              <w:right w:val="single" w:sz="4" w:space="0" w:color="auto"/>
            </w:tcBorders>
          </w:tcPr>
          <w:p w14:paraId="43580AEB" w14:textId="77777777" w:rsidR="00223A93" w:rsidRPr="00D80845" w:rsidRDefault="00223A93" w:rsidP="0070001C">
            <w:pPr>
              <w:suppressAutoHyphens/>
              <w:ind w:right="70"/>
              <w:jc w:val="both"/>
            </w:pPr>
            <w:r w:rsidRPr="00D80845">
              <w:t xml:space="preserve">W obrębie usługi ZAMAWIAJĄCY nabywa prawo do dowolnego wykorzystania określonych w Umowie ilości dni serwisowych w okresie obowiązywania Umowy, w wymiarze 7h każdy. </w:t>
            </w:r>
          </w:p>
          <w:p w14:paraId="23A7B9E1" w14:textId="77777777" w:rsidR="00223A93" w:rsidRPr="00D80845" w:rsidRDefault="00223A93" w:rsidP="0070001C">
            <w:pPr>
              <w:suppressAutoHyphens/>
              <w:ind w:right="70"/>
              <w:jc w:val="both"/>
            </w:pPr>
            <w:r w:rsidRPr="00D80845">
              <w:t xml:space="preserve">Z wyłączaniem pakietu Plus posiadającego zagwarantowane terminy </w:t>
            </w:r>
            <w:r w:rsidRPr="00D80845">
              <w:rPr>
                <w:b/>
              </w:rPr>
              <w:t xml:space="preserve">przystąpienia do realizacji usług zleconych, </w:t>
            </w:r>
            <w:r w:rsidRPr="00D80845">
              <w:t>świadczenia w ramach usługi są realizowane w terminach</w:t>
            </w:r>
            <w:r w:rsidRPr="00D80845">
              <w:rPr>
                <w:b/>
              </w:rPr>
              <w:t xml:space="preserve"> </w:t>
            </w:r>
            <w:r w:rsidRPr="00D80845">
              <w:t>dostępności personelu Serwisu wyznaczanych wg uznania WYKONAWCY w sposób umożliwiający ZAMAWIAJĄCEMU skonsumowanie nabytego wolumenu dni serwisowych. Świadczenia z zakresu usługi są realizowane wg uznania WYKONAWCY w siedzibie ZAMAWIAJĄCEGO lub zdalnie. Przedmiotem usług mogą być wyszczególnione poniżej prace o charakterze eksploatacyjnym, konserwacyjnym oraz konsultacyjnym z wyłączeniem prac programistycznych i prac z zakresu motoru bazy danych oraz dotyczących Środowiska systemowego, bądź Infrastruktury:</w:t>
            </w:r>
          </w:p>
          <w:p w14:paraId="7492C4C7"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Konsultacje z zakresu administracji i użytkowania Aplikacji,</w:t>
            </w:r>
          </w:p>
          <w:p w14:paraId="3D93F08B"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 xml:space="preserve">Konsultacje merytoryczne w obszarach, z którymi jest powiązana specyfikacja funkcjonalna Aplikacji a Użytkownik winien dysponować w tych obszarach wiedzą dającą się powziąć z innych źródeł (ewentualnie wiedzą niedostępną ale z powodu zaniechań stron trzecich),  </w:t>
            </w:r>
          </w:p>
          <w:p w14:paraId="6F7FCDD9"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 xml:space="preserve">Instalowanie Uaktualnień, </w:t>
            </w:r>
          </w:p>
          <w:p w14:paraId="1508F75E"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 xml:space="preserve">Szkolenie administratorów z zakresu wprowadzanych zmian w Aplikacjach, </w:t>
            </w:r>
          </w:p>
          <w:p w14:paraId="14069C9B"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Rekonfiguracja i parametryzacja Aplikacji, w celu zoptymalizowania i podniesienia sprawności ich działania,</w:t>
            </w:r>
          </w:p>
          <w:p w14:paraId="5CB29669"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 xml:space="preserve">Tworzenie nowych raportów oraz modyfikacje istniejących mające na celu ich dostosowanie do potrzeb ZAMAWIAJĄCEGO, </w:t>
            </w:r>
          </w:p>
          <w:p w14:paraId="4A412B83"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Tworzenie nowych wydruków na dokumentach dostarczonych w formie papierowej przez ZAMAWIAJĄCEGO oraz modyfikacje istniejących wydruków,</w:t>
            </w:r>
          </w:p>
          <w:p w14:paraId="412F139C"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Pomoc w awaryjnym odtwarzaniu stanu Aplikacji i zgromadzonych danych archiwalnych na poprawnie zabezpieczonych na nośnikach danych,</w:t>
            </w:r>
          </w:p>
          <w:p w14:paraId="46102B67"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 xml:space="preserve">Pomoc w przekazywaniu danych i sprawozdań do jednostek zewnętrznych (Organu tworzącego, Ministerstwa Zdrowia, NFZ, Centrum Systemów Informatycznych w Ochronie Zdrowia, Państwowego Zakładu Higieny), </w:t>
            </w:r>
          </w:p>
          <w:p w14:paraId="755DDF30" w14:textId="77777777" w:rsidR="00223A93" w:rsidRPr="00D80845" w:rsidRDefault="00223A93" w:rsidP="00223A93">
            <w:pPr>
              <w:pStyle w:val="Tekstpodstawowy"/>
              <w:numPr>
                <w:ilvl w:val="0"/>
                <w:numId w:val="50"/>
              </w:numPr>
              <w:tabs>
                <w:tab w:val="clear" w:pos="360"/>
                <w:tab w:val="left" w:pos="227"/>
              </w:tabs>
              <w:suppressAutoHyphens/>
              <w:autoSpaceDE w:val="0"/>
              <w:autoSpaceDN w:val="0"/>
              <w:ind w:left="227" w:hanging="227"/>
              <w:rPr>
                <w:rFonts w:ascii="Times New Roman" w:hAnsi="Times New Roman"/>
                <w:sz w:val="20"/>
              </w:rPr>
            </w:pPr>
            <w:r w:rsidRPr="00D80845">
              <w:rPr>
                <w:rFonts w:ascii="Times New Roman" w:hAnsi="Times New Roman"/>
                <w:sz w:val="20"/>
              </w:rPr>
              <w:t>Dokonywanie ponownych instalacji Aplikacji i narzędzi w przypadkach zmiany infrastruktury informatycznej ZAMAWIAJĄCEGO (uwzględnia przeniesienie Aplikacji na inną platformę systemową),</w:t>
            </w:r>
          </w:p>
          <w:p w14:paraId="2D482D4C" w14:textId="77777777" w:rsidR="00223A93" w:rsidRPr="00D80845" w:rsidRDefault="00223A93" w:rsidP="0070001C">
            <w:pPr>
              <w:keepLines/>
              <w:suppressAutoHyphens/>
              <w:ind w:left="214" w:hanging="214"/>
              <w:rPr>
                <w:lang w:eastAsia="ar-SA"/>
              </w:rPr>
            </w:pPr>
            <w:r>
              <w:t xml:space="preserve">- </w:t>
            </w:r>
            <w:r w:rsidRPr="00D80845">
              <w:t>Doradztwo w zakresie rozbudowy środowiska informatycznego ZAMAWIAJĄCEGO.</w:t>
            </w:r>
          </w:p>
        </w:tc>
        <w:tc>
          <w:tcPr>
            <w:tcW w:w="8930" w:type="dxa"/>
            <w:tcBorders>
              <w:top w:val="single" w:sz="4" w:space="0" w:color="auto"/>
              <w:left w:val="single" w:sz="4" w:space="0" w:color="auto"/>
              <w:bottom w:val="single" w:sz="4" w:space="0" w:color="auto"/>
              <w:right w:val="single" w:sz="4" w:space="0" w:color="auto"/>
            </w:tcBorders>
          </w:tcPr>
          <w:p w14:paraId="44FE9600" w14:textId="77777777" w:rsidR="00223A93" w:rsidRPr="00D80845" w:rsidRDefault="00223A93" w:rsidP="0070001C">
            <w:pPr>
              <w:ind w:left="355" w:right="88"/>
              <w:jc w:val="both"/>
              <w:rPr>
                <w:sz w:val="22"/>
                <w:szCs w:val="22"/>
              </w:rPr>
            </w:pPr>
          </w:p>
        </w:tc>
      </w:tr>
      <w:tr w:rsidR="00223A93" w:rsidRPr="00D80845" w14:paraId="124C4ADF" w14:textId="77777777" w:rsidTr="0070001C">
        <w:trPr>
          <w:trHeight w:val="148"/>
        </w:trPr>
        <w:tc>
          <w:tcPr>
            <w:tcW w:w="634" w:type="dxa"/>
            <w:tcBorders>
              <w:top w:val="single" w:sz="4" w:space="0" w:color="auto"/>
              <w:left w:val="single" w:sz="4" w:space="0" w:color="auto"/>
              <w:bottom w:val="single" w:sz="4" w:space="0" w:color="auto"/>
              <w:right w:val="single" w:sz="4" w:space="0" w:color="auto"/>
            </w:tcBorders>
          </w:tcPr>
          <w:p w14:paraId="5FF218D2" w14:textId="77777777" w:rsidR="00223A93" w:rsidRPr="00D80845" w:rsidRDefault="00223A93" w:rsidP="0070001C">
            <w:r w:rsidRPr="00D80845">
              <w:t>8</w:t>
            </w:r>
          </w:p>
        </w:tc>
        <w:tc>
          <w:tcPr>
            <w:tcW w:w="1237" w:type="dxa"/>
            <w:tcBorders>
              <w:top w:val="single" w:sz="4" w:space="0" w:color="auto"/>
              <w:left w:val="single" w:sz="4" w:space="0" w:color="auto"/>
              <w:bottom w:val="single" w:sz="4" w:space="0" w:color="auto"/>
              <w:right w:val="single" w:sz="4" w:space="0" w:color="auto"/>
            </w:tcBorders>
          </w:tcPr>
          <w:p w14:paraId="65AF22B4" w14:textId="77777777" w:rsidR="00223A93" w:rsidRPr="00D80845" w:rsidRDefault="00223A93" w:rsidP="0070001C">
            <w:pPr>
              <w:jc w:val="center"/>
              <w:rPr>
                <w:b/>
              </w:rPr>
            </w:pPr>
            <w:r w:rsidRPr="00D80845">
              <w:rPr>
                <w:b/>
              </w:rPr>
              <w:t xml:space="preserve">Aktualizacja Aplikacji Plus </w:t>
            </w:r>
          </w:p>
          <w:p w14:paraId="0AD33B3F" w14:textId="77777777" w:rsidR="00223A93" w:rsidRPr="00D80845" w:rsidRDefault="00223A93" w:rsidP="0070001C">
            <w:pPr>
              <w:jc w:val="center"/>
              <w:rPr>
                <w:b/>
              </w:rPr>
            </w:pPr>
            <w:r w:rsidRPr="00D80845">
              <w:rPr>
                <w:b/>
              </w:rPr>
              <w:t>[AA+]</w:t>
            </w:r>
          </w:p>
        </w:tc>
        <w:tc>
          <w:tcPr>
            <w:tcW w:w="3828" w:type="dxa"/>
            <w:tcBorders>
              <w:top w:val="single" w:sz="4" w:space="0" w:color="auto"/>
              <w:left w:val="single" w:sz="4" w:space="0" w:color="auto"/>
              <w:bottom w:val="single" w:sz="4" w:space="0" w:color="auto"/>
              <w:right w:val="single" w:sz="4" w:space="0" w:color="auto"/>
            </w:tcBorders>
          </w:tcPr>
          <w:p w14:paraId="649489EB" w14:textId="77777777" w:rsidR="00223A93" w:rsidRPr="00D80845" w:rsidRDefault="00223A93" w:rsidP="0070001C">
            <w:pPr>
              <w:suppressAutoHyphens/>
              <w:ind w:right="70"/>
              <w:jc w:val="both"/>
            </w:pPr>
            <w:r w:rsidRPr="00D80845">
              <w:t>Gotowość do zdalnej aktualizacji Aplikacji na serwerze ZAMAWIAJĄCEGO po godz. 14:30 w dni robocze.</w:t>
            </w:r>
          </w:p>
          <w:p w14:paraId="317BF8C1" w14:textId="77777777" w:rsidR="00223A93" w:rsidRPr="00D80845" w:rsidRDefault="00223A93" w:rsidP="0070001C">
            <w:pPr>
              <w:tabs>
                <w:tab w:val="left" w:pos="1185"/>
              </w:tabs>
            </w:pPr>
            <w:r w:rsidRPr="00D80845">
              <w:tab/>
            </w:r>
          </w:p>
        </w:tc>
        <w:tc>
          <w:tcPr>
            <w:tcW w:w="8930" w:type="dxa"/>
            <w:tcBorders>
              <w:top w:val="single" w:sz="4" w:space="0" w:color="auto"/>
              <w:left w:val="single" w:sz="4" w:space="0" w:color="auto"/>
              <w:bottom w:val="single" w:sz="4" w:space="0" w:color="auto"/>
              <w:right w:val="single" w:sz="4" w:space="0" w:color="auto"/>
            </w:tcBorders>
          </w:tcPr>
          <w:p w14:paraId="7C02CBAB" w14:textId="77777777" w:rsidR="00223A93" w:rsidRPr="00D80845" w:rsidRDefault="00223A93" w:rsidP="0070001C">
            <w:pPr>
              <w:ind w:left="355" w:right="88"/>
              <w:jc w:val="both"/>
              <w:rPr>
                <w:sz w:val="22"/>
                <w:szCs w:val="22"/>
              </w:rPr>
            </w:pPr>
          </w:p>
        </w:tc>
      </w:tr>
    </w:tbl>
    <w:p w14:paraId="13E10848" w14:textId="77777777" w:rsidR="00223A93" w:rsidRDefault="00223A93">
      <w:pPr>
        <w:rPr>
          <w:sz w:val="24"/>
          <w:szCs w:val="24"/>
        </w:rPr>
      </w:pPr>
      <w:r w:rsidRPr="00D80845">
        <w:rPr>
          <w:sz w:val="24"/>
          <w:szCs w:val="24"/>
        </w:rPr>
        <w:t>Zamawiający:</w:t>
      </w:r>
      <w:r w:rsidRPr="00D80845">
        <w:rPr>
          <w:sz w:val="24"/>
          <w:szCs w:val="24"/>
        </w:rPr>
        <w:tab/>
      </w:r>
      <w:r w:rsidRPr="00D80845">
        <w:rPr>
          <w:sz w:val="24"/>
          <w:szCs w:val="24"/>
        </w:rPr>
        <w:tab/>
      </w:r>
      <w:r w:rsidRPr="00D80845">
        <w:rPr>
          <w:sz w:val="24"/>
          <w:szCs w:val="24"/>
        </w:rPr>
        <w:tab/>
      </w:r>
      <w:r w:rsidRPr="00D80845">
        <w:rPr>
          <w:sz w:val="24"/>
          <w:szCs w:val="24"/>
        </w:rPr>
        <w:tab/>
      </w:r>
      <w:r w:rsidRPr="00D80845">
        <w:rPr>
          <w:sz w:val="24"/>
          <w:szCs w:val="24"/>
        </w:rPr>
        <w:tab/>
        <w:t xml:space="preserve">        Wykonawca:</w:t>
      </w:r>
    </w:p>
    <w:p w14:paraId="3B077FA2" w14:textId="77777777" w:rsidR="00AE629C" w:rsidRDefault="00AE629C">
      <w:pPr>
        <w:rPr>
          <w:b/>
          <w:sz w:val="22"/>
          <w:szCs w:val="22"/>
        </w:rPr>
        <w:sectPr w:rsidR="00AE629C" w:rsidSect="00AE629C">
          <w:headerReference w:type="even" r:id="rId27"/>
          <w:footerReference w:type="even" r:id="rId28"/>
          <w:footerReference w:type="default" r:id="rId29"/>
          <w:pgSz w:w="15840" w:h="12240" w:orient="landscape" w:code="1"/>
          <w:pgMar w:top="720" w:right="720" w:bottom="720" w:left="720" w:header="709" w:footer="709" w:gutter="0"/>
          <w:cols w:space="708"/>
          <w:docGrid w:linePitch="272"/>
        </w:sectPr>
      </w:pPr>
    </w:p>
    <w:p w14:paraId="29B83CA6" w14:textId="77777777" w:rsidR="00B43062" w:rsidRPr="00B43062" w:rsidRDefault="00B43062" w:rsidP="00B43062">
      <w:pPr>
        <w:jc w:val="right"/>
        <w:rPr>
          <w:b/>
          <w:sz w:val="22"/>
          <w:szCs w:val="22"/>
        </w:rPr>
      </w:pPr>
      <w:r w:rsidRPr="00B43062">
        <w:rPr>
          <w:b/>
          <w:sz w:val="22"/>
          <w:szCs w:val="22"/>
        </w:rPr>
        <w:t>Załącznik Nr 6 do Umowy</w:t>
      </w:r>
    </w:p>
    <w:p w14:paraId="3957A10A" w14:textId="6386DC0C" w:rsidR="004B2E37" w:rsidRPr="004B5A54" w:rsidRDefault="004B2E37" w:rsidP="004B2E37">
      <w:pPr>
        <w:pStyle w:val="Tekstpodstawowy"/>
        <w:jc w:val="right"/>
        <w:rPr>
          <w:rFonts w:cs="Arial"/>
          <w:i/>
          <w:sz w:val="16"/>
          <w:szCs w:val="22"/>
        </w:rPr>
      </w:pPr>
      <w:r w:rsidRPr="004B5A54">
        <w:rPr>
          <w:rFonts w:cs="Arial"/>
          <w:b/>
          <w:sz w:val="16"/>
          <w:szCs w:val="22"/>
        </w:rPr>
        <w:t xml:space="preserve">Załącznik nr </w:t>
      </w:r>
      <w:r>
        <w:rPr>
          <w:rFonts w:cs="Arial"/>
          <w:b/>
          <w:sz w:val="16"/>
          <w:szCs w:val="22"/>
        </w:rPr>
        <w:t>10</w:t>
      </w:r>
      <w:r w:rsidRPr="004B5A54">
        <w:rPr>
          <w:rFonts w:cs="Arial"/>
          <w:b/>
          <w:sz w:val="16"/>
          <w:szCs w:val="22"/>
        </w:rPr>
        <w:t xml:space="preserve"> do specyfikacji</w:t>
      </w:r>
    </w:p>
    <w:p w14:paraId="1BFB7B22" w14:textId="77777777" w:rsidR="00B43062" w:rsidRPr="00B43062" w:rsidRDefault="00B43062" w:rsidP="00B43062">
      <w:pPr>
        <w:jc w:val="right"/>
        <w:rPr>
          <w:b/>
          <w:sz w:val="22"/>
          <w:szCs w:val="22"/>
        </w:rPr>
      </w:pPr>
    </w:p>
    <w:p w14:paraId="19AF7E20" w14:textId="77777777" w:rsidR="00B43062" w:rsidRPr="00B43062" w:rsidRDefault="00B43062" w:rsidP="00B43062">
      <w:pPr>
        <w:jc w:val="right"/>
        <w:rPr>
          <w:b/>
          <w:sz w:val="22"/>
          <w:szCs w:val="22"/>
        </w:rPr>
      </w:pPr>
    </w:p>
    <w:p w14:paraId="7C8662FE" w14:textId="77777777" w:rsidR="00B43062" w:rsidRPr="00B43062" w:rsidRDefault="00B43062" w:rsidP="00B43062">
      <w:pPr>
        <w:keepNext/>
        <w:spacing w:after="60"/>
        <w:jc w:val="both"/>
        <w:outlineLvl w:val="0"/>
        <w:rPr>
          <w:b/>
          <w:bCs/>
          <w:kern w:val="32"/>
          <w:sz w:val="24"/>
          <w:szCs w:val="24"/>
        </w:rPr>
      </w:pPr>
      <w:r w:rsidRPr="00B43062">
        <w:rPr>
          <w:b/>
          <w:bCs/>
          <w:kern w:val="32"/>
          <w:sz w:val="24"/>
          <w:szCs w:val="24"/>
        </w:rPr>
        <w:t xml:space="preserve">Wykaz Aplikacji objętych usługami serwisowymi. </w:t>
      </w:r>
    </w:p>
    <w:p w14:paraId="4A90B484" w14:textId="77777777" w:rsidR="00B43062" w:rsidRPr="00B43062" w:rsidRDefault="00B43062" w:rsidP="00B43062">
      <w:pPr>
        <w:rPr>
          <w:sz w:val="24"/>
          <w:szCs w:val="24"/>
        </w:rPr>
      </w:pPr>
    </w:p>
    <w:tbl>
      <w:tblPr>
        <w:tblStyle w:val="Tabela-Siatka1"/>
        <w:tblW w:w="9168" w:type="dxa"/>
        <w:tblLook w:val="04A0" w:firstRow="1" w:lastRow="0" w:firstColumn="1" w:lastColumn="0" w:noHBand="0" w:noVBand="1"/>
      </w:tblPr>
      <w:tblGrid>
        <w:gridCol w:w="3449"/>
        <w:gridCol w:w="1461"/>
        <w:gridCol w:w="1041"/>
        <w:gridCol w:w="3217"/>
      </w:tblGrid>
      <w:tr w:rsidR="00B43062" w:rsidRPr="00B43062" w14:paraId="67921CA7" w14:textId="77777777" w:rsidTr="00B43062">
        <w:trPr>
          <w:trHeight w:val="255"/>
        </w:trPr>
        <w:tc>
          <w:tcPr>
            <w:tcW w:w="3449" w:type="dxa"/>
            <w:noWrap/>
          </w:tcPr>
          <w:p w14:paraId="2C6A0ABD" w14:textId="77777777" w:rsidR="00B43062" w:rsidRPr="00B43062" w:rsidRDefault="00B43062" w:rsidP="00B43062">
            <w:pPr>
              <w:rPr>
                <w:b/>
                <w:bCs/>
                <w:sz w:val="24"/>
                <w:szCs w:val="24"/>
              </w:rPr>
            </w:pPr>
          </w:p>
        </w:tc>
        <w:tc>
          <w:tcPr>
            <w:tcW w:w="1461" w:type="dxa"/>
          </w:tcPr>
          <w:p w14:paraId="7B2AC5E1" w14:textId="77777777" w:rsidR="00B43062" w:rsidRPr="00B43062" w:rsidRDefault="00B43062" w:rsidP="00B43062">
            <w:pPr>
              <w:jc w:val="center"/>
              <w:rPr>
                <w:b/>
                <w:bCs/>
                <w:sz w:val="24"/>
                <w:szCs w:val="24"/>
              </w:rPr>
            </w:pPr>
          </w:p>
        </w:tc>
        <w:tc>
          <w:tcPr>
            <w:tcW w:w="1041" w:type="dxa"/>
          </w:tcPr>
          <w:p w14:paraId="32F6450C" w14:textId="77777777" w:rsidR="00B43062" w:rsidRPr="00B43062" w:rsidRDefault="00B43062" w:rsidP="00B43062">
            <w:pPr>
              <w:jc w:val="center"/>
              <w:rPr>
                <w:b/>
                <w:bCs/>
                <w:sz w:val="24"/>
                <w:szCs w:val="24"/>
              </w:rPr>
            </w:pPr>
          </w:p>
        </w:tc>
        <w:tc>
          <w:tcPr>
            <w:tcW w:w="3217" w:type="dxa"/>
          </w:tcPr>
          <w:p w14:paraId="2CC39E06" w14:textId="77777777" w:rsidR="00B43062" w:rsidRPr="00B43062" w:rsidRDefault="00B43062" w:rsidP="00B43062">
            <w:pPr>
              <w:jc w:val="center"/>
              <w:rPr>
                <w:b/>
                <w:bCs/>
                <w:sz w:val="24"/>
                <w:szCs w:val="24"/>
              </w:rPr>
            </w:pPr>
          </w:p>
        </w:tc>
      </w:tr>
      <w:tr w:rsidR="00B43062" w:rsidRPr="00B43062" w14:paraId="560C287A" w14:textId="77777777" w:rsidTr="00B43062">
        <w:trPr>
          <w:trHeight w:val="255"/>
        </w:trPr>
        <w:tc>
          <w:tcPr>
            <w:tcW w:w="3449" w:type="dxa"/>
            <w:noWrap/>
          </w:tcPr>
          <w:p w14:paraId="6B620FA7" w14:textId="77777777" w:rsidR="00B43062" w:rsidRPr="00B43062" w:rsidRDefault="00B43062" w:rsidP="00B43062">
            <w:pPr>
              <w:rPr>
                <w:sz w:val="24"/>
                <w:szCs w:val="24"/>
              </w:rPr>
            </w:pPr>
          </w:p>
        </w:tc>
        <w:tc>
          <w:tcPr>
            <w:tcW w:w="1461" w:type="dxa"/>
          </w:tcPr>
          <w:p w14:paraId="2BFF6378" w14:textId="77777777" w:rsidR="00B43062" w:rsidRPr="00B43062" w:rsidRDefault="00B43062" w:rsidP="00B43062">
            <w:pPr>
              <w:rPr>
                <w:sz w:val="24"/>
                <w:szCs w:val="24"/>
              </w:rPr>
            </w:pPr>
          </w:p>
        </w:tc>
        <w:tc>
          <w:tcPr>
            <w:tcW w:w="1041" w:type="dxa"/>
            <w:noWrap/>
          </w:tcPr>
          <w:p w14:paraId="7F97B859" w14:textId="77777777" w:rsidR="00B43062" w:rsidRPr="00B43062" w:rsidRDefault="00B43062" w:rsidP="00B43062">
            <w:pPr>
              <w:jc w:val="right"/>
              <w:rPr>
                <w:sz w:val="24"/>
                <w:szCs w:val="24"/>
              </w:rPr>
            </w:pPr>
          </w:p>
        </w:tc>
        <w:tc>
          <w:tcPr>
            <w:tcW w:w="3217" w:type="dxa"/>
          </w:tcPr>
          <w:p w14:paraId="7A8832A7" w14:textId="77777777" w:rsidR="00B43062" w:rsidRPr="00B43062" w:rsidRDefault="00B43062" w:rsidP="00B43062">
            <w:pPr>
              <w:jc w:val="center"/>
              <w:rPr>
                <w:sz w:val="24"/>
                <w:szCs w:val="24"/>
              </w:rPr>
            </w:pPr>
          </w:p>
        </w:tc>
      </w:tr>
      <w:tr w:rsidR="00B43062" w:rsidRPr="00B43062" w14:paraId="2B01692C" w14:textId="77777777" w:rsidTr="00B43062">
        <w:trPr>
          <w:trHeight w:val="255"/>
        </w:trPr>
        <w:tc>
          <w:tcPr>
            <w:tcW w:w="3449" w:type="dxa"/>
            <w:noWrap/>
          </w:tcPr>
          <w:p w14:paraId="2B79BB3F" w14:textId="77777777" w:rsidR="00B43062" w:rsidRPr="00B43062" w:rsidRDefault="00B43062" w:rsidP="00B43062">
            <w:pPr>
              <w:rPr>
                <w:sz w:val="24"/>
                <w:szCs w:val="24"/>
              </w:rPr>
            </w:pPr>
          </w:p>
        </w:tc>
        <w:tc>
          <w:tcPr>
            <w:tcW w:w="1461" w:type="dxa"/>
          </w:tcPr>
          <w:p w14:paraId="78111B14" w14:textId="77777777" w:rsidR="00B43062" w:rsidRPr="00B43062" w:rsidRDefault="00B43062" w:rsidP="00B43062">
            <w:pPr>
              <w:rPr>
                <w:sz w:val="24"/>
                <w:szCs w:val="24"/>
              </w:rPr>
            </w:pPr>
          </w:p>
        </w:tc>
        <w:tc>
          <w:tcPr>
            <w:tcW w:w="1041" w:type="dxa"/>
            <w:noWrap/>
          </w:tcPr>
          <w:p w14:paraId="4348BB23" w14:textId="77777777" w:rsidR="00B43062" w:rsidRPr="00B43062" w:rsidRDefault="00B43062" w:rsidP="00B43062">
            <w:pPr>
              <w:jc w:val="right"/>
              <w:rPr>
                <w:sz w:val="24"/>
                <w:szCs w:val="24"/>
              </w:rPr>
            </w:pPr>
          </w:p>
        </w:tc>
        <w:tc>
          <w:tcPr>
            <w:tcW w:w="3217" w:type="dxa"/>
          </w:tcPr>
          <w:p w14:paraId="584004B5" w14:textId="77777777" w:rsidR="00B43062" w:rsidRPr="00B43062" w:rsidRDefault="00B43062" w:rsidP="00B43062">
            <w:pPr>
              <w:jc w:val="center"/>
              <w:rPr>
                <w:sz w:val="24"/>
                <w:szCs w:val="24"/>
              </w:rPr>
            </w:pPr>
          </w:p>
        </w:tc>
      </w:tr>
      <w:tr w:rsidR="00B43062" w:rsidRPr="00B43062" w14:paraId="7C7852F8" w14:textId="77777777" w:rsidTr="00B43062">
        <w:trPr>
          <w:trHeight w:val="255"/>
        </w:trPr>
        <w:tc>
          <w:tcPr>
            <w:tcW w:w="3449" w:type="dxa"/>
            <w:noWrap/>
          </w:tcPr>
          <w:p w14:paraId="702C9985" w14:textId="77777777" w:rsidR="00B43062" w:rsidRPr="00B43062" w:rsidRDefault="00B43062" w:rsidP="00B43062">
            <w:pPr>
              <w:rPr>
                <w:sz w:val="24"/>
                <w:szCs w:val="24"/>
              </w:rPr>
            </w:pPr>
          </w:p>
        </w:tc>
        <w:tc>
          <w:tcPr>
            <w:tcW w:w="1461" w:type="dxa"/>
          </w:tcPr>
          <w:p w14:paraId="7A0A69AA" w14:textId="77777777" w:rsidR="00B43062" w:rsidRPr="00B43062" w:rsidRDefault="00B43062" w:rsidP="00B43062"/>
        </w:tc>
        <w:tc>
          <w:tcPr>
            <w:tcW w:w="1041" w:type="dxa"/>
            <w:noWrap/>
          </w:tcPr>
          <w:p w14:paraId="7C84A3C1" w14:textId="77777777" w:rsidR="00B43062" w:rsidRPr="00B43062" w:rsidRDefault="00B43062" w:rsidP="00B43062">
            <w:pPr>
              <w:jc w:val="right"/>
              <w:rPr>
                <w:sz w:val="24"/>
                <w:szCs w:val="24"/>
              </w:rPr>
            </w:pPr>
          </w:p>
        </w:tc>
        <w:tc>
          <w:tcPr>
            <w:tcW w:w="3217" w:type="dxa"/>
          </w:tcPr>
          <w:p w14:paraId="078B0CD7" w14:textId="77777777" w:rsidR="00B43062" w:rsidRPr="00B43062" w:rsidRDefault="00B43062" w:rsidP="00B43062">
            <w:pPr>
              <w:jc w:val="center"/>
              <w:rPr>
                <w:sz w:val="24"/>
                <w:szCs w:val="24"/>
              </w:rPr>
            </w:pPr>
          </w:p>
        </w:tc>
      </w:tr>
      <w:tr w:rsidR="00B43062" w:rsidRPr="00B43062" w14:paraId="6CDE0021" w14:textId="77777777" w:rsidTr="00B43062">
        <w:trPr>
          <w:trHeight w:val="255"/>
        </w:trPr>
        <w:tc>
          <w:tcPr>
            <w:tcW w:w="3449" w:type="dxa"/>
            <w:noWrap/>
          </w:tcPr>
          <w:p w14:paraId="2F13DD25" w14:textId="77777777" w:rsidR="00B43062" w:rsidRPr="00B43062" w:rsidRDefault="00B43062" w:rsidP="00B43062">
            <w:pPr>
              <w:rPr>
                <w:sz w:val="24"/>
                <w:szCs w:val="24"/>
              </w:rPr>
            </w:pPr>
          </w:p>
        </w:tc>
        <w:tc>
          <w:tcPr>
            <w:tcW w:w="1461" w:type="dxa"/>
          </w:tcPr>
          <w:p w14:paraId="2817A165" w14:textId="77777777" w:rsidR="00B43062" w:rsidRPr="00B43062" w:rsidRDefault="00B43062" w:rsidP="00B43062"/>
        </w:tc>
        <w:tc>
          <w:tcPr>
            <w:tcW w:w="1041" w:type="dxa"/>
            <w:noWrap/>
          </w:tcPr>
          <w:p w14:paraId="2D976813" w14:textId="77777777" w:rsidR="00B43062" w:rsidRPr="00B43062" w:rsidRDefault="00B43062" w:rsidP="00B43062">
            <w:pPr>
              <w:jc w:val="right"/>
              <w:rPr>
                <w:sz w:val="24"/>
                <w:szCs w:val="24"/>
              </w:rPr>
            </w:pPr>
          </w:p>
        </w:tc>
        <w:tc>
          <w:tcPr>
            <w:tcW w:w="3217" w:type="dxa"/>
          </w:tcPr>
          <w:p w14:paraId="24806637" w14:textId="77777777" w:rsidR="00B43062" w:rsidRPr="00B43062" w:rsidRDefault="00B43062" w:rsidP="00B43062">
            <w:pPr>
              <w:jc w:val="center"/>
              <w:rPr>
                <w:sz w:val="24"/>
                <w:szCs w:val="24"/>
              </w:rPr>
            </w:pPr>
          </w:p>
        </w:tc>
      </w:tr>
      <w:tr w:rsidR="00B43062" w:rsidRPr="00B43062" w14:paraId="13EBCA6D" w14:textId="77777777" w:rsidTr="00B43062">
        <w:trPr>
          <w:trHeight w:val="255"/>
        </w:trPr>
        <w:tc>
          <w:tcPr>
            <w:tcW w:w="3449" w:type="dxa"/>
            <w:noWrap/>
          </w:tcPr>
          <w:p w14:paraId="1BB7DC04" w14:textId="77777777" w:rsidR="00B43062" w:rsidRPr="00B43062" w:rsidRDefault="00B43062" w:rsidP="00B43062">
            <w:pPr>
              <w:rPr>
                <w:sz w:val="24"/>
                <w:szCs w:val="24"/>
              </w:rPr>
            </w:pPr>
          </w:p>
        </w:tc>
        <w:tc>
          <w:tcPr>
            <w:tcW w:w="1461" w:type="dxa"/>
          </w:tcPr>
          <w:p w14:paraId="778039D3" w14:textId="77777777" w:rsidR="00B43062" w:rsidRPr="00B43062" w:rsidRDefault="00B43062" w:rsidP="00B43062"/>
        </w:tc>
        <w:tc>
          <w:tcPr>
            <w:tcW w:w="1041" w:type="dxa"/>
            <w:noWrap/>
          </w:tcPr>
          <w:p w14:paraId="0D375296" w14:textId="77777777" w:rsidR="00B43062" w:rsidRPr="00B43062" w:rsidRDefault="00B43062" w:rsidP="00B43062">
            <w:pPr>
              <w:jc w:val="right"/>
              <w:rPr>
                <w:sz w:val="24"/>
                <w:szCs w:val="24"/>
              </w:rPr>
            </w:pPr>
          </w:p>
        </w:tc>
        <w:tc>
          <w:tcPr>
            <w:tcW w:w="3217" w:type="dxa"/>
          </w:tcPr>
          <w:p w14:paraId="1E67EC95" w14:textId="77777777" w:rsidR="00B43062" w:rsidRPr="00B43062" w:rsidRDefault="00B43062" w:rsidP="00B43062">
            <w:pPr>
              <w:jc w:val="center"/>
              <w:rPr>
                <w:sz w:val="24"/>
                <w:szCs w:val="24"/>
              </w:rPr>
            </w:pPr>
          </w:p>
        </w:tc>
      </w:tr>
      <w:tr w:rsidR="00B43062" w:rsidRPr="00B43062" w14:paraId="7CF9A7FC" w14:textId="77777777" w:rsidTr="00B43062">
        <w:trPr>
          <w:trHeight w:val="255"/>
        </w:trPr>
        <w:tc>
          <w:tcPr>
            <w:tcW w:w="3449" w:type="dxa"/>
            <w:noWrap/>
          </w:tcPr>
          <w:p w14:paraId="57C17736" w14:textId="77777777" w:rsidR="00B43062" w:rsidRPr="00B43062" w:rsidRDefault="00B43062" w:rsidP="00B43062">
            <w:pPr>
              <w:rPr>
                <w:sz w:val="24"/>
                <w:szCs w:val="24"/>
              </w:rPr>
            </w:pPr>
          </w:p>
        </w:tc>
        <w:tc>
          <w:tcPr>
            <w:tcW w:w="1461" w:type="dxa"/>
          </w:tcPr>
          <w:p w14:paraId="340734A0" w14:textId="77777777" w:rsidR="00B43062" w:rsidRPr="00B43062" w:rsidRDefault="00B43062" w:rsidP="00B43062"/>
        </w:tc>
        <w:tc>
          <w:tcPr>
            <w:tcW w:w="1041" w:type="dxa"/>
            <w:noWrap/>
          </w:tcPr>
          <w:p w14:paraId="137AA815" w14:textId="77777777" w:rsidR="00B43062" w:rsidRPr="00B43062" w:rsidRDefault="00B43062" w:rsidP="00B43062">
            <w:pPr>
              <w:jc w:val="right"/>
              <w:rPr>
                <w:sz w:val="24"/>
                <w:szCs w:val="24"/>
              </w:rPr>
            </w:pPr>
          </w:p>
        </w:tc>
        <w:tc>
          <w:tcPr>
            <w:tcW w:w="3217" w:type="dxa"/>
          </w:tcPr>
          <w:p w14:paraId="638EEBD1" w14:textId="77777777" w:rsidR="00B43062" w:rsidRPr="00B43062" w:rsidRDefault="00B43062" w:rsidP="00B43062">
            <w:pPr>
              <w:jc w:val="center"/>
              <w:rPr>
                <w:sz w:val="24"/>
                <w:szCs w:val="24"/>
              </w:rPr>
            </w:pPr>
          </w:p>
        </w:tc>
      </w:tr>
      <w:tr w:rsidR="00B43062" w:rsidRPr="00B43062" w14:paraId="334B49F9" w14:textId="77777777" w:rsidTr="00B43062">
        <w:trPr>
          <w:trHeight w:val="255"/>
        </w:trPr>
        <w:tc>
          <w:tcPr>
            <w:tcW w:w="3449" w:type="dxa"/>
            <w:noWrap/>
          </w:tcPr>
          <w:p w14:paraId="10AE6071" w14:textId="77777777" w:rsidR="00B43062" w:rsidRPr="00B43062" w:rsidRDefault="00B43062" w:rsidP="00B43062">
            <w:pPr>
              <w:rPr>
                <w:sz w:val="24"/>
                <w:szCs w:val="24"/>
              </w:rPr>
            </w:pPr>
          </w:p>
        </w:tc>
        <w:tc>
          <w:tcPr>
            <w:tcW w:w="1461" w:type="dxa"/>
          </w:tcPr>
          <w:p w14:paraId="0CB68620" w14:textId="77777777" w:rsidR="00B43062" w:rsidRPr="00B43062" w:rsidRDefault="00B43062" w:rsidP="00B43062"/>
        </w:tc>
        <w:tc>
          <w:tcPr>
            <w:tcW w:w="1041" w:type="dxa"/>
            <w:noWrap/>
          </w:tcPr>
          <w:p w14:paraId="51444082" w14:textId="77777777" w:rsidR="00B43062" w:rsidRPr="00B43062" w:rsidRDefault="00B43062" w:rsidP="00B43062">
            <w:pPr>
              <w:jc w:val="right"/>
              <w:rPr>
                <w:sz w:val="24"/>
                <w:szCs w:val="24"/>
              </w:rPr>
            </w:pPr>
          </w:p>
        </w:tc>
        <w:tc>
          <w:tcPr>
            <w:tcW w:w="3217" w:type="dxa"/>
          </w:tcPr>
          <w:p w14:paraId="426B8E9F" w14:textId="77777777" w:rsidR="00B43062" w:rsidRPr="00B43062" w:rsidRDefault="00B43062" w:rsidP="00B43062">
            <w:pPr>
              <w:jc w:val="center"/>
              <w:rPr>
                <w:sz w:val="24"/>
                <w:szCs w:val="24"/>
              </w:rPr>
            </w:pPr>
          </w:p>
        </w:tc>
      </w:tr>
      <w:tr w:rsidR="00B43062" w:rsidRPr="00B43062" w14:paraId="364ED9A0" w14:textId="77777777" w:rsidTr="00B43062">
        <w:trPr>
          <w:trHeight w:val="255"/>
        </w:trPr>
        <w:tc>
          <w:tcPr>
            <w:tcW w:w="3449" w:type="dxa"/>
            <w:noWrap/>
          </w:tcPr>
          <w:p w14:paraId="6A61919F" w14:textId="77777777" w:rsidR="00B43062" w:rsidRPr="00B43062" w:rsidRDefault="00B43062" w:rsidP="00B43062">
            <w:pPr>
              <w:rPr>
                <w:sz w:val="24"/>
                <w:szCs w:val="24"/>
              </w:rPr>
            </w:pPr>
          </w:p>
        </w:tc>
        <w:tc>
          <w:tcPr>
            <w:tcW w:w="1461" w:type="dxa"/>
          </w:tcPr>
          <w:p w14:paraId="3C1C7B7F" w14:textId="77777777" w:rsidR="00B43062" w:rsidRPr="00B43062" w:rsidRDefault="00B43062" w:rsidP="00B43062">
            <w:pPr>
              <w:rPr>
                <w:sz w:val="24"/>
                <w:szCs w:val="24"/>
              </w:rPr>
            </w:pPr>
          </w:p>
        </w:tc>
        <w:tc>
          <w:tcPr>
            <w:tcW w:w="1041" w:type="dxa"/>
            <w:noWrap/>
          </w:tcPr>
          <w:p w14:paraId="2BBA7ED8" w14:textId="77777777" w:rsidR="00B43062" w:rsidRPr="00B43062" w:rsidRDefault="00B43062" w:rsidP="00B43062">
            <w:pPr>
              <w:jc w:val="right"/>
              <w:rPr>
                <w:sz w:val="24"/>
                <w:szCs w:val="24"/>
              </w:rPr>
            </w:pPr>
          </w:p>
        </w:tc>
        <w:tc>
          <w:tcPr>
            <w:tcW w:w="3217" w:type="dxa"/>
          </w:tcPr>
          <w:p w14:paraId="2CA0F7CA" w14:textId="77777777" w:rsidR="00B43062" w:rsidRPr="00B43062" w:rsidRDefault="00B43062" w:rsidP="00B43062">
            <w:pPr>
              <w:jc w:val="center"/>
              <w:rPr>
                <w:sz w:val="24"/>
                <w:szCs w:val="24"/>
              </w:rPr>
            </w:pPr>
          </w:p>
        </w:tc>
      </w:tr>
    </w:tbl>
    <w:p w14:paraId="09FF8F6B" w14:textId="77777777" w:rsidR="00B43062" w:rsidRPr="00B43062" w:rsidRDefault="00B43062" w:rsidP="00B43062">
      <w:pPr>
        <w:tabs>
          <w:tab w:val="center" w:pos="1985"/>
          <w:tab w:val="center" w:pos="7088"/>
        </w:tabs>
        <w:jc w:val="both"/>
        <w:rPr>
          <w:rFonts w:ascii="Arial Narrow" w:hAnsi="Arial Narrow" w:cs="Arial"/>
          <w:b/>
          <w:sz w:val="22"/>
          <w:szCs w:val="22"/>
        </w:rPr>
      </w:pPr>
    </w:p>
    <w:p w14:paraId="2C2DA981" w14:textId="77777777" w:rsidR="00B43062" w:rsidRPr="00B43062" w:rsidRDefault="00B43062" w:rsidP="00B43062">
      <w:pPr>
        <w:autoSpaceDE w:val="0"/>
        <w:autoSpaceDN w:val="0"/>
        <w:spacing w:line="312" w:lineRule="auto"/>
        <w:rPr>
          <w:rFonts w:ascii="Calibri" w:hAnsi="Calibri"/>
        </w:rPr>
      </w:pPr>
      <w:proofErr w:type="spellStart"/>
      <w:r w:rsidRPr="00B43062">
        <w:rPr>
          <w:rFonts w:ascii="Calibri" w:hAnsi="Calibri"/>
        </w:rPr>
        <w:t>Nexus</w:t>
      </w:r>
      <w:proofErr w:type="spellEnd"/>
      <w:r w:rsidRPr="00B43062">
        <w:rPr>
          <w:rFonts w:ascii="Calibri" w:hAnsi="Calibri"/>
        </w:rPr>
        <w:t xml:space="preserve"> Polska Sp. z o.o. z siedzibą Poznaniu, ul. Szyperska 14, 61-754 Poznań, zwana dalej NX,</w:t>
      </w:r>
    </w:p>
    <w:p w14:paraId="6ECC8517" w14:textId="77777777" w:rsidR="00B43062" w:rsidRPr="00B43062" w:rsidRDefault="00B43062" w:rsidP="00B43062">
      <w:pPr>
        <w:tabs>
          <w:tab w:val="center" w:pos="1985"/>
          <w:tab w:val="center" w:pos="7088"/>
        </w:tabs>
        <w:jc w:val="both"/>
        <w:rPr>
          <w:rFonts w:ascii="Arial Narrow" w:hAnsi="Arial Narrow" w:cs="Arial"/>
          <w:b/>
          <w:sz w:val="22"/>
          <w:szCs w:val="22"/>
        </w:rPr>
      </w:pPr>
      <w:r w:rsidRPr="00B43062">
        <w:rPr>
          <w:rFonts w:ascii="Calibri" w:hAnsi="Calibri"/>
        </w:rPr>
        <w:t>Biuro Projektowania Systemów Cyfrowych sp. z o.o. z siedzibą przy Alei Walentego Roździeńskiego 188h, 40-203 Katowice, zwane dalej BPSC</w:t>
      </w:r>
    </w:p>
    <w:p w14:paraId="371AAB48" w14:textId="77777777" w:rsidR="00B43062" w:rsidRPr="00B43062" w:rsidRDefault="00B43062" w:rsidP="00B43062">
      <w:pPr>
        <w:tabs>
          <w:tab w:val="center" w:pos="1985"/>
          <w:tab w:val="center" w:pos="7088"/>
        </w:tabs>
        <w:jc w:val="both"/>
        <w:rPr>
          <w:rFonts w:ascii="Arial Narrow" w:hAnsi="Arial Narrow" w:cs="Arial"/>
          <w:b/>
          <w:sz w:val="22"/>
          <w:szCs w:val="22"/>
        </w:rPr>
      </w:pPr>
    </w:p>
    <w:tbl>
      <w:tblPr>
        <w:tblStyle w:val="Tabela-Siatka1"/>
        <w:tblW w:w="9065" w:type="dxa"/>
        <w:tblLook w:val="04A0" w:firstRow="1" w:lastRow="0" w:firstColumn="1" w:lastColumn="0" w:noHBand="0" w:noVBand="1"/>
      </w:tblPr>
      <w:tblGrid>
        <w:gridCol w:w="2972"/>
        <w:gridCol w:w="1443"/>
        <w:gridCol w:w="1195"/>
        <w:gridCol w:w="1546"/>
        <w:gridCol w:w="1909"/>
      </w:tblGrid>
      <w:tr w:rsidR="00B43062" w:rsidRPr="00B43062" w14:paraId="4A0BABD5" w14:textId="77777777" w:rsidTr="008E29A7">
        <w:trPr>
          <w:trHeight w:val="621"/>
        </w:trPr>
        <w:tc>
          <w:tcPr>
            <w:tcW w:w="2972" w:type="dxa"/>
            <w:noWrap/>
            <w:hideMark/>
          </w:tcPr>
          <w:p w14:paraId="1529C09A" w14:textId="77777777"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Moduł</w:t>
            </w:r>
          </w:p>
        </w:tc>
        <w:tc>
          <w:tcPr>
            <w:tcW w:w="1969" w:type="dxa"/>
            <w:hideMark/>
          </w:tcPr>
          <w:p w14:paraId="7DCE8672" w14:textId="77777777"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Rodzaj licencjo-</w:t>
            </w:r>
            <w:r w:rsidRPr="00B43062">
              <w:rPr>
                <w:rFonts w:ascii="Calibri" w:hAnsi="Calibri"/>
                <w:b/>
                <w:bCs/>
                <w:sz w:val="22"/>
                <w:szCs w:val="22"/>
              </w:rPr>
              <w:br/>
            </w:r>
            <w:proofErr w:type="spellStart"/>
            <w:r w:rsidRPr="00B43062">
              <w:rPr>
                <w:rFonts w:ascii="Calibri" w:hAnsi="Calibri"/>
                <w:b/>
                <w:bCs/>
                <w:sz w:val="22"/>
                <w:szCs w:val="22"/>
              </w:rPr>
              <w:t>nowania</w:t>
            </w:r>
            <w:proofErr w:type="spellEnd"/>
          </w:p>
        </w:tc>
        <w:tc>
          <w:tcPr>
            <w:tcW w:w="1367" w:type="dxa"/>
          </w:tcPr>
          <w:p w14:paraId="7708AD96" w14:textId="77777777"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Producent</w:t>
            </w:r>
          </w:p>
        </w:tc>
        <w:tc>
          <w:tcPr>
            <w:tcW w:w="848" w:type="dxa"/>
            <w:hideMark/>
          </w:tcPr>
          <w:p w14:paraId="22F83C2B" w14:textId="77777777"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liczba licencji</w:t>
            </w:r>
          </w:p>
        </w:tc>
        <w:tc>
          <w:tcPr>
            <w:tcW w:w="1909" w:type="dxa"/>
            <w:hideMark/>
          </w:tcPr>
          <w:p w14:paraId="28290E05" w14:textId="77777777"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 xml:space="preserve">Objęte usługą </w:t>
            </w:r>
          </w:p>
        </w:tc>
      </w:tr>
      <w:tr w:rsidR="00B43062" w:rsidRPr="00B43062" w14:paraId="711BD1AA" w14:textId="77777777" w:rsidTr="008E29A7">
        <w:trPr>
          <w:trHeight w:val="237"/>
        </w:trPr>
        <w:tc>
          <w:tcPr>
            <w:tcW w:w="2972" w:type="dxa"/>
            <w:noWrap/>
            <w:hideMark/>
          </w:tcPr>
          <w:p w14:paraId="3CCBF84D"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Eskulap - Integrator</w:t>
            </w:r>
          </w:p>
        </w:tc>
        <w:tc>
          <w:tcPr>
            <w:tcW w:w="1969" w:type="dxa"/>
            <w:hideMark/>
          </w:tcPr>
          <w:p w14:paraId="7801675A"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System</w:t>
            </w:r>
          </w:p>
        </w:tc>
        <w:tc>
          <w:tcPr>
            <w:tcW w:w="1367" w:type="dxa"/>
          </w:tcPr>
          <w:p w14:paraId="68E6EF8A"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NX</w:t>
            </w:r>
          </w:p>
        </w:tc>
        <w:tc>
          <w:tcPr>
            <w:tcW w:w="848" w:type="dxa"/>
            <w:noWrap/>
            <w:hideMark/>
          </w:tcPr>
          <w:p w14:paraId="7E80671B"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14:paraId="1F007F2E"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14:paraId="65AF00CA" w14:textId="77777777" w:rsidTr="008E29A7">
        <w:trPr>
          <w:trHeight w:val="229"/>
        </w:trPr>
        <w:tc>
          <w:tcPr>
            <w:tcW w:w="2972" w:type="dxa"/>
            <w:noWrap/>
            <w:hideMark/>
          </w:tcPr>
          <w:p w14:paraId="53474B50"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FK</w:t>
            </w:r>
          </w:p>
        </w:tc>
        <w:tc>
          <w:tcPr>
            <w:tcW w:w="1969" w:type="dxa"/>
            <w:hideMark/>
          </w:tcPr>
          <w:p w14:paraId="71210CE8"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14:paraId="1BF9201D"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val="restart"/>
            <w:noWrap/>
          </w:tcPr>
          <w:p w14:paraId="3F51A784"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34 licencje na jednoczesnego operatora pakietu modułów</w:t>
            </w:r>
          </w:p>
        </w:tc>
        <w:tc>
          <w:tcPr>
            <w:tcW w:w="1909" w:type="dxa"/>
            <w:noWrap/>
            <w:hideMark/>
          </w:tcPr>
          <w:p w14:paraId="3A944886"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14:paraId="1DCF9E72" w14:textId="77777777" w:rsidTr="008E29A7">
        <w:trPr>
          <w:trHeight w:val="229"/>
        </w:trPr>
        <w:tc>
          <w:tcPr>
            <w:tcW w:w="2972" w:type="dxa"/>
            <w:noWrap/>
            <w:hideMark/>
          </w:tcPr>
          <w:p w14:paraId="05BE237F"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Kadry</w:t>
            </w:r>
          </w:p>
        </w:tc>
        <w:tc>
          <w:tcPr>
            <w:tcW w:w="1969" w:type="dxa"/>
            <w:hideMark/>
          </w:tcPr>
          <w:p w14:paraId="6A647801"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14:paraId="2B5CB966"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14:paraId="1F413B46" w14:textId="77777777" w:rsidR="00B43062" w:rsidRPr="00B43062" w:rsidRDefault="00B43062" w:rsidP="00B43062">
            <w:pPr>
              <w:spacing w:before="120" w:after="120"/>
              <w:rPr>
                <w:rFonts w:ascii="Calibri" w:hAnsi="Calibri"/>
                <w:sz w:val="22"/>
                <w:szCs w:val="22"/>
              </w:rPr>
            </w:pPr>
          </w:p>
        </w:tc>
        <w:tc>
          <w:tcPr>
            <w:tcW w:w="1909" w:type="dxa"/>
            <w:noWrap/>
            <w:hideMark/>
          </w:tcPr>
          <w:p w14:paraId="248BAF45"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14:paraId="274A5CAD" w14:textId="77777777" w:rsidTr="008E29A7">
        <w:trPr>
          <w:trHeight w:val="229"/>
        </w:trPr>
        <w:tc>
          <w:tcPr>
            <w:tcW w:w="2972" w:type="dxa"/>
            <w:noWrap/>
            <w:hideMark/>
          </w:tcPr>
          <w:p w14:paraId="40FE2D9E"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Płace</w:t>
            </w:r>
          </w:p>
        </w:tc>
        <w:tc>
          <w:tcPr>
            <w:tcW w:w="1969" w:type="dxa"/>
            <w:hideMark/>
          </w:tcPr>
          <w:p w14:paraId="7228D4B2"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14:paraId="2374A9C0"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14:paraId="4DA0F29B" w14:textId="77777777" w:rsidR="00B43062" w:rsidRPr="00B43062" w:rsidRDefault="00B43062" w:rsidP="00B43062">
            <w:pPr>
              <w:spacing w:before="120" w:after="120"/>
              <w:rPr>
                <w:rFonts w:ascii="Calibri" w:hAnsi="Calibri"/>
                <w:sz w:val="22"/>
                <w:szCs w:val="22"/>
              </w:rPr>
            </w:pPr>
          </w:p>
        </w:tc>
        <w:tc>
          <w:tcPr>
            <w:tcW w:w="1909" w:type="dxa"/>
            <w:noWrap/>
            <w:hideMark/>
          </w:tcPr>
          <w:p w14:paraId="32880591"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14:paraId="29E1F01D" w14:textId="77777777" w:rsidTr="008E29A7">
        <w:trPr>
          <w:trHeight w:val="229"/>
        </w:trPr>
        <w:tc>
          <w:tcPr>
            <w:tcW w:w="2972" w:type="dxa"/>
            <w:noWrap/>
            <w:hideMark/>
          </w:tcPr>
          <w:p w14:paraId="6AD219E2"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Dystrybucja</w:t>
            </w:r>
          </w:p>
        </w:tc>
        <w:tc>
          <w:tcPr>
            <w:tcW w:w="1969" w:type="dxa"/>
            <w:hideMark/>
          </w:tcPr>
          <w:p w14:paraId="1937E66B"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14:paraId="108F5F54"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14:paraId="6748E5CA" w14:textId="77777777" w:rsidR="00B43062" w:rsidRPr="00B43062" w:rsidRDefault="00B43062" w:rsidP="00B43062">
            <w:pPr>
              <w:spacing w:before="120" w:after="120"/>
              <w:rPr>
                <w:rFonts w:ascii="Calibri" w:hAnsi="Calibri"/>
                <w:sz w:val="22"/>
                <w:szCs w:val="22"/>
              </w:rPr>
            </w:pPr>
          </w:p>
        </w:tc>
        <w:tc>
          <w:tcPr>
            <w:tcW w:w="1909" w:type="dxa"/>
            <w:noWrap/>
            <w:hideMark/>
          </w:tcPr>
          <w:p w14:paraId="72A47323"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14:paraId="56351F52" w14:textId="77777777" w:rsidTr="008E29A7">
        <w:trPr>
          <w:trHeight w:val="237"/>
        </w:trPr>
        <w:tc>
          <w:tcPr>
            <w:tcW w:w="2972" w:type="dxa"/>
            <w:noWrap/>
            <w:hideMark/>
          </w:tcPr>
          <w:p w14:paraId="5BC55FAD"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Środki Trwałe</w:t>
            </w:r>
          </w:p>
        </w:tc>
        <w:tc>
          <w:tcPr>
            <w:tcW w:w="1969" w:type="dxa"/>
            <w:hideMark/>
          </w:tcPr>
          <w:p w14:paraId="3DF45334"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14:paraId="6128C62F"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14:paraId="7447E02C" w14:textId="77777777" w:rsidR="00B43062" w:rsidRPr="00B43062" w:rsidRDefault="00B43062" w:rsidP="00B43062">
            <w:pPr>
              <w:spacing w:before="120" w:after="120"/>
              <w:rPr>
                <w:rFonts w:ascii="Calibri" w:hAnsi="Calibri"/>
                <w:sz w:val="22"/>
                <w:szCs w:val="22"/>
              </w:rPr>
            </w:pPr>
          </w:p>
        </w:tc>
        <w:tc>
          <w:tcPr>
            <w:tcW w:w="1909" w:type="dxa"/>
            <w:noWrap/>
            <w:hideMark/>
          </w:tcPr>
          <w:p w14:paraId="046FF5CB"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14:paraId="25D57BF6" w14:textId="77777777" w:rsidTr="008E29A7">
        <w:trPr>
          <w:trHeight w:val="237"/>
        </w:trPr>
        <w:tc>
          <w:tcPr>
            <w:tcW w:w="2972" w:type="dxa"/>
            <w:noWrap/>
            <w:hideMark/>
          </w:tcPr>
          <w:p w14:paraId="4EFF7DEE" w14:textId="77777777" w:rsidR="00B43062" w:rsidRPr="00B43062" w:rsidRDefault="00B43062" w:rsidP="00B43062">
            <w:pPr>
              <w:spacing w:before="120" w:after="120"/>
              <w:rPr>
                <w:rFonts w:ascii="Calibri" w:hAnsi="Calibri"/>
                <w:sz w:val="22"/>
                <w:szCs w:val="22"/>
              </w:rPr>
            </w:pPr>
            <w:proofErr w:type="spellStart"/>
            <w:r w:rsidRPr="00B43062">
              <w:rPr>
                <w:rFonts w:ascii="Calibri" w:hAnsi="Calibri"/>
                <w:sz w:val="22"/>
                <w:szCs w:val="22"/>
              </w:rPr>
              <w:t>eDeklaracje</w:t>
            </w:r>
            <w:proofErr w:type="spellEnd"/>
          </w:p>
        </w:tc>
        <w:tc>
          <w:tcPr>
            <w:tcW w:w="1969" w:type="dxa"/>
            <w:hideMark/>
          </w:tcPr>
          <w:p w14:paraId="3A8EF7F1"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14:paraId="19CAA248"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14:paraId="0DC073CF"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14:paraId="2B2782E6"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14:paraId="1842E913" w14:textId="77777777" w:rsidTr="008E29A7">
        <w:trPr>
          <w:trHeight w:val="229"/>
        </w:trPr>
        <w:tc>
          <w:tcPr>
            <w:tcW w:w="2972" w:type="dxa"/>
            <w:noWrap/>
            <w:hideMark/>
          </w:tcPr>
          <w:p w14:paraId="0A014E02"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EVO – Portal Pracowniczy  Standard</w:t>
            </w:r>
          </w:p>
        </w:tc>
        <w:tc>
          <w:tcPr>
            <w:tcW w:w="1969" w:type="dxa"/>
            <w:hideMark/>
          </w:tcPr>
          <w:p w14:paraId="6F1A5AB2"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Serwer</w:t>
            </w:r>
          </w:p>
        </w:tc>
        <w:tc>
          <w:tcPr>
            <w:tcW w:w="1367" w:type="dxa"/>
          </w:tcPr>
          <w:p w14:paraId="611652CD"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14:paraId="3073714B"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14:paraId="57CE1686"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14:paraId="29E6AA21" w14:textId="77777777" w:rsidTr="008E29A7">
        <w:trPr>
          <w:trHeight w:val="476"/>
        </w:trPr>
        <w:tc>
          <w:tcPr>
            <w:tcW w:w="2972" w:type="dxa"/>
            <w:noWrap/>
            <w:hideMark/>
          </w:tcPr>
          <w:p w14:paraId="59F441F0"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EVO – Portal Pracowniczy  Standard</w:t>
            </w:r>
          </w:p>
        </w:tc>
        <w:tc>
          <w:tcPr>
            <w:tcW w:w="1969" w:type="dxa"/>
            <w:hideMark/>
          </w:tcPr>
          <w:p w14:paraId="0A926B55"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licencja dostępowa ( na nazwanych operatorów)</w:t>
            </w:r>
          </w:p>
        </w:tc>
        <w:tc>
          <w:tcPr>
            <w:tcW w:w="1367" w:type="dxa"/>
          </w:tcPr>
          <w:p w14:paraId="2E2C58DF" w14:textId="77777777" w:rsidR="00B43062" w:rsidRPr="00B43062" w:rsidRDefault="00B43062" w:rsidP="00B43062">
            <w:pPr>
              <w:spacing w:before="120" w:after="120"/>
            </w:pPr>
            <w:r w:rsidRPr="00B43062">
              <w:rPr>
                <w:rFonts w:ascii="Calibri" w:hAnsi="Calibri"/>
                <w:sz w:val="22"/>
                <w:szCs w:val="22"/>
              </w:rPr>
              <w:t>BPSC</w:t>
            </w:r>
          </w:p>
        </w:tc>
        <w:tc>
          <w:tcPr>
            <w:tcW w:w="848" w:type="dxa"/>
            <w:noWrap/>
            <w:hideMark/>
          </w:tcPr>
          <w:p w14:paraId="765A374E" w14:textId="77777777" w:rsidR="00B43062" w:rsidRPr="00B43062" w:rsidRDefault="00B43062" w:rsidP="00B43062">
            <w:pPr>
              <w:spacing w:before="120" w:after="120"/>
              <w:rPr>
                <w:rFonts w:ascii="Calibri" w:hAnsi="Calibri"/>
                <w:sz w:val="22"/>
                <w:szCs w:val="22"/>
              </w:rPr>
            </w:pPr>
            <w:r w:rsidRPr="00B43062">
              <w:t>Ilość licencji zapewniająca płynne działanie systemu dla użytkowników obecnie zatrudnionych w Szpitalu i pracujących na module</w:t>
            </w:r>
          </w:p>
        </w:tc>
        <w:tc>
          <w:tcPr>
            <w:tcW w:w="1909" w:type="dxa"/>
            <w:noWrap/>
            <w:hideMark/>
          </w:tcPr>
          <w:p w14:paraId="7E08926F"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14:paraId="4B78CF65" w14:textId="77777777" w:rsidTr="008E29A7">
        <w:trPr>
          <w:trHeight w:val="229"/>
        </w:trPr>
        <w:tc>
          <w:tcPr>
            <w:tcW w:w="2972" w:type="dxa"/>
            <w:noWrap/>
            <w:hideMark/>
          </w:tcPr>
          <w:p w14:paraId="11198CEE"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Faktury (EAF)</w:t>
            </w:r>
          </w:p>
        </w:tc>
        <w:tc>
          <w:tcPr>
            <w:tcW w:w="1969" w:type="dxa"/>
            <w:hideMark/>
          </w:tcPr>
          <w:p w14:paraId="1C40513E"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Serwer</w:t>
            </w:r>
          </w:p>
        </w:tc>
        <w:tc>
          <w:tcPr>
            <w:tcW w:w="1367" w:type="dxa"/>
          </w:tcPr>
          <w:p w14:paraId="6A7975A3"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14:paraId="50A2DE4F"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14:paraId="13374C5A"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14:paraId="6E216912" w14:textId="77777777" w:rsidTr="008E29A7">
        <w:trPr>
          <w:trHeight w:val="237"/>
        </w:trPr>
        <w:tc>
          <w:tcPr>
            <w:tcW w:w="2972" w:type="dxa"/>
            <w:noWrap/>
            <w:hideMark/>
          </w:tcPr>
          <w:p w14:paraId="74B92018"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Faktury (EAF)</w:t>
            </w:r>
          </w:p>
        </w:tc>
        <w:tc>
          <w:tcPr>
            <w:tcW w:w="1969" w:type="dxa"/>
            <w:hideMark/>
          </w:tcPr>
          <w:p w14:paraId="7D1120B7"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licencja dostępowa ( na nazwanych operatorów)</w:t>
            </w:r>
          </w:p>
        </w:tc>
        <w:tc>
          <w:tcPr>
            <w:tcW w:w="1367" w:type="dxa"/>
          </w:tcPr>
          <w:p w14:paraId="1521112E" w14:textId="77777777" w:rsidR="00B43062" w:rsidRPr="00B43062" w:rsidRDefault="00B43062" w:rsidP="00B43062">
            <w:pPr>
              <w:spacing w:before="120" w:after="120"/>
            </w:pPr>
            <w:r w:rsidRPr="00B43062">
              <w:rPr>
                <w:rFonts w:ascii="Calibri" w:hAnsi="Calibri"/>
                <w:sz w:val="22"/>
                <w:szCs w:val="22"/>
              </w:rPr>
              <w:t>BPSC</w:t>
            </w:r>
          </w:p>
        </w:tc>
        <w:tc>
          <w:tcPr>
            <w:tcW w:w="848" w:type="dxa"/>
            <w:noWrap/>
            <w:hideMark/>
          </w:tcPr>
          <w:p w14:paraId="309CDF90" w14:textId="77777777" w:rsidR="00B43062" w:rsidRPr="00B43062" w:rsidRDefault="00B43062" w:rsidP="00B43062">
            <w:pPr>
              <w:spacing w:before="120" w:after="120"/>
              <w:rPr>
                <w:rFonts w:ascii="Calibri" w:hAnsi="Calibri"/>
                <w:sz w:val="22"/>
                <w:szCs w:val="22"/>
              </w:rPr>
            </w:pPr>
            <w:r w:rsidRPr="00B43062">
              <w:t>Ilość licencji zapewniająca płynne działanie systemu dla użytkowników obecnie zatrudnionych w Szpitalu i pracujących na module</w:t>
            </w:r>
          </w:p>
        </w:tc>
        <w:tc>
          <w:tcPr>
            <w:tcW w:w="1909" w:type="dxa"/>
            <w:noWrap/>
            <w:hideMark/>
          </w:tcPr>
          <w:p w14:paraId="0D396697"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14:paraId="246F4073" w14:textId="77777777" w:rsidTr="008E29A7">
        <w:trPr>
          <w:trHeight w:val="229"/>
        </w:trPr>
        <w:tc>
          <w:tcPr>
            <w:tcW w:w="2972" w:type="dxa"/>
            <w:noWrap/>
            <w:hideMark/>
          </w:tcPr>
          <w:p w14:paraId="12C8DCEA"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Urlopów</w:t>
            </w:r>
          </w:p>
        </w:tc>
        <w:tc>
          <w:tcPr>
            <w:tcW w:w="1969" w:type="dxa"/>
            <w:hideMark/>
          </w:tcPr>
          <w:p w14:paraId="3ECFBCC6"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Serwer</w:t>
            </w:r>
          </w:p>
        </w:tc>
        <w:tc>
          <w:tcPr>
            <w:tcW w:w="1367" w:type="dxa"/>
          </w:tcPr>
          <w:p w14:paraId="4289C182"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14:paraId="39D1804D"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14:paraId="3533EF47"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14:paraId="4EDD66B4" w14:textId="77777777" w:rsidTr="008E29A7">
        <w:trPr>
          <w:trHeight w:val="237"/>
        </w:trPr>
        <w:tc>
          <w:tcPr>
            <w:tcW w:w="2972" w:type="dxa"/>
            <w:noWrap/>
            <w:hideMark/>
          </w:tcPr>
          <w:p w14:paraId="5B084475"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Urlopów</w:t>
            </w:r>
          </w:p>
        </w:tc>
        <w:tc>
          <w:tcPr>
            <w:tcW w:w="1969" w:type="dxa"/>
            <w:hideMark/>
          </w:tcPr>
          <w:p w14:paraId="67371DAF"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licencja dostępowa (na nazwanych operatorów)</w:t>
            </w:r>
          </w:p>
        </w:tc>
        <w:tc>
          <w:tcPr>
            <w:tcW w:w="1367" w:type="dxa"/>
          </w:tcPr>
          <w:p w14:paraId="487AB2F7" w14:textId="77777777" w:rsidR="00B43062" w:rsidRPr="00B43062" w:rsidRDefault="00B43062" w:rsidP="00B43062">
            <w:pPr>
              <w:spacing w:before="120" w:after="120"/>
            </w:pPr>
            <w:r w:rsidRPr="00B43062">
              <w:rPr>
                <w:rFonts w:ascii="Calibri" w:hAnsi="Calibri"/>
                <w:sz w:val="22"/>
                <w:szCs w:val="22"/>
              </w:rPr>
              <w:t>BPSC</w:t>
            </w:r>
          </w:p>
        </w:tc>
        <w:tc>
          <w:tcPr>
            <w:tcW w:w="848" w:type="dxa"/>
            <w:noWrap/>
            <w:hideMark/>
          </w:tcPr>
          <w:p w14:paraId="26309941" w14:textId="77777777" w:rsidR="00B43062" w:rsidRPr="00B43062" w:rsidRDefault="00B43062" w:rsidP="00B43062">
            <w:pPr>
              <w:spacing w:before="120" w:after="120"/>
              <w:rPr>
                <w:rFonts w:ascii="Calibri" w:hAnsi="Calibri"/>
                <w:sz w:val="22"/>
                <w:szCs w:val="22"/>
              </w:rPr>
            </w:pPr>
            <w:r w:rsidRPr="00B43062">
              <w:t>Ilość licencji zapewniająca płynne działanie systemu dla użytkowników obecnie zatrudnionych w Szpitalu i pracujących na module</w:t>
            </w:r>
          </w:p>
        </w:tc>
        <w:tc>
          <w:tcPr>
            <w:tcW w:w="1909" w:type="dxa"/>
            <w:noWrap/>
            <w:hideMark/>
          </w:tcPr>
          <w:p w14:paraId="31741F31" w14:textId="77777777"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bl>
    <w:p w14:paraId="1EB9E14F" w14:textId="77777777" w:rsidR="00B43062" w:rsidRPr="00B43062" w:rsidRDefault="00B43062" w:rsidP="00B43062">
      <w:pPr>
        <w:tabs>
          <w:tab w:val="center" w:pos="1985"/>
          <w:tab w:val="center" w:pos="7088"/>
        </w:tabs>
        <w:jc w:val="both"/>
        <w:rPr>
          <w:rFonts w:ascii="Arial Narrow" w:hAnsi="Arial Narrow" w:cs="Arial"/>
          <w:b/>
          <w:sz w:val="22"/>
          <w:szCs w:val="22"/>
        </w:rPr>
      </w:pPr>
    </w:p>
    <w:p w14:paraId="5C0545FA" w14:textId="77777777" w:rsidR="00B43062" w:rsidRPr="00B43062" w:rsidRDefault="00B43062" w:rsidP="00B43062">
      <w:pPr>
        <w:rPr>
          <w:sz w:val="24"/>
          <w:szCs w:val="24"/>
        </w:rPr>
      </w:pPr>
      <w:r w:rsidRPr="00B43062">
        <w:rPr>
          <w:sz w:val="24"/>
          <w:szCs w:val="24"/>
        </w:rPr>
        <w:t>Zamawiający:</w:t>
      </w:r>
      <w:r w:rsidRPr="00B43062">
        <w:rPr>
          <w:sz w:val="24"/>
          <w:szCs w:val="24"/>
        </w:rPr>
        <w:tab/>
      </w:r>
      <w:r w:rsidRPr="00B43062">
        <w:rPr>
          <w:sz w:val="24"/>
          <w:szCs w:val="24"/>
        </w:rPr>
        <w:tab/>
      </w:r>
      <w:r w:rsidRPr="00B43062">
        <w:rPr>
          <w:sz w:val="24"/>
          <w:szCs w:val="24"/>
        </w:rPr>
        <w:tab/>
      </w:r>
      <w:r w:rsidRPr="00B43062">
        <w:rPr>
          <w:sz w:val="24"/>
          <w:szCs w:val="24"/>
        </w:rPr>
        <w:tab/>
      </w:r>
      <w:r w:rsidRPr="00B43062">
        <w:rPr>
          <w:sz w:val="24"/>
          <w:szCs w:val="24"/>
        </w:rPr>
        <w:tab/>
        <w:t xml:space="preserve">        Wykonawca:</w:t>
      </w:r>
    </w:p>
    <w:p w14:paraId="515A5D17" w14:textId="77777777" w:rsidR="00B43062" w:rsidRPr="00B43062" w:rsidRDefault="00B43062" w:rsidP="00B43062">
      <w:pPr>
        <w:rPr>
          <w:sz w:val="24"/>
          <w:szCs w:val="24"/>
        </w:rPr>
      </w:pPr>
    </w:p>
    <w:p w14:paraId="12B209F5" w14:textId="77777777" w:rsidR="00A25FF2" w:rsidRDefault="00B43062" w:rsidP="00FB1E7F">
      <w:pPr>
        <w:rPr>
          <w:rFonts w:ascii="Arial" w:hAnsi="Arial" w:cs="Arial"/>
          <w:b/>
          <w:sz w:val="22"/>
          <w:szCs w:val="22"/>
        </w:rPr>
      </w:pPr>
      <w:r w:rsidRPr="00B43062">
        <w:rPr>
          <w:sz w:val="24"/>
          <w:szCs w:val="24"/>
        </w:rPr>
        <w:t>___________________________________         ___________________________________</w:t>
      </w:r>
    </w:p>
    <w:p w14:paraId="5334C43C" w14:textId="77777777" w:rsidR="00A25FF2" w:rsidRDefault="00A25FF2" w:rsidP="007B79C4">
      <w:pPr>
        <w:tabs>
          <w:tab w:val="left" w:pos="5812"/>
        </w:tabs>
        <w:ind w:left="284"/>
        <w:rPr>
          <w:rFonts w:ascii="Arial" w:hAnsi="Arial" w:cs="Arial"/>
          <w:b/>
          <w:sz w:val="22"/>
          <w:szCs w:val="22"/>
        </w:rPr>
      </w:pPr>
    </w:p>
    <w:p w14:paraId="2A590F89" w14:textId="77777777" w:rsidR="009F6D34" w:rsidRDefault="009F6D34" w:rsidP="007B79C4">
      <w:pPr>
        <w:tabs>
          <w:tab w:val="left" w:pos="5812"/>
        </w:tabs>
        <w:ind w:left="284"/>
        <w:rPr>
          <w:rFonts w:ascii="Arial" w:hAnsi="Arial" w:cs="Arial"/>
          <w:b/>
          <w:sz w:val="22"/>
          <w:szCs w:val="22"/>
        </w:rPr>
      </w:pPr>
    </w:p>
    <w:p w14:paraId="35B5B72A" w14:textId="77777777" w:rsidR="004A276E" w:rsidRDefault="004A276E">
      <w:pPr>
        <w:pStyle w:val="Tekstpodstawowywcity"/>
        <w:spacing w:after="0"/>
        <w:ind w:left="4956"/>
        <w:jc w:val="right"/>
        <w:rPr>
          <w:rFonts w:ascii="Arial" w:hAnsi="Arial" w:cs="Arial"/>
          <w:b/>
          <w:sz w:val="22"/>
          <w:szCs w:val="22"/>
        </w:rPr>
      </w:pPr>
    </w:p>
    <w:sectPr w:rsidR="004A276E" w:rsidSect="00E759A2">
      <w:pgSz w:w="12240" w:h="15840" w:code="1"/>
      <w:pgMar w:top="1418" w:right="720" w:bottom="1418" w:left="2410" w:header="709" w:footer="709"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K" w:date="2020-07-23T19:39:00Z" w:initials="DK">
    <w:p w14:paraId="3996E69D" w14:textId="77777777" w:rsidR="00253563" w:rsidRDefault="00253563">
      <w:pPr>
        <w:pStyle w:val="Tekstkomentarza"/>
      </w:pPr>
      <w:r>
        <w:t xml:space="preserve">Czy tak możemy zapisać – jest to </w:t>
      </w:r>
      <w:r>
        <w:rPr>
          <w:rStyle w:val="Odwoaniedokomentarza"/>
        </w:rPr>
        <w:annotationRef/>
      </w:r>
      <w:r>
        <w:t>kryterium przetargowe</w:t>
      </w:r>
    </w:p>
  </w:comment>
  <w:comment w:id="2" w:author="DK" w:date="2020-07-23T19:56:00Z" w:initials="DK">
    <w:p w14:paraId="6D19E847" w14:textId="77777777" w:rsidR="00253563" w:rsidRDefault="00253563">
      <w:pPr>
        <w:pStyle w:val="Tekstkomentarza"/>
      </w:pPr>
      <w:r>
        <w:rPr>
          <w:rStyle w:val="Odwoaniedokomentarza"/>
        </w:rPr>
        <w:annotationRef/>
      </w:r>
      <w:r>
        <w:t>W tym roku nie ma dodatkowej puli usług.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6E69D" w15:done="0"/>
  <w15:commentEx w15:paraId="6D19E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888F5" w14:textId="77777777" w:rsidR="00253563" w:rsidRDefault="00253563">
      <w:r>
        <w:separator/>
      </w:r>
    </w:p>
  </w:endnote>
  <w:endnote w:type="continuationSeparator" w:id="0">
    <w:p w14:paraId="741B4F72" w14:textId="77777777" w:rsidR="00253563" w:rsidRDefault="0025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00"/>
    <w:family w:val="roman"/>
    <w:notTrueType/>
    <w:pitch w:val="default"/>
  </w:font>
  <w:font w:name="Arial,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umnst777LtPL">
    <w:panose1 w:val="00000400000000000000"/>
    <w:charset w:val="EE"/>
    <w:family w:val="auto"/>
    <w:pitch w:val="variable"/>
    <w:sig w:usb0="00000007" w:usb1="00000000" w:usb2="00000000" w:usb3="00000000" w:csb0="00000003" w:csb1="00000000"/>
  </w:font>
  <w:font w:name="Humnst777EU">
    <w:panose1 w:val="00000000000000000000"/>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4D362" w14:textId="77777777" w:rsidR="00253563" w:rsidRDefault="00253563">
    <w:pPr>
      <w:pStyle w:val="Stopka"/>
      <w:framePr w:wrap="around" w:vAnchor="text" w:hAnchor="margin" w:xAlign="center" w:y="1"/>
      <w:rPr>
        <w:rStyle w:val="Numerstrony"/>
      </w:rPr>
    </w:pPr>
    <w:r>
      <w:rPr>
        <w:rStyle w:val="Numerstrony"/>
      </w:rPr>
      <w:t xml:space="preserve">PAGE  </w:t>
    </w:r>
    <w:r>
      <w:rPr>
        <w:rStyle w:val="Numerstrony"/>
        <w:noProof/>
      </w:rPr>
      <w:t>5</w:t>
    </w:r>
  </w:p>
  <w:p w14:paraId="626E3E13" w14:textId="77777777" w:rsidR="00253563" w:rsidRDefault="002535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4AB3" w14:textId="0A740340" w:rsidR="00253563" w:rsidRDefault="0025356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42862">
      <w:rPr>
        <w:rStyle w:val="Numerstrony"/>
        <w:noProof/>
      </w:rPr>
      <w:t>20</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D291" w14:textId="77777777" w:rsidR="00253563" w:rsidRDefault="0025356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20080"/>
      <w:docPartObj>
        <w:docPartGallery w:val="Page Numbers (Bottom of Page)"/>
        <w:docPartUnique/>
      </w:docPartObj>
    </w:sdtPr>
    <w:sdtEndPr/>
    <w:sdtContent>
      <w:p w14:paraId="3FB60381" w14:textId="54F32C80" w:rsidR="00253563" w:rsidRDefault="00253563">
        <w:pPr>
          <w:pStyle w:val="Stopka"/>
          <w:jc w:val="right"/>
        </w:pPr>
        <w:r>
          <w:fldChar w:fldCharType="begin"/>
        </w:r>
        <w:r>
          <w:instrText>PAGE   \* MERGEFORMAT</w:instrText>
        </w:r>
        <w:r>
          <w:fldChar w:fldCharType="separate"/>
        </w:r>
        <w:r w:rsidR="00142862">
          <w:rPr>
            <w:noProof/>
          </w:rPr>
          <w:t>21</w:t>
        </w:r>
        <w:r>
          <w:fldChar w:fldCharType="end"/>
        </w:r>
      </w:p>
    </w:sdtContent>
  </w:sdt>
  <w:p w14:paraId="44B14DCB" w14:textId="77777777" w:rsidR="00253563" w:rsidRDefault="0025356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7E81" w14:textId="77777777" w:rsidR="00253563" w:rsidRDefault="0025356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D700" w14:textId="77777777" w:rsidR="00253563" w:rsidRDefault="00253563">
    <w:pPr>
      <w:pStyle w:val="Stopka"/>
      <w:framePr w:wrap="around" w:vAnchor="text" w:hAnchor="margin" w:xAlign="center" w:y="1"/>
      <w:rPr>
        <w:rStyle w:val="Numerstrony"/>
      </w:rPr>
    </w:pPr>
    <w:r>
      <w:rPr>
        <w:rStyle w:val="Numerstrony"/>
      </w:rPr>
      <w:t xml:space="preserve">PAGE  </w:t>
    </w:r>
    <w:r>
      <w:rPr>
        <w:rStyle w:val="Numerstrony"/>
        <w:noProof/>
      </w:rPr>
      <w:t>5</w:t>
    </w:r>
  </w:p>
  <w:p w14:paraId="4A33CAE1" w14:textId="77777777" w:rsidR="00253563" w:rsidRDefault="00253563">
    <w:pPr>
      <w:pStyle w:val="Stopka"/>
      <w:ind w:right="360"/>
    </w:pPr>
  </w:p>
  <w:p w14:paraId="3FFAF633" w14:textId="77777777" w:rsidR="00253563" w:rsidRDefault="0025356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E8A41" w14:textId="285406E9" w:rsidR="00253563" w:rsidRDefault="0025356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42862">
      <w:rPr>
        <w:rStyle w:val="Numerstrony"/>
        <w:noProof/>
      </w:rPr>
      <w:t>56</w:t>
    </w:r>
    <w:r>
      <w:rPr>
        <w:rStyle w:val="Numerstrony"/>
      </w:rPr>
      <w:fldChar w:fldCharType="end"/>
    </w:r>
  </w:p>
  <w:p w14:paraId="4ACA9496" w14:textId="77777777" w:rsidR="00253563" w:rsidRDefault="00253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2CD4" w14:textId="77777777" w:rsidR="00253563" w:rsidRDefault="00253563">
      <w:r>
        <w:separator/>
      </w:r>
    </w:p>
  </w:footnote>
  <w:footnote w:type="continuationSeparator" w:id="0">
    <w:p w14:paraId="009CA2CC" w14:textId="77777777" w:rsidR="00253563" w:rsidRDefault="0025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325F" w14:textId="77777777" w:rsidR="00253563" w:rsidRDefault="00253563">
    <w:pPr>
      <w:pStyle w:val="Nagwek"/>
      <w:framePr w:wrap="around" w:vAnchor="text" w:hAnchor="margin" w:xAlign="center" w:y="1"/>
      <w:rPr>
        <w:rStyle w:val="Numerstrony"/>
      </w:rPr>
    </w:pPr>
    <w:r>
      <w:rPr>
        <w:rStyle w:val="Numerstrony"/>
      </w:rPr>
      <w:t xml:space="preserve">PAGE  </w:t>
    </w:r>
  </w:p>
  <w:p w14:paraId="2D526418" w14:textId="77777777" w:rsidR="00253563" w:rsidRDefault="002535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6F1B" w14:textId="77777777" w:rsidR="00253563" w:rsidRDefault="0025356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2F65" w14:textId="77777777" w:rsidR="00253563" w:rsidRDefault="0025356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D765" w14:textId="77777777" w:rsidR="00253563" w:rsidRDefault="0025356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075F" w14:textId="77777777" w:rsidR="00253563" w:rsidRDefault="00253563">
    <w:pPr>
      <w:pStyle w:val="Nagwek"/>
      <w:framePr w:wrap="around" w:vAnchor="text" w:hAnchor="margin" w:xAlign="center" w:y="1"/>
      <w:rPr>
        <w:rStyle w:val="Numerstrony"/>
      </w:rPr>
    </w:pPr>
    <w:r>
      <w:rPr>
        <w:rStyle w:val="Numerstrony"/>
      </w:rPr>
      <w:t xml:space="preserve">PAGE  </w:t>
    </w:r>
  </w:p>
  <w:p w14:paraId="77E0CEC1" w14:textId="77777777" w:rsidR="00253563" w:rsidRDefault="00253563">
    <w:pPr>
      <w:pStyle w:val="Nagwek"/>
    </w:pPr>
  </w:p>
  <w:p w14:paraId="0668BD13" w14:textId="77777777" w:rsidR="00253563" w:rsidRDefault="00253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3354308"/>
    <w:multiLevelType w:val="singleLevel"/>
    <w:tmpl w:val="DADEF348"/>
    <w:lvl w:ilvl="0">
      <w:start w:val="1"/>
      <w:numFmt w:val="decimal"/>
      <w:lvlText w:val="%1."/>
      <w:lvlJc w:val="left"/>
      <w:pPr>
        <w:tabs>
          <w:tab w:val="num" w:pos="502"/>
        </w:tabs>
        <w:ind w:left="502" w:hanging="360"/>
      </w:pPr>
      <w:rPr>
        <w:rFonts w:hint="default"/>
        <w:b w:val="0"/>
        <w:sz w:val="22"/>
        <w:szCs w:val="22"/>
        <w:vertAlign w:val="baseline"/>
      </w:rPr>
    </w:lvl>
  </w:abstractNum>
  <w:abstractNum w:abstractNumId="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9A477C9"/>
    <w:multiLevelType w:val="multilevel"/>
    <w:tmpl w:val="6136D2F0"/>
    <w:name w:val="WW8Num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10"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EA658E"/>
    <w:multiLevelType w:val="multilevel"/>
    <w:tmpl w:val="2E18995E"/>
    <w:lvl w:ilvl="0">
      <w:start w:val="1"/>
      <w:numFmt w:val="decimal"/>
      <w:pStyle w:val="Art-Ust"/>
      <w:lvlText w:val="Art. %1."/>
      <w:lvlJc w:val="left"/>
      <w:pPr>
        <w:tabs>
          <w:tab w:val="num" w:pos="1440"/>
        </w:tabs>
        <w:ind w:left="567" w:hanging="567"/>
      </w:pPr>
      <w:rPr>
        <w:rFonts w:hint="default"/>
      </w:rPr>
    </w:lvl>
    <w:lvl w:ilvl="1">
      <w:start w:val="1"/>
      <w:numFmt w:val="decimal"/>
      <w:pStyle w:val="Art-Ust-Podpunkt"/>
      <w:lvlText w:val="%2."/>
      <w:lvlJc w:val="left"/>
      <w:pPr>
        <w:tabs>
          <w:tab w:val="num" w:pos="993"/>
        </w:tabs>
        <w:ind w:left="993" w:hanging="567"/>
      </w:pPr>
      <w:rPr>
        <w:rFonts w:hint="default"/>
      </w:rPr>
    </w:lvl>
    <w:lvl w:ilvl="2">
      <w:start w:val="1"/>
      <w:numFmt w:val="lowerLetter"/>
      <w:pStyle w:val="Art-Ust-Podpunkt-Podpunkt"/>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3" w15:restartNumberingAfterBreak="0">
    <w:nsid w:val="0F3177A6"/>
    <w:multiLevelType w:val="hybridMultilevel"/>
    <w:tmpl w:val="68420A32"/>
    <w:lvl w:ilvl="0" w:tplc="B5365836">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4"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bCs w:val="0"/>
        <w:i w:val="0"/>
        <w:iCs w:val="0"/>
      </w:rPr>
    </w:lvl>
  </w:abstractNum>
  <w:abstractNum w:abstractNumId="15" w15:restartNumberingAfterBreak="0">
    <w:nsid w:val="1278390E"/>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4134FF5"/>
    <w:multiLevelType w:val="hybridMultilevel"/>
    <w:tmpl w:val="50DA49EA"/>
    <w:lvl w:ilvl="0" w:tplc="EADA4AC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tentative="1">
      <w:start w:val="1"/>
      <w:numFmt w:val="lowerLetter"/>
      <w:lvlText w:val="%2."/>
      <w:lvlJc w:val="left"/>
      <w:pPr>
        <w:tabs>
          <w:tab w:val="num" w:pos="1440"/>
        </w:tabs>
        <w:ind w:left="1440" w:hanging="360"/>
      </w:pPr>
    </w:lvl>
    <w:lvl w:ilvl="2" w:tplc="2FF05D7A" w:tentative="1">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21" w15:restartNumberingAfterBreak="0">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22" w15:restartNumberingAfterBreak="0">
    <w:nsid w:val="195746DE"/>
    <w:multiLevelType w:val="hybridMultilevel"/>
    <w:tmpl w:val="4650C2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F4492D"/>
    <w:multiLevelType w:val="hybridMultilevel"/>
    <w:tmpl w:val="EEBEB526"/>
    <w:lvl w:ilvl="0" w:tplc="D01C4242">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EB82F60"/>
    <w:multiLevelType w:val="hybridMultilevel"/>
    <w:tmpl w:val="E00CBA72"/>
    <w:lvl w:ilvl="0" w:tplc="169CBE84">
      <w:start w:val="9"/>
      <w:numFmt w:val="decimal"/>
      <w:lvlText w:val="%1)"/>
      <w:lvlJc w:val="left"/>
      <w:pPr>
        <w:ind w:left="2700" w:hanging="360"/>
      </w:pPr>
      <w:rPr>
        <w:rFonts w:hint="default"/>
        <w:b/>
        <w:color w:val="00000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8" w15:restartNumberingAfterBreak="0">
    <w:nsid w:val="1F5E0653"/>
    <w:multiLevelType w:val="hybridMultilevel"/>
    <w:tmpl w:val="A440D44A"/>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9" w15:restartNumberingAfterBreak="0">
    <w:nsid w:val="20005689"/>
    <w:multiLevelType w:val="hybridMultilevel"/>
    <w:tmpl w:val="5E32312E"/>
    <w:lvl w:ilvl="0" w:tplc="73367FE2">
      <w:start w:val="1"/>
      <w:numFmt w:val="decimal"/>
      <w:lvlText w:val="%1."/>
      <w:lvlJc w:val="left"/>
      <w:pPr>
        <w:ind w:left="450" w:hanging="360"/>
      </w:pPr>
    </w:lvl>
    <w:lvl w:ilvl="1" w:tplc="04150019">
      <w:start w:val="1"/>
      <w:numFmt w:val="lowerLetter"/>
      <w:lvlText w:val="%2."/>
      <w:lvlJc w:val="left"/>
      <w:pPr>
        <w:ind w:left="1170" w:hanging="360"/>
      </w:pPr>
    </w:lvl>
    <w:lvl w:ilvl="2" w:tplc="0415001B">
      <w:start w:val="1"/>
      <w:numFmt w:val="lowerRoman"/>
      <w:lvlText w:val="%3."/>
      <w:lvlJc w:val="right"/>
      <w:pPr>
        <w:ind w:left="1890" w:hanging="180"/>
      </w:pPr>
    </w:lvl>
    <w:lvl w:ilvl="3" w:tplc="0415000F">
      <w:start w:val="1"/>
      <w:numFmt w:val="decimal"/>
      <w:lvlText w:val="%4."/>
      <w:lvlJc w:val="left"/>
      <w:pPr>
        <w:ind w:left="2610" w:hanging="360"/>
      </w:pPr>
    </w:lvl>
    <w:lvl w:ilvl="4" w:tplc="04150019">
      <w:start w:val="1"/>
      <w:numFmt w:val="lowerLetter"/>
      <w:lvlText w:val="%5."/>
      <w:lvlJc w:val="left"/>
      <w:pPr>
        <w:ind w:left="3330" w:hanging="360"/>
      </w:pPr>
    </w:lvl>
    <w:lvl w:ilvl="5" w:tplc="0415001B">
      <w:start w:val="1"/>
      <w:numFmt w:val="lowerRoman"/>
      <w:lvlText w:val="%6."/>
      <w:lvlJc w:val="right"/>
      <w:pPr>
        <w:ind w:left="4050" w:hanging="180"/>
      </w:pPr>
    </w:lvl>
    <w:lvl w:ilvl="6" w:tplc="0415000F">
      <w:start w:val="1"/>
      <w:numFmt w:val="decimal"/>
      <w:lvlText w:val="%7."/>
      <w:lvlJc w:val="left"/>
      <w:pPr>
        <w:ind w:left="4770" w:hanging="360"/>
      </w:pPr>
    </w:lvl>
    <w:lvl w:ilvl="7" w:tplc="04150019">
      <w:start w:val="1"/>
      <w:numFmt w:val="lowerLetter"/>
      <w:lvlText w:val="%8."/>
      <w:lvlJc w:val="left"/>
      <w:pPr>
        <w:ind w:left="5490" w:hanging="360"/>
      </w:pPr>
    </w:lvl>
    <w:lvl w:ilvl="8" w:tplc="0415001B">
      <w:start w:val="1"/>
      <w:numFmt w:val="lowerRoman"/>
      <w:lvlText w:val="%9."/>
      <w:lvlJc w:val="right"/>
      <w:pPr>
        <w:ind w:left="6210" w:hanging="180"/>
      </w:pPr>
    </w:lvl>
  </w:abstractNum>
  <w:abstractNum w:abstractNumId="30"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32"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33" w15:restartNumberingAfterBreak="0">
    <w:nsid w:val="27FE63CF"/>
    <w:multiLevelType w:val="hybridMultilevel"/>
    <w:tmpl w:val="9C1C6B70"/>
    <w:lvl w:ilvl="0" w:tplc="0415000F">
      <w:start w:val="1"/>
      <w:numFmt w:val="decimal"/>
      <w:lvlText w:val="%1."/>
      <w:lvlJc w:val="left"/>
      <w:pPr>
        <w:ind w:left="360" w:hanging="360"/>
      </w:pPr>
      <w:rPr>
        <w:rFonts w:hint="default"/>
      </w:rPr>
    </w:lvl>
    <w:lvl w:ilvl="1" w:tplc="04150005">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2ADF78FF"/>
    <w:multiLevelType w:val="hybridMultilevel"/>
    <w:tmpl w:val="2078F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4F4288"/>
    <w:multiLevelType w:val="hybridMultilevel"/>
    <w:tmpl w:val="429E2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20A6236"/>
    <w:multiLevelType w:val="hybridMultilevel"/>
    <w:tmpl w:val="EB7C8452"/>
    <w:lvl w:ilvl="0" w:tplc="0415000F">
      <w:start w:val="1"/>
      <w:numFmt w:val="decimal"/>
      <w:lvlText w:val="%1."/>
      <w:lvlJc w:val="left"/>
      <w:pPr>
        <w:tabs>
          <w:tab w:val="num" w:pos="720"/>
        </w:tabs>
        <w:ind w:left="720" w:hanging="360"/>
      </w:pPr>
    </w:lvl>
    <w:lvl w:ilvl="1" w:tplc="B2CCAC8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3" w15:restartNumberingAfterBreak="0">
    <w:nsid w:val="3484748B"/>
    <w:multiLevelType w:val="hybridMultilevel"/>
    <w:tmpl w:val="70283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47"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3DDF5B87"/>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51" w15:restartNumberingAfterBreak="0">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52" w15:restartNumberingAfterBreak="0">
    <w:nsid w:val="431B2C64"/>
    <w:multiLevelType w:val="hybridMultilevel"/>
    <w:tmpl w:val="6E6C7D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635B6B"/>
    <w:multiLevelType w:val="hybridMultilevel"/>
    <w:tmpl w:val="310058B6"/>
    <w:lvl w:ilvl="0" w:tplc="5694FEC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6E7DDE"/>
    <w:multiLevelType w:val="hybridMultilevel"/>
    <w:tmpl w:val="0824AFF4"/>
    <w:lvl w:ilvl="0" w:tplc="BC0CB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4B3E5C"/>
    <w:multiLevelType w:val="hybridMultilevel"/>
    <w:tmpl w:val="A7E454F4"/>
    <w:lvl w:ilvl="0" w:tplc="187A40A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20738"/>
    <w:multiLevelType w:val="hybridMultilevel"/>
    <w:tmpl w:val="420AF1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B6F34B9"/>
    <w:multiLevelType w:val="hybridMultilevel"/>
    <w:tmpl w:val="2E5E1756"/>
    <w:lvl w:ilvl="0" w:tplc="3042D2A2">
      <w:start w:val="1"/>
      <w:numFmt w:val="bullet"/>
      <w:lvlText w:val=""/>
      <w:lvlJc w:val="left"/>
      <w:pPr>
        <w:tabs>
          <w:tab w:val="num" w:pos="360"/>
        </w:tabs>
        <w:ind w:left="360" w:hanging="303"/>
      </w:pPr>
      <w:rPr>
        <w:rFonts w:ascii="Symbol" w:hAnsi="Symbol" w:hint="default"/>
      </w:rPr>
    </w:lvl>
    <w:lvl w:ilvl="1" w:tplc="13CE0A8E">
      <w:start w:val="1"/>
      <w:numFmt w:val="bullet"/>
      <w:lvlText w:val=""/>
      <w:lvlJc w:val="left"/>
      <w:pPr>
        <w:tabs>
          <w:tab w:val="num" w:pos="1364"/>
        </w:tabs>
        <w:ind w:left="1364" w:hanging="284"/>
      </w:pPr>
      <w:rPr>
        <w:rFonts w:ascii="Wingdings" w:hAnsi="Wingdings" w:hint="default"/>
      </w:rPr>
    </w:lvl>
    <w:lvl w:ilvl="2" w:tplc="3FC272DA" w:tentative="1">
      <w:start w:val="1"/>
      <w:numFmt w:val="bullet"/>
      <w:lvlText w:val=""/>
      <w:lvlJc w:val="left"/>
      <w:pPr>
        <w:tabs>
          <w:tab w:val="num" w:pos="2160"/>
        </w:tabs>
        <w:ind w:left="2160" w:hanging="360"/>
      </w:pPr>
      <w:rPr>
        <w:rFonts w:ascii="Wingdings" w:hAnsi="Wingdings" w:hint="default"/>
      </w:rPr>
    </w:lvl>
    <w:lvl w:ilvl="3" w:tplc="AEEC2912" w:tentative="1">
      <w:start w:val="1"/>
      <w:numFmt w:val="bullet"/>
      <w:lvlText w:val=""/>
      <w:lvlJc w:val="left"/>
      <w:pPr>
        <w:tabs>
          <w:tab w:val="num" w:pos="2880"/>
        </w:tabs>
        <w:ind w:left="2880" w:hanging="360"/>
      </w:pPr>
      <w:rPr>
        <w:rFonts w:ascii="Symbol" w:hAnsi="Symbol" w:hint="default"/>
      </w:rPr>
    </w:lvl>
    <w:lvl w:ilvl="4" w:tplc="0D2EE146" w:tentative="1">
      <w:start w:val="1"/>
      <w:numFmt w:val="bullet"/>
      <w:lvlText w:val="o"/>
      <w:lvlJc w:val="left"/>
      <w:pPr>
        <w:tabs>
          <w:tab w:val="num" w:pos="3600"/>
        </w:tabs>
        <w:ind w:left="3600" w:hanging="360"/>
      </w:pPr>
      <w:rPr>
        <w:rFonts w:ascii="Courier New" w:hAnsi="Courier New" w:cs="Wingdings" w:hint="default"/>
      </w:rPr>
    </w:lvl>
    <w:lvl w:ilvl="5" w:tplc="F9DAB6DC" w:tentative="1">
      <w:start w:val="1"/>
      <w:numFmt w:val="bullet"/>
      <w:lvlText w:val=""/>
      <w:lvlJc w:val="left"/>
      <w:pPr>
        <w:tabs>
          <w:tab w:val="num" w:pos="4320"/>
        </w:tabs>
        <w:ind w:left="4320" w:hanging="360"/>
      </w:pPr>
      <w:rPr>
        <w:rFonts w:ascii="Wingdings" w:hAnsi="Wingdings" w:hint="default"/>
      </w:rPr>
    </w:lvl>
    <w:lvl w:ilvl="6" w:tplc="B5366A60" w:tentative="1">
      <w:start w:val="1"/>
      <w:numFmt w:val="bullet"/>
      <w:lvlText w:val=""/>
      <w:lvlJc w:val="left"/>
      <w:pPr>
        <w:tabs>
          <w:tab w:val="num" w:pos="5040"/>
        </w:tabs>
        <w:ind w:left="5040" w:hanging="360"/>
      </w:pPr>
      <w:rPr>
        <w:rFonts w:ascii="Symbol" w:hAnsi="Symbol" w:hint="default"/>
      </w:rPr>
    </w:lvl>
    <w:lvl w:ilvl="7" w:tplc="4156EFB6" w:tentative="1">
      <w:start w:val="1"/>
      <w:numFmt w:val="bullet"/>
      <w:lvlText w:val="o"/>
      <w:lvlJc w:val="left"/>
      <w:pPr>
        <w:tabs>
          <w:tab w:val="num" w:pos="5760"/>
        </w:tabs>
        <w:ind w:left="5760" w:hanging="360"/>
      </w:pPr>
      <w:rPr>
        <w:rFonts w:ascii="Courier New" w:hAnsi="Courier New" w:cs="Wingdings" w:hint="default"/>
      </w:rPr>
    </w:lvl>
    <w:lvl w:ilvl="8" w:tplc="AA26E04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D6D1FAB"/>
    <w:multiLevelType w:val="singleLevel"/>
    <w:tmpl w:val="779C0C30"/>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61"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62" w15:restartNumberingAfterBreak="0">
    <w:nsid w:val="59EA2A23"/>
    <w:multiLevelType w:val="hybridMultilevel"/>
    <w:tmpl w:val="783649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7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5E0B0F"/>
    <w:multiLevelType w:val="hybridMultilevel"/>
    <w:tmpl w:val="CDB6799E"/>
    <w:lvl w:ilvl="0" w:tplc="B5F63176">
      <w:start w:val="1"/>
      <w:numFmt w:val="bullet"/>
      <w:lvlText w:val=""/>
      <w:lvlJc w:val="left"/>
      <w:pPr>
        <w:tabs>
          <w:tab w:val="num" w:pos="360"/>
        </w:tabs>
        <w:ind w:left="360" w:hanging="303"/>
      </w:pPr>
      <w:rPr>
        <w:rFonts w:ascii="Symbol" w:hAnsi="Symbol" w:hint="default"/>
      </w:rPr>
    </w:lvl>
    <w:lvl w:ilvl="1" w:tplc="08CCF446">
      <w:start w:val="1"/>
      <w:numFmt w:val="bullet"/>
      <w:lvlText w:val=""/>
      <w:lvlJc w:val="left"/>
      <w:pPr>
        <w:tabs>
          <w:tab w:val="num" w:pos="454"/>
        </w:tabs>
        <w:ind w:left="454" w:hanging="284"/>
      </w:pPr>
      <w:rPr>
        <w:rFonts w:ascii="Wingdings" w:hAnsi="Wingdings" w:hint="default"/>
      </w:rPr>
    </w:lvl>
    <w:lvl w:ilvl="2" w:tplc="DD604064" w:tentative="1">
      <w:start w:val="1"/>
      <w:numFmt w:val="bullet"/>
      <w:lvlText w:val=""/>
      <w:lvlJc w:val="left"/>
      <w:pPr>
        <w:tabs>
          <w:tab w:val="num" w:pos="2160"/>
        </w:tabs>
        <w:ind w:left="2160" w:hanging="360"/>
      </w:pPr>
      <w:rPr>
        <w:rFonts w:ascii="Wingdings" w:hAnsi="Wingdings" w:hint="default"/>
      </w:rPr>
    </w:lvl>
    <w:lvl w:ilvl="3" w:tplc="B492B284" w:tentative="1">
      <w:start w:val="1"/>
      <w:numFmt w:val="bullet"/>
      <w:lvlText w:val=""/>
      <w:lvlJc w:val="left"/>
      <w:pPr>
        <w:tabs>
          <w:tab w:val="num" w:pos="2880"/>
        </w:tabs>
        <w:ind w:left="2880" w:hanging="360"/>
      </w:pPr>
      <w:rPr>
        <w:rFonts w:ascii="Symbol" w:hAnsi="Symbol" w:hint="default"/>
      </w:rPr>
    </w:lvl>
    <w:lvl w:ilvl="4" w:tplc="E88CFA02" w:tentative="1">
      <w:start w:val="1"/>
      <w:numFmt w:val="bullet"/>
      <w:lvlText w:val="o"/>
      <w:lvlJc w:val="left"/>
      <w:pPr>
        <w:tabs>
          <w:tab w:val="num" w:pos="3600"/>
        </w:tabs>
        <w:ind w:left="3600" w:hanging="360"/>
      </w:pPr>
      <w:rPr>
        <w:rFonts w:ascii="Courier New" w:hAnsi="Courier New" w:cs="Wingdings" w:hint="default"/>
      </w:rPr>
    </w:lvl>
    <w:lvl w:ilvl="5" w:tplc="AAA27DA0" w:tentative="1">
      <w:start w:val="1"/>
      <w:numFmt w:val="bullet"/>
      <w:lvlText w:val=""/>
      <w:lvlJc w:val="left"/>
      <w:pPr>
        <w:tabs>
          <w:tab w:val="num" w:pos="4320"/>
        </w:tabs>
        <w:ind w:left="4320" w:hanging="360"/>
      </w:pPr>
      <w:rPr>
        <w:rFonts w:ascii="Wingdings" w:hAnsi="Wingdings" w:hint="default"/>
      </w:rPr>
    </w:lvl>
    <w:lvl w:ilvl="6" w:tplc="DA2E9702" w:tentative="1">
      <w:start w:val="1"/>
      <w:numFmt w:val="bullet"/>
      <w:lvlText w:val=""/>
      <w:lvlJc w:val="left"/>
      <w:pPr>
        <w:tabs>
          <w:tab w:val="num" w:pos="5040"/>
        </w:tabs>
        <w:ind w:left="5040" w:hanging="360"/>
      </w:pPr>
      <w:rPr>
        <w:rFonts w:ascii="Symbol" w:hAnsi="Symbol" w:hint="default"/>
      </w:rPr>
    </w:lvl>
    <w:lvl w:ilvl="7" w:tplc="C8BE9E82" w:tentative="1">
      <w:start w:val="1"/>
      <w:numFmt w:val="bullet"/>
      <w:lvlText w:val="o"/>
      <w:lvlJc w:val="left"/>
      <w:pPr>
        <w:tabs>
          <w:tab w:val="num" w:pos="5760"/>
        </w:tabs>
        <w:ind w:left="5760" w:hanging="360"/>
      </w:pPr>
      <w:rPr>
        <w:rFonts w:ascii="Courier New" w:hAnsi="Courier New" w:cs="Wingdings" w:hint="default"/>
      </w:rPr>
    </w:lvl>
    <w:lvl w:ilvl="8" w:tplc="51B85CB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9C85AF9"/>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76" w15:restartNumberingAfterBreak="0">
    <w:nsid w:val="6D620F5C"/>
    <w:multiLevelType w:val="hybridMultilevel"/>
    <w:tmpl w:val="9D986668"/>
    <w:lvl w:ilvl="0" w:tplc="3222B0E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06F1842"/>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78" w15:restartNumberingAfterBreak="0">
    <w:nsid w:val="71785448"/>
    <w:multiLevelType w:val="hybridMultilevel"/>
    <w:tmpl w:val="3F865B2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3"/>
  </w:num>
  <w:num w:numId="3">
    <w:abstractNumId w:val="11"/>
  </w:num>
  <w:num w:numId="4">
    <w:abstractNumId w:val="26"/>
  </w:num>
  <w:num w:numId="5">
    <w:abstractNumId w:val="2"/>
  </w:num>
  <w:num w:numId="6">
    <w:abstractNumId w:val="5"/>
  </w:num>
  <w:num w:numId="7">
    <w:abstractNumId w:val="70"/>
  </w:num>
  <w:num w:numId="8">
    <w:abstractNumId w:val="64"/>
  </w:num>
  <w:num w:numId="9">
    <w:abstractNumId w:val="63"/>
  </w:num>
  <w:num w:numId="10">
    <w:abstractNumId w:val="55"/>
  </w:num>
  <w:num w:numId="11">
    <w:abstractNumId w:val="30"/>
  </w:num>
  <w:num w:numId="12">
    <w:abstractNumId w:val="47"/>
  </w:num>
  <w:num w:numId="13">
    <w:abstractNumId w:val="79"/>
  </w:num>
  <w:num w:numId="14">
    <w:abstractNumId w:val="8"/>
  </w:num>
  <w:num w:numId="15">
    <w:abstractNumId w:val="39"/>
  </w:num>
  <w:num w:numId="16">
    <w:abstractNumId w:val="80"/>
  </w:num>
  <w:num w:numId="17">
    <w:abstractNumId w:val="15"/>
  </w:num>
  <w:num w:numId="18">
    <w:abstractNumId w:val="76"/>
  </w:num>
  <w:num w:numId="19">
    <w:abstractNumId w:val="2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61"/>
  </w:num>
  <w:num w:numId="23">
    <w:abstractNumId w:val="60"/>
  </w:num>
  <w:num w:numId="24">
    <w:abstractNumId w:val="46"/>
  </w:num>
  <w:num w:numId="25">
    <w:abstractNumId w:val="50"/>
  </w:num>
  <w:num w:numId="26">
    <w:abstractNumId w:val="51"/>
  </w:num>
  <w:num w:numId="27">
    <w:abstractNumId w:val="69"/>
  </w:num>
  <w:num w:numId="28">
    <w:abstractNumId w:val="32"/>
  </w:num>
  <w:num w:numId="29">
    <w:abstractNumId w:val="42"/>
  </w:num>
  <w:num w:numId="30">
    <w:abstractNumId w:val="58"/>
  </w:num>
  <w:num w:numId="31">
    <w:abstractNumId w:val="71"/>
  </w:num>
  <w:num w:numId="32">
    <w:abstractNumId w:val="18"/>
  </w:num>
  <w:num w:numId="33">
    <w:abstractNumId w:val="31"/>
  </w:num>
  <w:num w:numId="34">
    <w:abstractNumId w:val="74"/>
  </w:num>
  <w:num w:numId="35">
    <w:abstractNumId w:val="12"/>
  </w:num>
  <w:num w:numId="36">
    <w:abstractNumId w:val="20"/>
  </w:num>
  <w:num w:numId="37">
    <w:abstractNumId w:val="52"/>
  </w:num>
  <w:num w:numId="38">
    <w:abstractNumId w:val="17"/>
  </w:num>
  <w:num w:numId="39">
    <w:abstractNumId w:val="38"/>
  </w:num>
  <w:num w:numId="40">
    <w:abstractNumId w:val="75"/>
  </w:num>
  <w:num w:numId="41">
    <w:abstractNumId w:val="25"/>
  </w:num>
  <w:num w:numId="42">
    <w:abstractNumId w:val="78"/>
  </w:num>
  <w:num w:numId="43">
    <w:abstractNumId w:val="36"/>
  </w:num>
  <w:num w:numId="44">
    <w:abstractNumId w:val="45"/>
  </w:num>
  <w:num w:numId="45">
    <w:abstractNumId w:val="34"/>
  </w:num>
  <w:num w:numId="46">
    <w:abstractNumId w:val="65"/>
  </w:num>
  <w:num w:numId="47">
    <w:abstractNumId w:val="9"/>
  </w:num>
  <w:num w:numId="48">
    <w:abstractNumId w:val="77"/>
  </w:num>
  <w:num w:numId="49">
    <w:abstractNumId w:val="68"/>
  </w:num>
  <w:num w:numId="50">
    <w:abstractNumId w:val="59"/>
  </w:num>
  <w:num w:numId="51">
    <w:abstractNumId w:val="57"/>
  </w:num>
  <w:num w:numId="52">
    <w:abstractNumId w:val="13"/>
  </w:num>
  <w:num w:numId="53">
    <w:abstractNumId w:val="16"/>
  </w:num>
  <w:num w:numId="54">
    <w:abstractNumId w:val="35"/>
  </w:num>
  <w:num w:numId="55">
    <w:abstractNumId w:val="7"/>
  </w:num>
  <w:num w:numId="56">
    <w:abstractNumId w:val="4"/>
  </w:num>
  <w:num w:numId="57">
    <w:abstractNumId w:val="44"/>
  </w:num>
  <w:num w:numId="58">
    <w:abstractNumId w:val="37"/>
  </w:num>
  <w:num w:numId="59">
    <w:abstractNumId w:val="19"/>
  </w:num>
  <w:num w:numId="60">
    <w:abstractNumId w:val="48"/>
  </w:num>
  <w:num w:numId="61">
    <w:abstractNumId w:val="41"/>
  </w:num>
  <w:num w:numId="62">
    <w:abstractNumId w:val="66"/>
  </w:num>
  <w:num w:numId="63">
    <w:abstractNumId w:val="83"/>
  </w:num>
  <w:num w:numId="64">
    <w:abstractNumId w:val="67"/>
  </w:num>
  <w:num w:numId="65">
    <w:abstractNumId w:val="24"/>
  </w:num>
  <w:num w:numId="66">
    <w:abstractNumId w:val="73"/>
  </w:num>
  <w:num w:numId="67">
    <w:abstractNumId w:val="81"/>
  </w:num>
  <w:num w:numId="68">
    <w:abstractNumId w:val="82"/>
  </w:num>
  <w:num w:numId="69">
    <w:abstractNumId w:val="72"/>
  </w:num>
  <w:num w:numId="70">
    <w:abstractNumId w:val="53"/>
  </w:num>
  <w:num w:numId="71">
    <w:abstractNumId w:val="23"/>
  </w:num>
  <w:num w:numId="72">
    <w:abstractNumId w:val="54"/>
  </w:num>
  <w:num w:numId="73">
    <w:abstractNumId w:val="40"/>
  </w:num>
  <w:num w:numId="74">
    <w:abstractNumId w:val="43"/>
  </w:num>
  <w:num w:numId="75">
    <w:abstractNumId w:val="62"/>
  </w:num>
  <w:num w:numId="76">
    <w:abstractNumId w:val="33"/>
  </w:num>
  <w:num w:numId="77">
    <w:abstractNumId w:val="14"/>
  </w:num>
  <w:num w:numId="78">
    <w:abstractNumId w:val="56"/>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lvlOverride w:ilvl="2"/>
    <w:lvlOverride w:ilvl="3"/>
    <w:lvlOverride w:ilvl="4"/>
    <w:lvlOverride w:ilvl="5"/>
    <w:lvlOverride w:ilvl="6"/>
    <w:lvlOverride w:ilvl="7"/>
    <w:lvlOverride w:ilvl="8"/>
  </w:num>
  <w:num w:numId="87">
    <w:abstractNumId w:val="48"/>
    <w:lvlOverride w:ilvl="0">
      <w:startOverride w:val="1"/>
    </w:lvlOverride>
    <w:lvlOverride w:ilvl="1"/>
    <w:lvlOverride w:ilvl="2"/>
    <w:lvlOverride w:ilvl="3"/>
    <w:lvlOverride w:ilvl="4"/>
    <w:lvlOverride w:ilvl="5"/>
    <w:lvlOverride w:ilvl="6"/>
    <w:lvlOverride w:ilvl="7"/>
    <w:lvlOverride w:ilvl="8"/>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
    <w15:presenceInfo w15:providerId="None" w15:userI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2CC9"/>
    <w:rsid w:val="0000388E"/>
    <w:rsid w:val="0000482A"/>
    <w:rsid w:val="00006080"/>
    <w:rsid w:val="00007097"/>
    <w:rsid w:val="000108FC"/>
    <w:rsid w:val="00010C8E"/>
    <w:rsid w:val="000110F2"/>
    <w:rsid w:val="000117AC"/>
    <w:rsid w:val="000133DD"/>
    <w:rsid w:val="000135DF"/>
    <w:rsid w:val="000141B1"/>
    <w:rsid w:val="00015952"/>
    <w:rsid w:val="00015AEF"/>
    <w:rsid w:val="00016278"/>
    <w:rsid w:val="00016CE4"/>
    <w:rsid w:val="0001778F"/>
    <w:rsid w:val="000225F6"/>
    <w:rsid w:val="00023198"/>
    <w:rsid w:val="00023649"/>
    <w:rsid w:val="00027822"/>
    <w:rsid w:val="000306C8"/>
    <w:rsid w:val="00031248"/>
    <w:rsid w:val="0003225F"/>
    <w:rsid w:val="000342E2"/>
    <w:rsid w:val="000350C4"/>
    <w:rsid w:val="00035FCD"/>
    <w:rsid w:val="00037A07"/>
    <w:rsid w:val="00040BEA"/>
    <w:rsid w:val="00041209"/>
    <w:rsid w:val="0004272D"/>
    <w:rsid w:val="000429BF"/>
    <w:rsid w:val="00042A71"/>
    <w:rsid w:val="00045312"/>
    <w:rsid w:val="00045526"/>
    <w:rsid w:val="00046234"/>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0A32"/>
    <w:rsid w:val="000715E6"/>
    <w:rsid w:val="0007161C"/>
    <w:rsid w:val="00072562"/>
    <w:rsid w:val="000747BB"/>
    <w:rsid w:val="00074AA4"/>
    <w:rsid w:val="00075747"/>
    <w:rsid w:val="00080E42"/>
    <w:rsid w:val="000820C3"/>
    <w:rsid w:val="0008301F"/>
    <w:rsid w:val="000831E0"/>
    <w:rsid w:val="00083493"/>
    <w:rsid w:val="0008369A"/>
    <w:rsid w:val="0008446C"/>
    <w:rsid w:val="0008535D"/>
    <w:rsid w:val="000857DE"/>
    <w:rsid w:val="00092DB7"/>
    <w:rsid w:val="000930A6"/>
    <w:rsid w:val="00093E8F"/>
    <w:rsid w:val="000942E9"/>
    <w:rsid w:val="00094E09"/>
    <w:rsid w:val="00096076"/>
    <w:rsid w:val="000A0CDB"/>
    <w:rsid w:val="000A4FAE"/>
    <w:rsid w:val="000A6121"/>
    <w:rsid w:val="000A6649"/>
    <w:rsid w:val="000A6DFB"/>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D7086"/>
    <w:rsid w:val="000E1797"/>
    <w:rsid w:val="000E1827"/>
    <w:rsid w:val="000E193A"/>
    <w:rsid w:val="000E2E38"/>
    <w:rsid w:val="000E41BA"/>
    <w:rsid w:val="000E6DA2"/>
    <w:rsid w:val="000E73FD"/>
    <w:rsid w:val="000F0409"/>
    <w:rsid w:val="000F1021"/>
    <w:rsid w:val="000F29DA"/>
    <w:rsid w:val="000F5975"/>
    <w:rsid w:val="000F6B42"/>
    <w:rsid w:val="000F7619"/>
    <w:rsid w:val="001029EB"/>
    <w:rsid w:val="001030EC"/>
    <w:rsid w:val="00103990"/>
    <w:rsid w:val="001039A5"/>
    <w:rsid w:val="001058D7"/>
    <w:rsid w:val="00105A6E"/>
    <w:rsid w:val="001060C7"/>
    <w:rsid w:val="00106479"/>
    <w:rsid w:val="00106670"/>
    <w:rsid w:val="00110059"/>
    <w:rsid w:val="00110AAB"/>
    <w:rsid w:val="00110D05"/>
    <w:rsid w:val="00112624"/>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2862"/>
    <w:rsid w:val="0014453D"/>
    <w:rsid w:val="001454CA"/>
    <w:rsid w:val="00145D56"/>
    <w:rsid w:val="001471B8"/>
    <w:rsid w:val="00147B44"/>
    <w:rsid w:val="001515F4"/>
    <w:rsid w:val="0015248B"/>
    <w:rsid w:val="001535F2"/>
    <w:rsid w:val="001550BA"/>
    <w:rsid w:val="001552BD"/>
    <w:rsid w:val="001572A5"/>
    <w:rsid w:val="001575C6"/>
    <w:rsid w:val="00157B2D"/>
    <w:rsid w:val="00160F9F"/>
    <w:rsid w:val="00162993"/>
    <w:rsid w:val="001629CF"/>
    <w:rsid w:val="00163AA3"/>
    <w:rsid w:val="00163DB8"/>
    <w:rsid w:val="00170FB4"/>
    <w:rsid w:val="00172E24"/>
    <w:rsid w:val="00173300"/>
    <w:rsid w:val="001735EF"/>
    <w:rsid w:val="0017376E"/>
    <w:rsid w:val="00173C74"/>
    <w:rsid w:val="0017580E"/>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4766"/>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187C"/>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66ED"/>
    <w:rsid w:val="00210812"/>
    <w:rsid w:val="00210B3E"/>
    <w:rsid w:val="00211D45"/>
    <w:rsid w:val="002121DA"/>
    <w:rsid w:val="00213979"/>
    <w:rsid w:val="0021592D"/>
    <w:rsid w:val="00215DAE"/>
    <w:rsid w:val="00217550"/>
    <w:rsid w:val="0021772E"/>
    <w:rsid w:val="002209AF"/>
    <w:rsid w:val="00220C31"/>
    <w:rsid w:val="00222BAE"/>
    <w:rsid w:val="00223A93"/>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563"/>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B5"/>
    <w:rsid w:val="00274AC0"/>
    <w:rsid w:val="00274ACA"/>
    <w:rsid w:val="00275834"/>
    <w:rsid w:val="00275FBC"/>
    <w:rsid w:val="00276105"/>
    <w:rsid w:val="00276F92"/>
    <w:rsid w:val="0027713E"/>
    <w:rsid w:val="0028006B"/>
    <w:rsid w:val="002808B8"/>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4FB1"/>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45B"/>
    <w:rsid w:val="003263F4"/>
    <w:rsid w:val="0032718D"/>
    <w:rsid w:val="00327489"/>
    <w:rsid w:val="00327793"/>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089"/>
    <w:rsid w:val="00363C88"/>
    <w:rsid w:val="00365B40"/>
    <w:rsid w:val="0036693D"/>
    <w:rsid w:val="003704D0"/>
    <w:rsid w:val="00372432"/>
    <w:rsid w:val="00373C6D"/>
    <w:rsid w:val="00374516"/>
    <w:rsid w:val="00381211"/>
    <w:rsid w:val="0038152E"/>
    <w:rsid w:val="003833D5"/>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2988"/>
    <w:rsid w:val="003B571C"/>
    <w:rsid w:val="003C0E6C"/>
    <w:rsid w:val="003C1E76"/>
    <w:rsid w:val="003C359B"/>
    <w:rsid w:val="003C4EDB"/>
    <w:rsid w:val="003C7F22"/>
    <w:rsid w:val="003D0A1A"/>
    <w:rsid w:val="003D21CA"/>
    <w:rsid w:val="003D499E"/>
    <w:rsid w:val="003D60B0"/>
    <w:rsid w:val="003D64AC"/>
    <w:rsid w:val="003D66F1"/>
    <w:rsid w:val="003D6C97"/>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3F6C49"/>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4B24"/>
    <w:rsid w:val="00415075"/>
    <w:rsid w:val="00415404"/>
    <w:rsid w:val="0041645E"/>
    <w:rsid w:val="004165E1"/>
    <w:rsid w:val="00420B8E"/>
    <w:rsid w:val="00420E38"/>
    <w:rsid w:val="00421E3C"/>
    <w:rsid w:val="00424C4A"/>
    <w:rsid w:val="00425543"/>
    <w:rsid w:val="00425BDE"/>
    <w:rsid w:val="00425E15"/>
    <w:rsid w:val="00426457"/>
    <w:rsid w:val="004265D6"/>
    <w:rsid w:val="004267DF"/>
    <w:rsid w:val="004274A4"/>
    <w:rsid w:val="0042769E"/>
    <w:rsid w:val="00430F5B"/>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4961"/>
    <w:rsid w:val="004569E0"/>
    <w:rsid w:val="00461093"/>
    <w:rsid w:val="00461846"/>
    <w:rsid w:val="00462A1D"/>
    <w:rsid w:val="0046453C"/>
    <w:rsid w:val="004655C8"/>
    <w:rsid w:val="00465A0B"/>
    <w:rsid w:val="004663F8"/>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CE5"/>
    <w:rsid w:val="004867DD"/>
    <w:rsid w:val="00486CC7"/>
    <w:rsid w:val="00490AB6"/>
    <w:rsid w:val="00491367"/>
    <w:rsid w:val="00492DA7"/>
    <w:rsid w:val="004930D3"/>
    <w:rsid w:val="00493A5E"/>
    <w:rsid w:val="00494D00"/>
    <w:rsid w:val="004959AF"/>
    <w:rsid w:val="00497398"/>
    <w:rsid w:val="004A274C"/>
    <w:rsid w:val="004A276E"/>
    <w:rsid w:val="004A36AF"/>
    <w:rsid w:val="004A674C"/>
    <w:rsid w:val="004A6757"/>
    <w:rsid w:val="004B06EA"/>
    <w:rsid w:val="004B19E0"/>
    <w:rsid w:val="004B2E37"/>
    <w:rsid w:val="004B3492"/>
    <w:rsid w:val="004B4AAA"/>
    <w:rsid w:val="004B538F"/>
    <w:rsid w:val="004B626C"/>
    <w:rsid w:val="004B78A2"/>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6A5"/>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5017"/>
    <w:rsid w:val="0056677C"/>
    <w:rsid w:val="00567E2E"/>
    <w:rsid w:val="00570580"/>
    <w:rsid w:val="005731D1"/>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D7FB6"/>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80F"/>
    <w:rsid w:val="00607E6E"/>
    <w:rsid w:val="00607F43"/>
    <w:rsid w:val="006127BE"/>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38CF"/>
    <w:rsid w:val="006344B3"/>
    <w:rsid w:val="00636859"/>
    <w:rsid w:val="00636C06"/>
    <w:rsid w:val="00637C60"/>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3FF"/>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5E57"/>
    <w:rsid w:val="006A6D4F"/>
    <w:rsid w:val="006A7782"/>
    <w:rsid w:val="006B0618"/>
    <w:rsid w:val="006B1221"/>
    <w:rsid w:val="006B3320"/>
    <w:rsid w:val="006B5175"/>
    <w:rsid w:val="006B6526"/>
    <w:rsid w:val="006B6D11"/>
    <w:rsid w:val="006B6DF6"/>
    <w:rsid w:val="006C043B"/>
    <w:rsid w:val="006C054D"/>
    <w:rsid w:val="006C280D"/>
    <w:rsid w:val="006C2BFF"/>
    <w:rsid w:val="006C349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26A7"/>
    <w:rsid w:val="006E35F9"/>
    <w:rsid w:val="006E4265"/>
    <w:rsid w:val="006E4581"/>
    <w:rsid w:val="006E46BF"/>
    <w:rsid w:val="006E63B0"/>
    <w:rsid w:val="006E7044"/>
    <w:rsid w:val="006F0624"/>
    <w:rsid w:val="006F0C9D"/>
    <w:rsid w:val="006F2E6F"/>
    <w:rsid w:val="006F3996"/>
    <w:rsid w:val="006F5ACA"/>
    <w:rsid w:val="006F6B21"/>
    <w:rsid w:val="0070001C"/>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28ED"/>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BAD"/>
    <w:rsid w:val="00752F4C"/>
    <w:rsid w:val="00754DA8"/>
    <w:rsid w:val="007612FA"/>
    <w:rsid w:val="007624D8"/>
    <w:rsid w:val="0076296F"/>
    <w:rsid w:val="0076325E"/>
    <w:rsid w:val="00764937"/>
    <w:rsid w:val="00765BEF"/>
    <w:rsid w:val="00771C9D"/>
    <w:rsid w:val="00772317"/>
    <w:rsid w:val="00772B49"/>
    <w:rsid w:val="00773373"/>
    <w:rsid w:val="00774082"/>
    <w:rsid w:val="007800EA"/>
    <w:rsid w:val="00780367"/>
    <w:rsid w:val="007809FA"/>
    <w:rsid w:val="007812DC"/>
    <w:rsid w:val="00781B1F"/>
    <w:rsid w:val="00782A73"/>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04DE"/>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329"/>
    <w:rsid w:val="007E2BB1"/>
    <w:rsid w:val="007E3188"/>
    <w:rsid w:val="007E6607"/>
    <w:rsid w:val="007F04AF"/>
    <w:rsid w:val="007F07BA"/>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33E"/>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46A4B"/>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305"/>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072F"/>
    <w:rsid w:val="008D12B2"/>
    <w:rsid w:val="008D1704"/>
    <w:rsid w:val="008D23F9"/>
    <w:rsid w:val="008D2E06"/>
    <w:rsid w:val="008D5474"/>
    <w:rsid w:val="008D5AE0"/>
    <w:rsid w:val="008D6517"/>
    <w:rsid w:val="008E05F8"/>
    <w:rsid w:val="008E1653"/>
    <w:rsid w:val="008E1DFB"/>
    <w:rsid w:val="008E29A7"/>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877"/>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87AB0"/>
    <w:rsid w:val="00990D71"/>
    <w:rsid w:val="0099121F"/>
    <w:rsid w:val="009920C9"/>
    <w:rsid w:val="00994150"/>
    <w:rsid w:val="00994526"/>
    <w:rsid w:val="009949D6"/>
    <w:rsid w:val="0099628B"/>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9F6D34"/>
    <w:rsid w:val="009F7917"/>
    <w:rsid w:val="00A00B24"/>
    <w:rsid w:val="00A01EB1"/>
    <w:rsid w:val="00A03FED"/>
    <w:rsid w:val="00A06A96"/>
    <w:rsid w:val="00A06F12"/>
    <w:rsid w:val="00A07BDC"/>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5FF2"/>
    <w:rsid w:val="00A27814"/>
    <w:rsid w:val="00A326B9"/>
    <w:rsid w:val="00A330AE"/>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077"/>
    <w:rsid w:val="00A56CA0"/>
    <w:rsid w:val="00A57F49"/>
    <w:rsid w:val="00A60936"/>
    <w:rsid w:val="00A60B37"/>
    <w:rsid w:val="00A61816"/>
    <w:rsid w:val="00A62D12"/>
    <w:rsid w:val="00A631F8"/>
    <w:rsid w:val="00A6354F"/>
    <w:rsid w:val="00A653D4"/>
    <w:rsid w:val="00A66E9F"/>
    <w:rsid w:val="00A671B0"/>
    <w:rsid w:val="00A707BE"/>
    <w:rsid w:val="00A71293"/>
    <w:rsid w:val="00A73265"/>
    <w:rsid w:val="00A73D06"/>
    <w:rsid w:val="00A73FB1"/>
    <w:rsid w:val="00A74B5C"/>
    <w:rsid w:val="00A7548F"/>
    <w:rsid w:val="00A7658D"/>
    <w:rsid w:val="00A82AFD"/>
    <w:rsid w:val="00A82F60"/>
    <w:rsid w:val="00A83AA5"/>
    <w:rsid w:val="00A844CD"/>
    <w:rsid w:val="00A84BE2"/>
    <w:rsid w:val="00A85BB4"/>
    <w:rsid w:val="00A8645C"/>
    <w:rsid w:val="00A8671C"/>
    <w:rsid w:val="00A86D54"/>
    <w:rsid w:val="00A87297"/>
    <w:rsid w:val="00A90174"/>
    <w:rsid w:val="00A90B28"/>
    <w:rsid w:val="00A91F13"/>
    <w:rsid w:val="00A92377"/>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29C"/>
    <w:rsid w:val="00AE6CD4"/>
    <w:rsid w:val="00AE7076"/>
    <w:rsid w:val="00AE74EB"/>
    <w:rsid w:val="00AF19EC"/>
    <w:rsid w:val="00AF283B"/>
    <w:rsid w:val="00AF28AF"/>
    <w:rsid w:val="00AF3477"/>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2D2E"/>
    <w:rsid w:val="00B13DEC"/>
    <w:rsid w:val="00B15488"/>
    <w:rsid w:val="00B1588E"/>
    <w:rsid w:val="00B15BFA"/>
    <w:rsid w:val="00B16781"/>
    <w:rsid w:val="00B178B0"/>
    <w:rsid w:val="00B23D8F"/>
    <w:rsid w:val="00B243A6"/>
    <w:rsid w:val="00B260C8"/>
    <w:rsid w:val="00B27219"/>
    <w:rsid w:val="00B27491"/>
    <w:rsid w:val="00B3367E"/>
    <w:rsid w:val="00B34B5A"/>
    <w:rsid w:val="00B35946"/>
    <w:rsid w:val="00B36426"/>
    <w:rsid w:val="00B37C18"/>
    <w:rsid w:val="00B401B4"/>
    <w:rsid w:val="00B40ACC"/>
    <w:rsid w:val="00B43062"/>
    <w:rsid w:val="00B437E1"/>
    <w:rsid w:val="00B43D3E"/>
    <w:rsid w:val="00B452FC"/>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1EA0"/>
    <w:rsid w:val="00B82762"/>
    <w:rsid w:val="00B83B63"/>
    <w:rsid w:val="00B9125F"/>
    <w:rsid w:val="00B91DDE"/>
    <w:rsid w:val="00B91FD8"/>
    <w:rsid w:val="00B92408"/>
    <w:rsid w:val="00B92B24"/>
    <w:rsid w:val="00B9356F"/>
    <w:rsid w:val="00B95CD3"/>
    <w:rsid w:val="00B95D15"/>
    <w:rsid w:val="00B95FEB"/>
    <w:rsid w:val="00B96311"/>
    <w:rsid w:val="00B97365"/>
    <w:rsid w:val="00B97B32"/>
    <w:rsid w:val="00BA22D4"/>
    <w:rsid w:val="00BA476F"/>
    <w:rsid w:val="00BA54C0"/>
    <w:rsid w:val="00BA55AB"/>
    <w:rsid w:val="00BA5E4E"/>
    <w:rsid w:val="00BA7AEC"/>
    <w:rsid w:val="00BA7BC8"/>
    <w:rsid w:val="00BB087A"/>
    <w:rsid w:val="00BB0BBE"/>
    <w:rsid w:val="00BB220C"/>
    <w:rsid w:val="00BB2550"/>
    <w:rsid w:val="00BB3277"/>
    <w:rsid w:val="00BB4329"/>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6B3C"/>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443C"/>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21F5"/>
    <w:rsid w:val="00D2311D"/>
    <w:rsid w:val="00D2363C"/>
    <w:rsid w:val="00D25F2C"/>
    <w:rsid w:val="00D26944"/>
    <w:rsid w:val="00D26C60"/>
    <w:rsid w:val="00D27A14"/>
    <w:rsid w:val="00D30423"/>
    <w:rsid w:val="00D3049F"/>
    <w:rsid w:val="00D307AA"/>
    <w:rsid w:val="00D309CF"/>
    <w:rsid w:val="00D30A7D"/>
    <w:rsid w:val="00D30EFB"/>
    <w:rsid w:val="00D32D52"/>
    <w:rsid w:val="00D33ECF"/>
    <w:rsid w:val="00D34258"/>
    <w:rsid w:val="00D3665B"/>
    <w:rsid w:val="00D367C2"/>
    <w:rsid w:val="00D37844"/>
    <w:rsid w:val="00D40A7D"/>
    <w:rsid w:val="00D419E5"/>
    <w:rsid w:val="00D42869"/>
    <w:rsid w:val="00D43F92"/>
    <w:rsid w:val="00D44E7D"/>
    <w:rsid w:val="00D4548B"/>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25FB"/>
    <w:rsid w:val="00D8305D"/>
    <w:rsid w:val="00D84A78"/>
    <w:rsid w:val="00D8502F"/>
    <w:rsid w:val="00D857AC"/>
    <w:rsid w:val="00D859C5"/>
    <w:rsid w:val="00D87C5F"/>
    <w:rsid w:val="00D9180C"/>
    <w:rsid w:val="00D91D99"/>
    <w:rsid w:val="00D91EF7"/>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217"/>
    <w:rsid w:val="00DB3364"/>
    <w:rsid w:val="00DB41E8"/>
    <w:rsid w:val="00DB639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63B"/>
    <w:rsid w:val="00E01D43"/>
    <w:rsid w:val="00E03D3C"/>
    <w:rsid w:val="00E0423C"/>
    <w:rsid w:val="00E060A7"/>
    <w:rsid w:val="00E068BE"/>
    <w:rsid w:val="00E06F55"/>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914"/>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8E4"/>
    <w:rsid w:val="00EA4B55"/>
    <w:rsid w:val="00EA4FEE"/>
    <w:rsid w:val="00EA788A"/>
    <w:rsid w:val="00EB3773"/>
    <w:rsid w:val="00EB5198"/>
    <w:rsid w:val="00EB5C63"/>
    <w:rsid w:val="00EB5FB3"/>
    <w:rsid w:val="00EB5FD5"/>
    <w:rsid w:val="00EB651E"/>
    <w:rsid w:val="00EB6BB7"/>
    <w:rsid w:val="00EC019B"/>
    <w:rsid w:val="00EC1B31"/>
    <w:rsid w:val="00EC23DD"/>
    <w:rsid w:val="00EC2511"/>
    <w:rsid w:val="00EC25C3"/>
    <w:rsid w:val="00EC3280"/>
    <w:rsid w:val="00EC3742"/>
    <w:rsid w:val="00EC407C"/>
    <w:rsid w:val="00EC5DBA"/>
    <w:rsid w:val="00ED17FE"/>
    <w:rsid w:val="00ED39AF"/>
    <w:rsid w:val="00ED4C78"/>
    <w:rsid w:val="00ED4E82"/>
    <w:rsid w:val="00ED5D8E"/>
    <w:rsid w:val="00ED6FAC"/>
    <w:rsid w:val="00ED74FE"/>
    <w:rsid w:val="00ED751B"/>
    <w:rsid w:val="00ED75F5"/>
    <w:rsid w:val="00ED7B8A"/>
    <w:rsid w:val="00EE0941"/>
    <w:rsid w:val="00EE284B"/>
    <w:rsid w:val="00EE2F4D"/>
    <w:rsid w:val="00EE3E0E"/>
    <w:rsid w:val="00EE438F"/>
    <w:rsid w:val="00EE4FF3"/>
    <w:rsid w:val="00EE51C6"/>
    <w:rsid w:val="00EE5EA6"/>
    <w:rsid w:val="00EE6077"/>
    <w:rsid w:val="00EE64BA"/>
    <w:rsid w:val="00EE65C9"/>
    <w:rsid w:val="00EF002B"/>
    <w:rsid w:val="00EF18DA"/>
    <w:rsid w:val="00EF20F5"/>
    <w:rsid w:val="00EF491A"/>
    <w:rsid w:val="00EF4CC5"/>
    <w:rsid w:val="00EF66AA"/>
    <w:rsid w:val="00EF6860"/>
    <w:rsid w:val="00EF7D96"/>
    <w:rsid w:val="00F006DF"/>
    <w:rsid w:val="00F00A59"/>
    <w:rsid w:val="00F0296F"/>
    <w:rsid w:val="00F03523"/>
    <w:rsid w:val="00F04664"/>
    <w:rsid w:val="00F04A45"/>
    <w:rsid w:val="00F04C02"/>
    <w:rsid w:val="00F05E8E"/>
    <w:rsid w:val="00F06A7E"/>
    <w:rsid w:val="00F10323"/>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A17"/>
    <w:rsid w:val="00F66B8C"/>
    <w:rsid w:val="00F72B76"/>
    <w:rsid w:val="00F730BC"/>
    <w:rsid w:val="00F734B3"/>
    <w:rsid w:val="00F73D64"/>
    <w:rsid w:val="00F748B6"/>
    <w:rsid w:val="00F74E99"/>
    <w:rsid w:val="00F75242"/>
    <w:rsid w:val="00F757BE"/>
    <w:rsid w:val="00F76358"/>
    <w:rsid w:val="00F764D5"/>
    <w:rsid w:val="00F76F50"/>
    <w:rsid w:val="00F81081"/>
    <w:rsid w:val="00F81AC6"/>
    <w:rsid w:val="00F81D16"/>
    <w:rsid w:val="00F82531"/>
    <w:rsid w:val="00F829B4"/>
    <w:rsid w:val="00F830E2"/>
    <w:rsid w:val="00F83D7B"/>
    <w:rsid w:val="00F866FD"/>
    <w:rsid w:val="00F872C1"/>
    <w:rsid w:val="00F873B2"/>
    <w:rsid w:val="00F876E9"/>
    <w:rsid w:val="00F8796C"/>
    <w:rsid w:val="00F911AD"/>
    <w:rsid w:val="00F929FE"/>
    <w:rsid w:val="00F93324"/>
    <w:rsid w:val="00F94A0E"/>
    <w:rsid w:val="00F95736"/>
    <w:rsid w:val="00F95FC0"/>
    <w:rsid w:val="00F9651B"/>
    <w:rsid w:val="00F96561"/>
    <w:rsid w:val="00F9672B"/>
    <w:rsid w:val="00FA013A"/>
    <w:rsid w:val="00FA0C44"/>
    <w:rsid w:val="00FA0D53"/>
    <w:rsid w:val="00FA0DAD"/>
    <w:rsid w:val="00FA0F53"/>
    <w:rsid w:val="00FA1074"/>
    <w:rsid w:val="00FA29B1"/>
    <w:rsid w:val="00FA462F"/>
    <w:rsid w:val="00FA55E1"/>
    <w:rsid w:val="00FA5BFD"/>
    <w:rsid w:val="00FA75FD"/>
    <w:rsid w:val="00FA7D25"/>
    <w:rsid w:val="00FB14D3"/>
    <w:rsid w:val="00FB1D0A"/>
    <w:rsid w:val="00FB1E7F"/>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834B7F1"/>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87C"/>
  </w:style>
  <w:style w:type="paragraph" w:styleId="Nagwek1">
    <w:name w:val="heading 1"/>
    <w:aliases w:val="KJU Nagłówek 1"/>
    <w:basedOn w:val="Normalny"/>
    <w:next w:val="Normalny"/>
    <w:link w:val="Nagwek1Znak"/>
    <w:uiPriority w:val="9"/>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aliases w:val="KJU Nagłówek 1 Znak"/>
    <w:link w:val="Nagwek1"/>
    <w:uiPriority w:val="9"/>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uiPriority w:val="99"/>
    <w:rsid w:val="00A16662"/>
    <w:rPr>
      <w:b/>
      <w:bCs/>
    </w:rPr>
  </w:style>
  <w:style w:type="character" w:customStyle="1" w:styleId="TematkomentarzaZnak">
    <w:name w:val="Temat komentarza Znak"/>
    <w:link w:val="Tematkomentarza"/>
    <w:uiPriority w:val="99"/>
    <w:rsid w:val="00A16662"/>
    <w:rPr>
      <w:b/>
      <w:bCs/>
    </w:rPr>
  </w:style>
  <w:style w:type="paragraph" w:customStyle="1" w:styleId="Akapitzlist11">
    <w:name w:val="Akapit z listą11"/>
    <w:basedOn w:val="Normalny"/>
    <w:link w:val="ListParagraphZnak"/>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numbering" w:customStyle="1" w:styleId="Bezlisty2">
    <w:name w:val="Bez listy2"/>
    <w:next w:val="Bezlisty"/>
    <w:uiPriority w:val="99"/>
    <w:semiHidden/>
    <w:unhideWhenUsed/>
    <w:rsid w:val="00B43062"/>
  </w:style>
  <w:style w:type="character" w:customStyle="1" w:styleId="Nagwek4Znak">
    <w:name w:val="Nagłówek 4 Znak"/>
    <w:basedOn w:val="Domylnaczcionkaakapitu"/>
    <w:link w:val="Nagwek4"/>
    <w:rsid w:val="00B43062"/>
    <w:rPr>
      <w:b/>
      <w:sz w:val="24"/>
    </w:rPr>
  </w:style>
  <w:style w:type="character" w:customStyle="1" w:styleId="Nagwek5Znak">
    <w:name w:val="Nagłówek 5 Znak"/>
    <w:basedOn w:val="Domylnaczcionkaakapitu"/>
    <w:link w:val="Nagwek5"/>
    <w:rsid w:val="00B43062"/>
    <w:rPr>
      <w:rFonts w:ascii="Arial" w:hAnsi="Arial"/>
      <w:sz w:val="24"/>
    </w:rPr>
  </w:style>
  <w:style w:type="character" w:customStyle="1" w:styleId="Nagwek6Znak">
    <w:name w:val="Nagłówek 6 Znak"/>
    <w:basedOn w:val="Domylnaczcionkaakapitu"/>
    <w:link w:val="Nagwek6"/>
    <w:rsid w:val="00B43062"/>
    <w:rPr>
      <w:b/>
      <w:sz w:val="28"/>
    </w:rPr>
  </w:style>
  <w:style w:type="character" w:customStyle="1" w:styleId="Nagwek7Znak">
    <w:name w:val="Nagłówek 7 Znak"/>
    <w:basedOn w:val="Domylnaczcionkaakapitu"/>
    <w:link w:val="Nagwek7"/>
    <w:rsid w:val="00B43062"/>
    <w:rPr>
      <w:rFonts w:ascii="Arial" w:hAnsi="Arial"/>
      <w:b/>
      <w:sz w:val="28"/>
    </w:rPr>
  </w:style>
  <w:style w:type="character" w:customStyle="1" w:styleId="Nagwek8Znak">
    <w:name w:val="Nagłówek 8 Znak"/>
    <w:basedOn w:val="Domylnaczcionkaakapitu"/>
    <w:link w:val="Nagwek8"/>
    <w:rsid w:val="00B43062"/>
    <w:rPr>
      <w:rFonts w:ascii="Arial" w:hAnsi="Arial"/>
      <w:sz w:val="28"/>
    </w:rPr>
  </w:style>
  <w:style w:type="character" w:customStyle="1" w:styleId="Nagwek9Znak">
    <w:name w:val="Nagłówek 9 Znak"/>
    <w:basedOn w:val="Domylnaczcionkaakapitu"/>
    <w:link w:val="Nagwek9"/>
    <w:rsid w:val="00B43062"/>
    <w:rPr>
      <w:rFonts w:ascii="Arial" w:hAnsi="Arial"/>
      <w:b/>
      <w:sz w:val="24"/>
    </w:rPr>
  </w:style>
  <w:style w:type="character" w:customStyle="1" w:styleId="Tekstpodstawowy3Znak">
    <w:name w:val="Tekst podstawowy 3 Znak"/>
    <w:basedOn w:val="Domylnaczcionkaakapitu"/>
    <w:link w:val="Tekstpodstawowy3"/>
    <w:rsid w:val="00B43062"/>
    <w:rPr>
      <w:b/>
      <w:sz w:val="28"/>
    </w:rPr>
  </w:style>
  <w:style w:type="table" w:customStyle="1" w:styleId="Tabela-Siatka1">
    <w:name w:val="Tabela - Siatka1"/>
    <w:basedOn w:val="Standardowy"/>
    <w:next w:val="Tabela-Siatka"/>
    <w:rsid w:val="00B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B43062"/>
    <w:pPr>
      <w:ind w:left="708"/>
    </w:pPr>
  </w:style>
  <w:style w:type="paragraph" w:customStyle="1" w:styleId="Mjstandard">
    <w:name w:val="Mój standard"/>
    <w:basedOn w:val="Normalny"/>
    <w:rsid w:val="00B43062"/>
    <w:pPr>
      <w:numPr>
        <w:numId w:val="28"/>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customStyle="1" w:styleId="Wypunktowanie1">
    <w:name w:val="Wypunktowanie1"/>
    <w:basedOn w:val="Normalny"/>
    <w:rsid w:val="00B43062"/>
    <w:pPr>
      <w:numPr>
        <w:numId w:val="29"/>
      </w:numPr>
      <w:tabs>
        <w:tab w:val="left" w:pos="-2268"/>
        <w:tab w:val="left" w:pos="-2127"/>
      </w:tabs>
      <w:jc w:val="both"/>
    </w:pPr>
    <w:rPr>
      <w:rFonts w:ascii="Arial Narrow" w:hAnsi="Arial Narrow"/>
      <w:sz w:val="22"/>
    </w:rPr>
  </w:style>
  <w:style w:type="paragraph" w:customStyle="1" w:styleId="StandardowyArial11">
    <w:name w:val="Standardowy + Arial 11"/>
    <w:basedOn w:val="tekstwstpny"/>
    <w:rsid w:val="00B43062"/>
    <w:pPr>
      <w:tabs>
        <w:tab w:val="num" w:pos="360"/>
      </w:tabs>
      <w:suppressAutoHyphens/>
      <w:ind w:left="360" w:hanging="360"/>
      <w:jc w:val="both"/>
    </w:pPr>
    <w:rPr>
      <w:rFonts w:eastAsia="Times New Roman"/>
    </w:rPr>
  </w:style>
  <w:style w:type="paragraph" w:customStyle="1" w:styleId="Tabela1a">
    <w:name w:val="Tabela1a"/>
    <w:basedOn w:val="Tabela1"/>
    <w:rsid w:val="00B43062"/>
    <w:pPr>
      <w:ind w:left="0" w:right="57"/>
      <w:jc w:val="right"/>
    </w:pPr>
  </w:style>
  <w:style w:type="paragraph" w:customStyle="1" w:styleId="Tabela1">
    <w:name w:val="Tabela1"/>
    <w:basedOn w:val="Normalny"/>
    <w:rsid w:val="00B43062"/>
    <w:pPr>
      <w:widowControl w:val="0"/>
      <w:overflowPunct w:val="0"/>
      <w:autoSpaceDE w:val="0"/>
      <w:autoSpaceDN w:val="0"/>
      <w:adjustRightInd w:val="0"/>
      <w:spacing w:before="20" w:after="20"/>
      <w:ind w:left="113"/>
      <w:textAlignment w:val="baseline"/>
    </w:pPr>
    <w:rPr>
      <w:sz w:val="22"/>
    </w:rPr>
  </w:style>
  <w:style w:type="paragraph" w:customStyle="1" w:styleId="Punkty2">
    <w:name w:val="Punkty 2"/>
    <w:basedOn w:val="Punkty1"/>
    <w:rsid w:val="00B43062"/>
    <w:pPr>
      <w:tabs>
        <w:tab w:val="clear" w:pos="360"/>
      </w:tabs>
    </w:pPr>
  </w:style>
  <w:style w:type="paragraph" w:customStyle="1" w:styleId="Punkty1">
    <w:name w:val="Punkty 1"/>
    <w:basedOn w:val="Normalny"/>
    <w:rsid w:val="00B43062"/>
    <w:pPr>
      <w:tabs>
        <w:tab w:val="num" w:pos="360"/>
      </w:tabs>
      <w:jc w:val="both"/>
    </w:pPr>
    <w:rPr>
      <w:sz w:val="24"/>
      <w:szCs w:val="24"/>
    </w:rPr>
  </w:style>
  <w:style w:type="paragraph" w:customStyle="1" w:styleId="DomylnaczcionkaakapituAkapit">
    <w:name w:val="Domyślna czcionka akapitu Akapit"/>
    <w:basedOn w:val="Normalny"/>
    <w:rsid w:val="00B43062"/>
    <w:rPr>
      <w:rFonts w:ascii="Arial" w:hAnsi="Arial"/>
      <w:color w:val="000000"/>
    </w:rPr>
  </w:style>
  <w:style w:type="paragraph" w:customStyle="1" w:styleId="Punkttekstu">
    <w:name w:val="Punkttekstu"/>
    <w:basedOn w:val="Normalny"/>
    <w:rsid w:val="00B43062"/>
    <w:pPr>
      <w:ind w:left="283" w:hanging="283"/>
      <w:jc w:val="both"/>
    </w:pPr>
  </w:style>
  <w:style w:type="paragraph" w:customStyle="1" w:styleId="Art">
    <w:name w:val="Art"/>
    <w:basedOn w:val="Nagwek1"/>
    <w:rsid w:val="00B43062"/>
    <w:pPr>
      <w:pBdr>
        <w:bottom w:val="single" w:sz="12" w:space="1" w:color="auto"/>
      </w:pBdr>
      <w:tabs>
        <w:tab w:val="left" w:pos="-720"/>
        <w:tab w:val="num" w:pos="1440"/>
      </w:tabs>
      <w:suppressAutoHyphens/>
      <w:overflowPunct w:val="0"/>
      <w:autoSpaceDE w:val="0"/>
      <w:autoSpaceDN w:val="0"/>
      <w:adjustRightInd w:val="0"/>
      <w:spacing w:after="120"/>
      <w:ind w:left="567" w:hanging="567"/>
      <w:jc w:val="both"/>
      <w:textAlignment w:val="baseline"/>
    </w:pPr>
    <w:rPr>
      <w:bCs w:val="0"/>
      <w:color w:val="000000"/>
      <w:spacing w:val="-3"/>
      <w:kern w:val="28"/>
      <w:sz w:val="24"/>
      <w:szCs w:val="20"/>
    </w:rPr>
  </w:style>
  <w:style w:type="paragraph" w:customStyle="1" w:styleId="Art-Ust">
    <w:name w:val="Art - Ust"/>
    <w:basedOn w:val="Nagwek2"/>
    <w:rsid w:val="00B43062"/>
    <w:pPr>
      <w:keepNext w:val="0"/>
      <w:numPr>
        <w:numId w:val="35"/>
      </w:numPr>
      <w:tabs>
        <w:tab w:val="clear" w:pos="1440"/>
        <w:tab w:val="num" w:pos="993"/>
      </w:tabs>
      <w:suppressAutoHyphens/>
      <w:overflowPunct w:val="0"/>
      <w:autoSpaceDE w:val="0"/>
      <w:autoSpaceDN w:val="0"/>
      <w:adjustRightInd w:val="0"/>
      <w:spacing w:before="120" w:after="120"/>
      <w:ind w:left="993"/>
      <w:jc w:val="both"/>
      <w:textAlignment w:val="baseline"/>
    </w:pPr>
    <w:rPr>
      <w:b w:val="0"/>
      <w:bCs w:val="0"/>
      <w:i w:val="0"/>
      <w:iCs w:val="0"/>
      <w:color w:val="000000"/>
      <w:spacing w:val="-3"/>
      <w:sz w:val="22"/>
      <w:szCs w:val="20"/>
    </w:rPr>
  </w:style>
  <w:style w:type="paragraph" w:customStyle="1" w:styleId="Art-Ust-Podpunkt">
    <w:name w:val="Art-Ust-Podpunkt"/>
    <w:basedOn w:val="Art-Ust"/>
    <w:rsid w:val="00B43062"/>
    <w:pPr>
      <w:numPr>
        <w:ilvl w:val="1"/>
      </w:numPr>
      <w:spacing w:before="60" w:after="60"/>
      <w:outlineLvl w:val="2"/>
    </w:pPr>
    <w:rPr>
      <w:spacing w:val="0"/>
    </w:rPr>
  </w:style>
  <w:style w:type="paragraph" w:customStyle="1" w:styleId="Art-Ust-Podpunkt-Podpunkt">
    <w:name w:val="Art-Ust-Podpunkt-Podpunkt"/>
    <w:basedOn w:val="Art-Ust-Podpunkt"/>
    <w:rsid w:val="00B43062"/>
    <w:pPr>
      <w:numPr>
        <w:ilvl w:val="2"/>
      </w:numPr>
      <w:tabs>
        <w:tab w:val="clear" w:pos="1560"/>
        <w:tab w:val="num" w:pos="993"/>
      </w:tabs>
      <w:ind w:left="993" w:hanging="567"/>
    </w:pPr>
  </w:style>
  <w:style w:type="paragraph" w:customStyle="1" w:styleId="BasePar">
    <w:name w:val="BasePar"/>
    <w:rsid w:val="00B43062"/>
    <w:pPr>
      <w:spacing w:before="120"/>
      <w:jc w:val="both"/>
    </w:pPr>
    <w:rPr>
      <w:rFonts w:ascii="Arial" w:hAnsi="Arial"/>
      <w:sz w:val="24"/>
    </w:rPr>
  </w:style>
  <w:style w:type="paragraph" w:styleId="Listapunktowana">
    <w:name w:val="List Bullet"/>
    <w:basedOn w:val="BasePar"/>
    <w:rsid w:val="00B43062"/>
    <w:pPr>
      <w:numPr>
        <w:numId w:val="36"/>
      </w:numPr>
      <w:spacing w:before="60"/>
      <w:jc w:val="left"/>
    </w:pPr>
  </w:style>
  <w:style w:type="paragraph" w:customStyle="1" w:styleId="Tekstpodstawowywciety">
    <w:name w:val="Tekst podstawowy wciety"/>
    <w:basedOn w:val="Normalny"/>
    <w:next w:val="Normalny"/>
    <w:rsid w:val="00B43062"/>
    <w:pPr>
      <w:autoSpaceDE w:val="0"/>
      <w:autoSpaceDN w:val="0"/>
      <w:adjustRightInd w:val="0"/>
      <w:spacing w:before="120"/>
    </w:pPr>
    <w:rPr>
      <w:rFonts w:ascii="Arial" w:hAnsi="Arial"/>
      <w:sz w:val="22"/>
      <w:szCs w:val="24"/>
    </w:rPr>
  </w:style>
  <w:style w:type="character" w:customStyle="1" w:styleId="c4">
    <w:name w:val="c4"/>
    <w:rsid w:val="00B43062"/>
  </w:style>
  <w:style w:type="paragraph" w:customStyle="1" w:styleId="Wypunktowanie">
    <w:name w:val="Wypunktowanie"/>
    <w:basedOn w:val="Normalny"/>
    <w:rsid w:val="00B43062"/>
    <w:pPr>
      <w:numPr>
        <w:numId w:val="24"/>
      </w:numPr>
      <w:spacing w:before="120"/>
      <w:jc w:val="both"/>
    </w:pPr>
    <w:rPr>
      <w:rFonts w:ascii="Arial" w:hAnsi="Arial"/>
      <w:sz w:val="22"/>
    </w:rPr>
  </w:style>
  <w:style w:type="table" w:customStyle="1" w:styleId="Zwykatabela21">
    <w:name w:val="Zwykła tabela 21"/>
    <w:basedOn w:val="Standardowy"/>
    <w:uiPriority w:val="42"/>
    <w:rsid w:val="00B43062"/>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oprawka">
    <w:name w:val="Revision"/>
    <w:hidden/>
    <w:uiPriority w:val="99"/>
    <w:semiHidden/>
    <w:rsid w:val="00B43062"/>
  </w:style>
  <w:style w:type="table" w:customStyle="1" w:styleId="Zwykatabela211">
    <w:name w:val="Zwykła tabela 211"/>
    <w:basedOn w:val="Standardowy"/>
    <w:uiPriority w:val="42"/>
    <w:rsid w:val="00274AB5"/>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2957468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636286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riusz.kowalczyk@wco.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http://www.wco.pl" TargetMode="External"/><Relationship Id="rId19" Type="http://schemas.openxmlformats.org/officeDocument/2006/relationships/hyperlink" Target="mailto:miroslawa.mocydlarz-adamcewicz@wco.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http://www.wco.pl/images/logo.jpg" TargetMode="External"/><Relationship Id="rId14" Type="http://schemas.openxmlformats.org/officeDocument/2006/relationships/hyperlink" Target="mailto:zaopatrzenie@wco.pl"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CB68-4215-4566-8824-B6F6BC0A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56</Pages>
  <Words>18452</Words>
  <Characters>128008</Characters>
  <Application>Microsoft Office Word</Application>
  <DocSecurity>0</DocSecurity>
  <Lines>1066</Lines>
  <Paragraphs>292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146168</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11</cp:revision>
  <cp:lastPrinted>2019-05-15T06:45:00Z</cp:lastPrinted>
  <dcterms:created xsi:type="dcterms:W3CDTF">2020-07-28T09:47:00Z</dcterms:created>
  <dcterms:modified xsi:type="dcterms:W3CDTF">2020-08-04T09:34:00Z</dcterms:modified>
</cp:coreProperties>
</file>