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5E" w:rsidRDefault="00D70FC1">
      <w:pPr>
        <w:rPr>
          <w:rStyle w:val="width100prc"/>
        </w:rPr>
      </w:pPr>
      <w:r>
        <w:rPr>
          <w:rStyle w:val="width100prc"/>
        </w:rPr>
        <w:t>aa057135-87e1-4ec3-a265-132788165796</w:t>
      </w:r>
    </w:p>
    <w:p w:rsidR="00D70FC1" w:rsidRDefault="00D70FC1">
      <w:pPr>
        <w:rPr>
          <w:rStyle w:val="width100prc"/>
        </w:rPr>
      </w:pPr>
    </w:p>
    <w:p w:rsidR="00D70FC1" w:rsidRDefault="00D70FC1"/>
    <w:sectPr w:rsidR="00D70FC1" w:rsidSect="00EA3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D70FC1"/>
    <w:rsid w:val="00D70FC1"/>
    <w:rsid w:val="00EA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D70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>WCO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2</cp:revision>
  <dcterms:created xsi:type="dcterms:W3CDTF">2020-04-03T08:47:00Z</dcterms:created>
  <dcterms:modified xsi:type="dcterms:W3CDTF">2020-04-03T08:48:00Z</dcterms:modified>
</cp:coreProperties>
</file>