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87" w:rsidRDefault="00D81E87" w:rsidP="00BD571E">
      <w:pPr>
        <w:pStyle w:val="Nagwek1"/>
      </w:pPr>
      <w:bookmarkStart w:id="0" w:name="_GoBack"/>
      <w:bookmarkEnd w:id="0"/>
      <w:r w:rsidRPr="00D81E87">
        <w:t xml:space="preserve">Standard sterowania oraz monitoringu w Wielkopolskim Centrum Onkologii w Poznaniu </w:t>
      </w:r>
    </w:p>
    <w:p w:rsidR="00BD571E" w:rsidRPr="00BD571E" w:rsidRDefault="00BD571E" w:rsidP="00BD571E"/>
    <w:p w:rsidR="00956BDF" w:rsidRDefault="00D81E87" w:rsidP="00D81E87">
      <w:r>
        <w:t>Remontowany Oddzia</w:t>
      </w:r>
      <w:r>
        <w:t>ł</w:t>
      </w:r>
      <w:r>
        <w:t xml:space="preserve"> Radiologii nale</w:t>
      </w:r>
      <w:r>
        <w:t>ż</w:t>
      </w:r>
      <w:r>
        <w:t>y wyposa</w:t>
      </w:r>
      <w:r>
        <w:t>ż</w:t>
      </w:r>
      <w:r>
        <w:t>y</w:t>
      </w:r>
      <w:r>
        <w:t>ć</w:t>
      </w:r>
      <w:r>
        <w:t xml:space="preserve"> w instalacje BMS, kt</w:t>
      </w:r>
      <w:r>
        <w:t>ó</w:t>
      </w:r>
      <w:r>
        <w:t>re b</w:t>
      </w:r>
      <w:r>
        <w:t>ę</w:t>
      </w:r>
      <w:r>
        <w:t>d</w:t>
      </w:r>
      <w:r>
        <w:t>ą</w:t>
      </w:r>
      <w:r>
        <w:t xml:space="preserve"> stanowi</w:t>
      </w:r>
      <w:r>
        <w:t>ł</w:t>
      </w:r>
      <w:r>
        <w:t>y rozbudow</w:t>
      </w:r>
      <w:r>
        <w:t>ę</w:t>
      </w:r>
      <w:r>
        <w:t xml:space="preserve"> istniej</w:t>
      </w:r>
      <w:r>
        <w:t>ą</w:t>
      </w:r>
      <w:r>
        <w:t>cego w zespole budynk</w:t>
      </w:r>
      <w:r>
        <w:t>ó</w:t>
      </w:r>
      <w:r>
        <w:t>w Wielkopolskiego Centrum Onkologii w Poznaniu przy ulicy Garbary 15 systemu sterowania i monitoringu. Stacja operatorska powinna by</w:t>
      </w:r>
      <w:r>
        <w:t>ć</w:t>
      </w:r>
      <w:r>
        <w:t xml:space="preserve"> wyposa</w:t>
      </w:r>
      <w:r>
        <w:t>ż</w:t>
      </w:r>
      <w:r>
        <w:t>ona w min 23</w:t>
      </w:r>
      <w:r>
        <w:t>”</w:t>
      </w:r>
      <w:r>
        <w:t xml:space="preserve"> kolorowy monitor i ma za zadanie wizualizowa</w:t>
      </w:r>
      <w:r>
        <w:t>ć</w:t>
      </w:r>
      <w:r>
        <w:t xml:space="preserve"> procesy technologiczne zachodz</w:t>
      </w:r>
      <w:r>
        <w:t>ą</w:t>
      </w:r>
      <w:r>
        <w:t>ce w obiekcie oraz umo</w:t>
      </w:r>
      <w:r>
        <w:t>ż</w:t>
      </w:r>
      <w:r>
        <w:t>liwia</w:t>
      </w:r>
      <w:r>
        <w:t>ć</w:t>
      </w:r>
      <w:r>
        <w:t xml:space="preserve"> zadawanie parametr</w:t>
      </w:r>
      <w:r>
        <w:t>ó</w:t>
      </w:r>
      <w:r>
        <w:t>w pracy dla uk</w:t>
      </w:r>
      <w:r>
        <w:t>ł</w:t>
      </w:r>
      <w:r>
        <w:t>ad</w:t>
      </w:r>
      <w:r>
        <w:t>ó</w:t>
      </w:r>
      <w:r>
        <w:t>w wentylacyjnych jak np. temperatura w danym pomieszczeniu, prze</w:t>
      </w:r>
      <w:r>
        <w:t>łą</w:t>
      </w:r>
      <w:r>
        <w:t>czanie bieg</w:t>
      </w:r>
      <w:r>
        <w:t>ó</w:t>
      </w:r>
      <w:r>
        <w:t>w central wentylacyjnych itp. System nadzorczy ma monitorowa</w:t>
      </w:r>
      <w:r>
        <w:t>ć</w:t>
      </w:r>
      <w:r>
        <w:t xml:space="preserve"> centrale wentylacyjne, uk</w:t>
      </w:r>
      <w:r>
        <w:t>ł</w:t>
      </w:r>
      <w:r>
        <w:t>ady IT, agregat pr</w:t>
      </w:r>
      <w:r>
        <w:t>ą</w:t>
      </w:r>
      <w:r>
        <w:t>dotw</w:t>
      </w:r>
      <w:r>
        <w:t>ó</w:t>
      </w:r>
      <w:r>
        <w:t>rczy, UPS, analizatory energii elektrycznej. System musi opiera</w:t>
      </w:r>
      <w:r>
        <w:t>ć</w:t>
      </w:r>
      <w:r>
        <w:t xml:space="preserve"> si</w:t>
      </w:r>
      <w:r>
        <w:t>ę</w:t>
      </w:r>
      <w:r>
        <w:t xml:space="preserve"> o sterowniki swobodnie programowalne, kt</w:t>
      </w:r>
      <w:r>
        <w:t>ó</w:t>
      </w:r>
      <w:r>
        <w:t>re b</w:t>
      </w:r>
      <w:r>
        <w:t>ę</w:t>
      </w:r>
      <w:r>
        <w:t>d</w:t>
      </w:r>
      <w:r>
        <w:t>ą</w:t>
      </w:r>
      <w:r>
        <w:t xml:space="preserve"> zbiera</w:t>
      </w:r>
      <w:r>
        <w:t>ć</w:t>
      </w:r>
      <w:r>
        <w:t xml:space="preserve"> informacj</w:t>
      </w:r>
      <w:r>
        <w:t>ę</w:t>
      </w:r>
      <w:r>
        <w:t xml:space="preserve"> z obiektu i przekazywa</w:t>
      </w:r>
      <w:r>
        <w:t>ć</w:t>
      </w:r>
      <w:r>
        <w:t xml:space="preserve"> je do stacji nadzorczej. Celem zapewnienia wysokiego poziomu wska</w:t>
      </w:r>
      <w:r>
        <w:t>ź</w:t>
      </w:r>
      <w:r>
        <w:t>nik</w:t>
      </w:r>
      <w:r>
        <w:t>ó</w:t>
      </w:r>
      <w:r>
        <w:t>w jako</w:t>
      </w:r>
      <w:r>
        <w:t>ś</w:t>
      </w:r>
      <w:r>
        <w:t>ci regulacji (zerowy uchyb ustalony, minimalne przeregulowania lub brak przeregulowa</w:t>
      </w:r>
      <w:r>
        <w:t>ń</w:t>
      </w:r>
      <w:r>
        <w:t>, kr</w:t>
      </w:r>
      <w:r>
        <w:t>ó</w:t>
      </w:r>
      <w:r>
        <w:t>tki czas regulacji) do budowy BMS oraz instalacji sterowania zastosowane zostan</w:t>
      </w:r>
      <w:r>
        <w:t>ą</w:t>
      </w:r>
      <w:r>
        <w:t xml:space="preserve"> jedynie sterowniki z mechanizmem automatycznego strojenia regulator</w:t>
      </w:r>
      <w:r>
        <w:t>ó</w:t>
      </w:r>
      <w:r>
        <w:t>w PID. Z uwagi na niezawodno</w:t>
      </w:r>
      <w:r>
        <w:t>ść</w:t>
      </w:r>
      <w:r>
        <w:t xml:space="preserve"> dzia</w:t>
      </w:r>
      <w:r>
        <w:t>ł</w:t>
      </w:r>
      <w:r>
        <w:t>ania ca</w:t>
      </w:r>
      <w:r>
        <w:t>ł</w:t>
      </w:r>
      <w:r>
        <w:t>ego systemu wszystkie sterowniki zar</w:t>
      </w:r>
      <w:r>
        <w:t>ó</w:t>
      </w:r>
      <w:r>
        <w:t>wno w systemie nadzoru BMS oraz sterowania uk</w:t>
      </w:r>
      <w:r>
        <w:t>ł</w:t>
      </w:r>
      <w:r>
        <w:t>adami wentylacji i klimatyzacji musz</w:t>
      </w:r>
      <w:r>
        <w:t>ą</w:t>
      </w:r>
      <w:r>
        <w:t xml:space="preserve"> pochodzi</w:t>
      </w:r>
      <w:r>
        <w:t>ć</w:t>
      </w:r>
      <w:r>
        <w:t xml:space="preserve"> od jednego producenta. Zapewnia to niezawodno</w:t>
      </w:r>
      <w:r>
        <w:t>ść</w:t>
      </w:r>
      <w:r>
        <w:t xml:space="preserve"> dzia</w:t>
      </w:r>
      <w:r>
        <w:t>ł</w:t>
      </w:r>
      <w:r>
        <w:t>ania ca</w:t>
      </w:r>
      <w:r>
        <w:t>ł</w:t>
      </w:r>
      <w:r>
        <w:t>ego uk</w:t>
      </w:r>
      <w:r>
        <w:t>ł</w:t>
      </w:r>
      <w:r>
        <w:t>adu i szybki dost</w:t>
      </w:r>
      <w:r>
        <w:t>ę</w:t>
      </w:r>
      <w:r>
        <w:t>p do serwisu. Uk</w:t>
      </w:r>
      <w:r>
        <w:t>ł</w:t>
      </w:r>
      <w:r>
        <w:t>ady automatycznego sterowania wentylacj</w:t>
      </w:r>
      <w:r>
        <w:t>ą</w:t>
      </w:r>
      <w:r>
        <w:t xml:space="preserve"> i klimatyzacj</w:t>
      </w:r>
      <w:r>
        <w:t>ą</w:t>
      </w:r>
      <w:r>
        <w:t xml:space="preserve"> musz</w:t>
      </w:r>
      <w:r>
        <w:t>ą</w:t>
      </w:r>
      <w:r>
        <w:t xml:space="preserve"> by</w:t>
      </w:r>
      <w:r>
        <w:t>ć</w:t>
      </w:r>
      <w:r>
        <w:t xml:space="preserve"> pogrupowane w taki spos</w:t>
      </w:r>
      <w:r>
        <w:t>ó</w:t>
      </w:r>
      <w:r>
        <w:t>b, aby ka</w:t>
      </w:r>
      <w:r>
        <w:t>ż</w:t>
      </w:r>
      <w:r>
        <w:t>dy uk</w:t>
      </w:r>
      <w:r>
        <w:t>ł</w:t>
      </w:r>
      <w:r>
        <w:t>ad automatyki obs</w:t>
      </w:r>
      <w:r>
        <w:t>ł</w:t>
      </w:r>
      <w:r>
        <w:t>ugiwa</w:t>
      </w:r>
      <w:r>
        <w:t>ł</w:t>
      </w:r>
      <w:r>
        <w:t>y dwa redundantne sterowniki PLC wyposa</w:t>
      </w:r>
      <w:r>
        <w:t>ż</w:t>
      </w:r>
      <w:r>
        <w:t>one w zestaw modu</w:t>
      </w:r>
      <w:r>
        <w:t>łó</w:t>
      </w:r>
      <w:r>
        <w:t>w wej</w:t>
      </w:r>
      <w:r>
        <w:t>ść</w:t>
      </w:r>
      <w:r>
        <w:t>/wyj</w:t>
      </w:r>
      <w:r>
        <w:t>ść</w:t>
      </w:r>
      <w:r>
        <w:t>. Ka</w:t>
      </w:r>
      <w:r>
        <w:t>ż</w:t>
      </w:r>
      <w:r>
        <w:t>dy uk</w:t>
      </w:r>
      <w:r>
        <w:t>ł</w:t>
      </w:r>
      <w:r>
        <w:t>ad automatyki musi by</w:t>
      </w:r>
      <w:r>
        <w:t>ć</w:t>
      </w:r>
      <w:r>
        <w:t xml:space="preserve"> wykonany jako jednostka autonomiczna </w:t>
      </w:r>
      <w:r w:rsidR="00956BDF">
        <w:t>wyposa</w:t>
      </w:r>
      <w:r w:rsidR="00956BDF">
        <w:t>ż</w:t>
      </w:r>
      <w:r w:rsidR="00956BDF">
        <w:t>ona w</w:t>
      </w:r>
      <w:r w:rsidR="00E36647">
        <w:t xml:space="preserve"> dwa</w:t>
      </w:r>
      <w:r w:rsidR="00956BDF">
        <w:t xml:space="preserve"> sterownik</w:t>
      </w:r>
      <w:r w:rsidR="00E36647">
        <w:t>i z CPU, kt</w:t>
      </w:r>
      <w:r w:rsidR="00E36647">
        <w:t>ó</w:t>
      </w:r>
      <w:r w:rsidR="00E36647">
        <w:t>re</w:t>
      </w:r>
      <w:r>
        <w:t xml:space="preserve"> pracowa</w:t>
      </w:r>
      <w:r>
        <w:t>ć</w:t>
      </w:r>
      <w:r>
        <w:t xml:space="preserve"> b</w:t>
      </w:r>
      <w:r>
        <w:t>ę</w:t>
      </w:r>
      <w:r w:rsidR="00E36647">
        <w:t>d</w:t>
      </w:r>
      <w:r w:rsidR="00E36647">
        <w:t>ą</w:t>
      </w:r>
      <w:r>
        <w:t xml:space="preserve"> prawid</w:t>
      </w:r>
      <w:r>
        <w:t>ł</w:t>
      </w:r>
      <w:r>
        <w:t>owo w przypadku utraty po</w:t>
      </w:r>
      <w:r>
        <w:t>łą</w:t>
      </w:r>
      <w:r>
        <w:t>czenia z techniczn</w:t>
      </w:r>
      <w:r>
        <w:t>ą</w:t>
      </w:r>
      <w:r>
        <w:t xml:space="preserve"> sieci</w:t>
      </w:r>
      <w:r>
        <w:t>ą</w:t>
      </w:r>
      <w:r>
        <w:t xml:space="preserve"> LAN. Zapewnia</w:t>
      </w:r>
      <w:r>
        <w:t>ć</w:t>
      </w:r>
      <w:r>
        <w:t xml:space="preserve"> to b</w:t>
      </w:r>
      <w:r>
        <w:t>ę</w:t>
      </w:r>
      <w:r>
        <w:t>dzie niezawodno</w:t>
      </w:r>
      <w:r>
        <w:t>ść</w:t>
      </w:r>
      <w:r>
        <w:t xml:space="preserve"> i gwarantowa</w:t>
      </w:r>
      <w:r>
        <w:t>ć</w:t>
      </w:r>
      <w:r>
        <w:t>, i</w:t>
      </w:r>
      <w:r>
        <w:t>ż</w:t>
      </w:r>
      <w:r>
        <w:t xml:space="preserve"> w przypadku uszkodzenia </w:t>
      </w:r>
      <w:r w:rsidR="00956BDF">
        <w:t>jednego z pary sterownik</w:t>
      </w:r>
      <w:r w:rsidR="00956BDF">
        <w:t>ó</w:t>
      </w:r>
      <w:r w:rsidR="00956BDF">
        <w:t>w</w:t>
      </w:r>
      <w:r>
        <w:t xml:space="preserve"> jego zadania przejmie drugi sterownik, a uk</w:t>
      </w:r>
      <w:r>
        <w:t>ł</w:t>
      </w:r>
      <w:r>
        <w:t>ad nie przestanie dzia</w:t>
      </w:r>
      <w:r>
        <w:t>ł</w:t>
      </w:r>
      <w:r>
        <w:t>a</w:t>
      </w:r>
      <w:r>
        <w:t>ć</w:t>
      </w:r>
      <w:r>
        <w:t>.  System zarz</w:t>
      </w:r>
      <w:r>
        <w:t>ą</w:t>
      </w:r>
      <w:r>
        <w:t>dzania BMS b</w:t>
      </w:r>
      <w:r>
        <w:t>ę</w:t>
      </w:r>
      <w:r>
        <w:t>dzie kontrolowa</w:t>
      </w:r>
      <w:r>
        <w:t>ł</w:t>
      </w:r>
      <w:r>
        <w:t xml:space="preserve"> wyznaczone procesy i procedury utrzymania oraz obs</w:t>
      </w:r>
      <w:r>
        <w:t>ł</w:t>
      </w:r>
      <w:r>
        <w:t>ugi centralnych system</w:t>
      </w:r>
      <w:r>
        <w:t>ó</w:t>
      </w:r>
      <w:r>
        <w:t>w obiektu. Nie b</w:t>
      </w:r>
      <w:r>
        <w:t>ę</w:t>
      </w:r>
      <w:r>
        <w:t>dzie stosowa</w:t>
      </w:r>
      <w:r>
        <w:t>ć</w:t>
      </w:r>
      <w:r>
        <w:t xml:space="preserve"> si</w:t>
      </w:r>
      <w:r>
        <w:t>ę</w:t>
      </w:r>
      <w:r>
        <w:t xml:space="preserve"> sterownik</w:t>
      </w:r>
      <w:r>
        <w:t>ó</w:t>
      </w:r>
      <w:r>
        <w:t>w bez mo</w:t>
      </w:r>
      <w:r>
        <w:t>ż</w:t>
      </w:r>
      <w:r>
        <w:t>liwo</w:t>
      </w:r>
      <w:r>
        <w:t>ś</w:t>
      </w:r>
      <w:r>
        <w:t>ci swobodnego tworzenia strategii sterowniczych przy u</w:t>
      </w:r>
      <w:r>
        <w:t>ż</w:t>
      </w:r>
      <w:r>
        <w:t>yciu jednego uniwersalnego narz</w:t>
      </w:r>
      <w:r>
        <w:t>ę</w:t>
      </w:r>
      <w:r>
        <w:t>dzia dla sterownik</w:t>
      </w:r>
      <w:r>
        <w:t>ó</w:t>
      </w:r>
      <w:r>
        <w:t>w. Oprogramowanie narz</w:t>
      </w:r>
      <w:r>
        <w:t>ę</w:t>
      </w:r>
      <w:r>
        <w:t>dziowe wykorzystywane przez g</w:t>
      </w:r>
      <w:r>
        <w:t>łó</w:t>
      </w:r>
      <w:r>
        <w:t>wnego dostawc</w:t>
      </w:r>
      <w:r>
        <w:t>ę</w:t>
      </w:r>
      <w:r>
        <w:t xml:space="preserve"> w standardzie umo</w:t>
      </w:r>
      <w:r>
        <w:t>ż</w:t>
      </w:r>
      <w:r>
        <w:t>liwia</w:t>
      </w:r>
      <w:r>
        <w:t>ć</w:t>
      </w:r>
      <w:r>
        <w:t xml:space="preserve"> b</w:t>
      </w:r>
      <w:r>
        <w:t>ę</w:t>
      </w:r>
      <w:r>
        <w:t>dzie przetestowanie zastosowanych strategii sterowania w trybie symulacji bez konieczno</w:t>
      </w:r>
      <w:r>
        <w:t>ś</w:t>
      </w:r>
      <w:r>
        <w:t>ci wgrywania program</w:t>
      </w:r>
      <w:r>
        <w:t>ó</w:t>
      </w:r>
      <w:r>
        <w:t>w do urz</w:t>
      </w:r>
      <w:r>
        <w:t>ą</w:t>
      </w:r>
      <w:r>
        <w:t>dze</w:t>
      </w:r>
      <w:r>
        <w:t>ń</w:t>
      </w:r>
      <w:r>
        <w:t>, a poza tym narz</w:t>
      </w:r>
      <w:r>
        <w:t>ę</w:t>
      </w:r>
      <w:r>
        <w:t>dzie to b</w:t>
      </w:r>
      <w:r>
        <w:t>ę</w:t>
      </w:r>
      <w:r>
        <w:t>dzie zapewnia</w:t>
      </w:r>
      <w:r>
        <w:t>ł</w:t>
      </w:r>
      <w:r>
        <w:t>o bezpieczny spos</w:t>
      </w:r>
      <w:r>
        <w:t>ó</w:t>
      </w:r>
      <w:r>
        <w:t>b edycji oraz przeprogramowania dzia</w:t>
      </w:r>
      <w:r>
        <w:t>ł</w:t>
      </w:r>
      <w:r>
        <w:t>aj</w:t>
      </w:r>
      <w:r>
        <w:t>ą</w:t>
      </w:r>
      <w:r>
        <w:t>cej w sterowniku strategii serowania bez konieczno</w:t>
      </w:r>
      <w:r>
        <w:t>ś</w:t>
      </w:r>
      <w:r w:rsidR="00956BDF">
        <w:t>ci zatrzymywania procesu.</w:t>
      </w:r>
      <w:r>
        <w:t xml:space="preserve"> Realizowane przez BMS funkcje b</w:t>
      </w:r>
      <w:r>
        <w:t>ę</w:t>
      </w:r>
      <w:r>
        <w:t>d</w:t>
      </w:r>
      <w:r>
        <w:t>ą</w:t>
      </w:r>
      <w:r>
        <w:t xml:space="preserve"> w szczeg</w:t>
      </w:r>
      <w:r>
        <w:t>ó</w:t>
      </w:r>
      <w:r>
        <w:t>lno</w:t>
      </w:r>
      <w:r>
        <w:t>ś</w:t>
      </w:r>
      <w:r>
        <w:t>ci zapewnia</w:t>
      </w:r>
      <w:r>
        <w:t>ć</w:t>
      </w:r>
      <w:r>
        <w:t>, ale nie ogranicza</w:t>
      </w:r>
      <w:r>
        <w:t>ć</w:t>
      </w:r>
      <w:r>
        <w:t xml:space="preserve"> si</w:t>
      </w:r>
      <w:r>
        <w:t>ę</w:t>
      </w:r>
      <w:r>
        <w:t xml:space="preserve"> do nast</w:t>
      </w:r>
      <w:r>
        <w:t>ę</w:t>
      </w:r>
      <w:r>
        <w:t>puj</w:t>
      </w:r>
      <w:r>
        <w:t>ą</w:t>
      </w:r>
      <w:r>
        <w:t>cych zada</w:t>
      </w:r>
      <w:r>
        <w:t>ń</w:t>
      </w:r>
      <w:r w:rsidR="00956BDF">
        <w:t>:</w:t>
      </w:r>
    </w:p>
    <w:p w:rsidR="00D81E87" w:rsidRDefault="00D81E87" w:rsidP="00BD571E">
      <w:pPr>
        <w:pStyle w:val="Akapitzlist"/>
        <w:numPr>
          <w:ilvl w:val="0"/>
          <w:numId w:val="3"/>
        </w:numPr>
      </w:pPr>
      <w:r>
        <w:t>sprawne kompleksowe zarz</w:t>
      </w:r>
      <w:r>
        <w:t>ą</w:t>
      </w:r>
      <w:r>
        <w:t>dzanie funkcjonowaniem obiektu zapewniaj</w:t>
      </w:r>
      <w:r>
        <w:t>ą</w:t>
      </w:r>
      <w:r>
        <w:t xml:space="preserve">ce utrzymanie precyzji sterowania, zgodnej z niniejszym dokumentem,  </w:t>
      </w:r>
    </w:p>
    <w:p w:rsidR="00956BDF" w:rsidRDefault="00D81E87" w:rsidP="00BD571E">
      <w:pPr>
        <w:pStyle w:val="Akapitzlist"/>
        <w:numPr>
          <w:ilvl w:val="0"/>
          <w:numId w:val="3"/>
        </w:numPr>
      </w:pPr>
      <w:r>
        <w:t>umo</w:t>
      </w:r>
      <w:r>
        <w:t>ż</w:t>
      </w:r>
      <w:r>
        <w:t>liwienie wzajemnych interakcji i wymiany informacji pomi</w:t>
      </w:r>
      <w:r>
        <w:t>ę</w:t>
      </w:r>
      <w:r>
        <w:t xml:space="preserve">dzy zainstalowanymi w budynku systemami technicznymi,  </w:t>
      </w:r>
    </w:p>
    <w:p w:rsidR="00956BDF" w:rsidRDefault="00D81E87" w:rsidP="00BD571E">
      <w:pPr>
        <w:pStyle w:val="Akapitzlist"/>
        <w:numPr>
          <w:ilvl w:val="0"/>
          <w:numId w:val="3"/>
        </w:numPr>
      </w:pPr>
      <w:r>
        <w:t>bie</w:t>
      </w:r>
      <w:r>
        <w:t>żą</w:t>
      </w:r>
      <w:r>
        <w:t xml:space="preserve">ce </w:t>
      </w:r>
      <w:r>
        <w:t>ś</w:t>
      </w:r>
      <w:r>
        <w:t>ledzenie stanu wszystkich urz</w:t>
      </w:r>
      <w:r>
        <w:t>ą</w:t>
      </w:r>
      <w:r>
        <w:t>dze</w:t>
      </w:r>
      <w:r>
        <w:t>ń</w:t>
      </w:r>
      <w:r>
        <w:t>, w tym wybranych urz</w:t>
      </w:r>
      <w:r>
        <w:t>ą</w:t>
      </w:r>
      <w:r>
        <w:t>dze</w:t>
      </w:r>
      <w:r>
        <w:t>ń</w:t>
      </w:r>
      <w:r>
        <w:t xml:space="preserve"> medycznych i instalacji technicznych pod</w:t>
      </w:r>
      <w:r>
        <w:t>łą</w:t>
      </w:r>
      <w:r>
        <w:t>czonych do systemu, pozwalaj</w:t>
      </w:r>
      <w:r>
        <w:t>ą</w:t>
      </w:r>
      <w:r>
        <w:t>c</w:t>
      </w:r>
      <w:r>
        <w:t>ą</w:t>
      </w:r>
      <w:r>
        <w:t xml:space="preserve"> na szybk</w:t>
      </w:r>
      <w:r>
        <w:t>ą</w:t>
      </w:r>
      <w:r>
        <w:t xml:space="preserve"> i w</w:t>
      </w:r>
      <w:r>
        <w:t>ł</w:t>
      </w:r>
      <w:r>
        <w:t>a</w:t>
      </w:r>
      <w:r>
        <w:t>ś</w:t>
      </w:r>
      <w:r>
        <w:t>ciw</w:t>
      </w:r>
      <w:r>
        <w:t>ą</w:t>
      </w:r>
      <w:r>
        <w:t xml:space="preserve"> oraz zgodn</w:t>
      </w:r>
      <w:r>
        <w:t>ą</w:t>
      </w:r>
      <w:r>
        <w:t xml:space="preserve"> z odpowiednimi procedurami reakcj</w:t>
      </w:r>
      <w:r>
        <w:t>ę</w:t>
      </w:r>
      <w:r>
        <w:t xml:space="preserve"> w przypadku awarii lub wyst</w:t>
      </w:r>
      <w:r>
        <w:t>ą</w:t>
      </w:r>
      <w:r>
        <w:t>pienia jakichkolwiek usterek, zapisywanie i archiwizacj</w:t>
      </w:r>
      <w:r>
        <w:t>ę</w:t>
      </w:r>
      <w:r>
        <w:t xml:space="preserve"> rejestrowanych w systemie zdarze</w:t>
      </w:r>
      <w:r>
        <w:t>ń</w:t>
      </w:r>
      <w:r>
        <w:t xml:space="preserve"> i mierzonych parametr</w:t>
      </w:r>
      <w:r>
        <w:t>ó</w:t>
      </w:r>
      <w:r>
        <w:t xml:space="preserve">w pracy instalacji technicznych w budynku,  </w:t>
      </w:r>
    </w:p>
    <w:p w:rsidR="00BF783F" w:rsidRDefault="00D81E87" w:rsidP="00BD571E">
      <w:pPr>
        <w:pStyle w:val="Akapitzlist"/>
        <w:numPr>
          <w:ilvl w:val="0"/>
          <w:numId w:val="3"/>
        </w:numPr>
      </w:pPr>
      <w:r>
        <w:t>optymalizacj</w:t>
      </w:r>
      <w:r>
        <w:t>ę</w:t>
      </w:r>
      <w:r>
        <w:t xml:space="preserve"> zu</w:t>
      </w:r>
      <w:r>
        <w:t>ż</w:t>
      </w:r>
      <w:r>
        <w:t>ycia energii przez wykorzystanie modu</w:t>
      </w:r>
      <w:r>
        <w:t>ł</w:t>
      </w:r>
      <w:r>
        <w:t xml:space="preserve">u </w:t>
      </w:r>
      <w:r w:rsidR="00956BDF">
        <w:t>umo</w:t>
      </w:r>
      <w:r w:rsidR="00956BDF">
        <w:t>ż</w:t>
      </w:r>
      <w:r w:rsidR="00956BDF">
        <w:t>liwiaj</w:t>
      </w:r>
      <w:r w:rsidR="00956BDF">
        <w:t>ą</w:t>
      </w:r>
      <w:r w:rsidR="00956BDF">
        <w:t>cego</w:t>
      </w:r>
      <w:r>
        <w:t xml:space="preserve"> automatyczne obni</w:t>
      </w:r>
      <w:r>
        <w:t>ż</w:t>
      </w:r>
      <w:r>
        <w:t>anie zu</w:t>
      </w:r>
      <w:r>
        <w:t>ż</w:t>
      </w:r>
      <w:r>
        <w:t>ycia energii (elektrycznej, cieplnej</w:t>
      </w:r>
      <w:r>
        <w:t>…</w:t>
      </w:r>
      <w:r>
        <w:t>)</w:t>
      </w:r>
      <w:r w:rsidR="00BF783F">
        <w:t xml:space="preserve"> w formie aplikacji</w:t>
      </w:r>
      <w:r>
        <w:t xml:space="preserve"> </w:t>
      </w:r>
      <w:r w:rsidR="00BF783F">
        <w:t xml:space="preserve">aktywnie </w:t>
      </w:r>
      <w:r w:rsidR="00956BDF">
        <w:t>wspiera</w:t>
      </w:r>
      <w:r w:rsidR="00BF783F">
        <w:t>j</w:t>
      </w:r>
      <w:r w:rsidR="00BF783F">
        <w:t>ą</w:t>
      </w:r>
      <w:r w:rsidR="00BF783F">
        <w:t>cej</w:t>
      </w:r>
      <w:r w:rsidR="00956BDF">
        <w:t xml:space="preserve"> wdra</w:t>
      </w:r>
      <w:r w:rsidR="00956BDF">
        <w:t>ż</w:t>
      </w:r>
      <w:r w:rsidR="00956BDF">
        <w:t>anie systemu zarz</w:t>
      </w:r>
      <w:r w:rsidR="00956BDF">
        <w:t>ą</w:t>
      </w:r>
      <w:r w:rsidR="00956BDF">
        <w:t>dzania energi</w:t>
      </w:r>
      <w:r w:rsidR="00956BDF">
        <w:t>ą</w:t>
      </w:r>
      <w:r w:rsidR="00956BDF">
        <w:t xml:space="preserve"> zgodnie z norm</w:t>
      </w:r>
      <w:r w:rsidR="00956BDF">
        <w:t>ą</w:t>
      </w:r>
      <w:r w:rsidR="00956BDF">
        <w:t xml:space="preserve"> ISO 50001.</w:t>
      </w:r>
    </w:p>
    <w:p w:rsidR="00D81E87" w:rsidRDefault="00D81E87" w:rsidP="00BD571E">
      <w:pPr>
        <w:pStyle w:val="Akapitzlist"/>
        <w:numPr>
          <w:ilvl w:val="0"/>
          <w:numId w:val="3"/>
        </w:numPr>
      </w:pPr>
      <w:r>
        <w:lastRenderedPageBreak/>
        <w:t>opomiarowanie zu</w:t>
      </w:r>
      <w:r>
        <w:t>ż</w:t>
      </w:r>
      <w:r>
        <w:t>ycia medi</w:t>
      </w:r>
      <w:r>
        <w:t>ó</w:t>
      </w:r>
      <w:r>
        <w:t>w, w tym odczyt podlicznik</w:t>
      </w:r>
      <w:r>
        <w:t>ó</w:t>
      </w:r>
      <w:r>
        <w:t>w (MODBUS lub M-</w:t>
      </w:r>
      <w:proofErr w:type="spellStart"/>
      <w:r>
        <w:t>bus</w:t>
      </w:r>
      <w:proofErr w:type="spellEnd"/>
      <w:r>
        <w:t>) s</w:t>
      </w:r>
      <w:r>
        <w:t>ł</w:t>
      </w:r>
      <w:r>
        <w:t>u</w:t>
      </w:r>
      <w:r>
        <w:t>żą</w:t>
      </w:r>
      <w:r>
        <w:t>cych do opomiarowania rozdzielnic zasilaj</w:t>
      </w:r>
      <w:r>
        <w:t>ą</w:t>
      </w:r>
      <w:r>
        <w:t>co-steruj</w:t>
      </w:r>
      <w:r>
        <w:t>ą</w:t>
      </w:r>
      <w:r>
        <w:t>cych BMS (wyposa</w:t>
      </w:r>
      <w:r>
        <w:t>ż</w:t>
      </w:r>
      <w:r>
        <w:t>enie rozdzielnic zasilaj</w:t>
      </w:r>
      <w:r>
        <w:t>ą</w:t>
      </w:r>
      <w:r>
        <w:t>co-steruj</w:t>
      </w:r>
      <w:r>
        <w:t>ą</w:t>
      </w:r>
      <w:r w:rsidR="00BF783F">
        <w:t>cych w oddzielne</w:t>
      </w:r>
      <w:r>
        <w:t xml:space="preserve"> podliczniki z protoko</w:t>
      </w:r>
      <w:r>
        <w:t>ł</w:t>
      </w:r>
      <w:r w:rsidR="00BF783F">
        <w:t>em komunikacyjnym dla ka</w:t>
      </w:r>
      <w:r w:rsidR="00BF783F">
        <w:t>ż</w:t>
      </w:r>
      <w:r w:rsidR="00BF783F">
        <w:t>dego z</w:t>
      </w:r>
      <w:r>
        <w:t xml:space="preserve"> g</w:t>
      </w:r>
      <w:r>
        <w:t>łó</w:t>
      </w:r>
      <w:r>
        <w:t>wnych urz</w:t>
      </w:r>
      <w:r>
        <w:t>ą</w:t>
      </w:r>
      <w:r>
        <w:t>dze</w:t>
      </w:r>
      <w:r>
        <w:t>ń</w:t>
      </w:r>
      <w:r w:rsidR="00BF783F">
        <w:t xml:space="preserve"> HVAC takiego, jak centrala wentylacyjna, agregat</w:t>
      </w:r>
      <w:r>
        <w:t xml:space="preserve"> ch</w:t>
      </w:r>
      <w:r>
        <w:t>ł</w:t>
      </w:r>
      <w:r>
        <w:t xml:space="preserve">odu itp.).  </w:t>
      </w:r>
    </w:p>
    <w:p w:rsidR="00D81E87" w:rsidRDefault="00D81E87" w:rsidP="00D81E87">
      <w:r>
        <w:t>Wszystkie systemy zainstalowane w budynku b</w:t>
      </w:r>
      <w:r>
        <w:t>ę</w:t>
      </w:r>
      <w:r>
        <w:t>d</w:t>
      </w:r>
      <w:r>
        <w:t>ą</w:t>
      </w:r>
      <w:r>
        <w:t xml:space="preserve"> pracowa</w:t>
      </w:r>
      <w:r>
        <w:t>ć</w:t>
      </w:r>
      <w:r>
        <w:t xml:space="preserve"> w spos</w:t>
      </w:r>
      <w:r>
        <w:t>ó</w:t>
      </w:r>
      <w:r>
        <w:t>b autonomiczny tzn. mie</w:t>
      </w:r>
      <w:r>
        <w:t>ć</w:t>
      </w:r>
      <w:r>
        <w:t xml:space="preserve"> mo</w:t>
      </w:r>
      <w:r>
        <w:t>ż</w:t>
      </w:r>
      <w:r>
        <w:t>liwo</w:t>
      </w:r>
      <w:r>
        <w:t>ść</w:t>
      </w:r>
      <w:r>
        <w:t xml:space="preserve"> zupe</w:t>
      </w:r>
      <w:r>
        <w:t>ł</w:t>
      </w:r>
      <w:r>
        <w:t>nie niezale</w:t>
      </w:r>
      <w:r>
        <w:t>ż</w:t>
      </w:r>
      <w:r>
        <w:t>nej realizacji przeznaczonych im funkcji. System zarz</w:t>
      </w:r>
      <w:r>
        <w:t>ą</w:t>
      </w:r>
      <w:r>
        <w:t>dzaj</w:t>
      </w:r>
      <w:r>
        <w:t>ą</w:t>
      </w:r>
      <w:r>
        <w:t>cy BMS b</w:t>
      </w:r>
      <w:r>
        <w:t>ę</w:t>
      </w:r>
      <w:r>
        <w:t>dzie stanowi</w:t>
      </w:r>
      <w:r>
        <w:t>ć</w:t>
      </w:r>
      <w:r>
        <w:t xml:space="preserve"> komputerowy uniwersalny interfejs u</w:t>
      </w:r>
      <w:r>
        <w:t>ż</w:t>
      </w:r>
      <w:r>
        <w:t>ytkownika, kt</w:t>
      </w:r>
      <w:r>
        <w:t>ó</w:t>
      </w:r>
      <w:r>
        <w:t>ry w przyjazny, graficzny spos</w:t>
      </w:r>
      <w:r>
        <w:t>ó</w:t>
      </w:r>
      <w:r>
        <w:t>b pozwoli centralnie zarz</w:t>
      </w:r>
      <w:r>
        <w:t>ą</w:t>
      </w:r>
      <w:r>
        <w:t>dza</w:t>
      </w:r>
      <w:r>
        <w:t>ć</w:t>
      </w:r>
      <w:r>
        <w:t xml:space="preserve"> i automatycznie nadzorowa</w:t>
      </w:r>
      <w:r>
        <w:t>ć</w:t>
      </w:r>
      <w:r>
        <w:t xml:space="preserve"> instalacje techniczne, zapewniaj</w:t>
      </w:r>
      <w:r>
        <w:t>ą</w:t>
      </w:r>
      <w:r>
        <w:t>c komfort oraz minimalizowanie koszt</w:t>
      </w:r>
      <w:r>
        <w:t>ó</w:t>
      </w:r>
      <w:r>
        <w:t>w eksploatacji.  Wszystkie podsystemy wchodz</w:t>
      </w:r>
      <w:r>
        <w:t>ą</w:t>
      </w:r>
      <w:r>
        <w:t>ce w zakres integracji BMS b</w:t>
      </w:r>
      <w:r>
        <w:t>ę</w:t>
      </w:r>
      <w:r>
        <w:t>d</w:t>
      </w:r>
      <w:r>
        <w:t>ą</w:t>
      </w:r>
      <w:r>
        <w:t xml:space="preserve"> pracowa</w:t>
      </w:r>
      <w:r>
        <w:t>ć</w:t>
      </w:r>
      <w:r>
        <w:t xml:space="preserve"> w spos</w:t>
      </w:r>
      <w:r>
        <w:t>ó</w:t>
      </w:r>
      <w:r>
        <w:t>b autonomiczny, tzn. musz</w:t>
      </w:r>
      <w:r>
        <w:t>ą</w:t>
      </w:r>
      <w:r>
        <w:t xml:space="preserve"> mie</w:t>
      </w:r>
      <w:r>
        <w:t>ć</w:t>
      </w:r>
      <w:r>
        <w:t xml:space="preserve"> mo</w:t>
      </w:r>
      <w:r>
        <w:t>ż</w:t>
      </w:r>
      <w:r>
        <w:t>liwo</w:t>
      </w:r>
      <w:r>
        <w:t>ść</w:t>
      </w:r>
      <w:r>
        <w:t xml:space="preserve"> zupe</w:t>
      </w:r>
      <w:r>
        <w:t>ł</w:t>
      </w:r>
      <w:r>
        <w:t>nie niezale</w:t>
      </w:r>
      <w:r>
        <w:t>ż</w:t>
      </w:r>
      <w:r>
        <w:t>nej realizacji przypisanych im autonomicznych zada</w:t>
      </w:r>
      <w:r>
        <w:t>ń</w:t>
      </w:r>
      <w:r>
        <w:t xml:space="preserve"> i funkcji nawet w przypadku wy</w:t>
      </w:r>
      <w:r>
        <w:t>łą</w:t>
      </w:r>
      <w:r>
        <w:t>czenia b</w:t>
      </w:r>
      <w:r>
        <w:t>ą</w:t>
      </w:r>
      <w:r>
        <w:t>d</w:t>
      </w:r>
      <w:r>
        <w:t>ź</w:t>
      </w:r>
      <w:r>
        <w:t xml:space="preserve"> uszkodze</w:t>
      </w:r>
      <w:r>
        <w:t>ń</w:t>
      </w:r>
      <w:r w:rsidR="00BF783F">
        <w:t xml:space="preserve"> serwera BMS. </w:t>
      </w:r>
      <w:r>
        <w:t>Ze wzgl</w:t>
      </w:r>
      <w:r>
        <w:t>ę</w:t>
      </w:r>
      <w:r>
        <w:t>du na potrzeb</w:t>
      </w:r>
      <w:r>
        <w:t>ę</w:t>
      </w:r>
      <w:r>
        <w:t xml:space="preserve"> zagwarantowania bezproblemowego serwisowania oraz ewentualnej modernizacji czy rozbudowy BMS w przysz</w:t>
      </w:r>
      <w:r>
        <w:t>ł</w:t>
      </w:r>
      <w:r>
        <w:t>o</w:t>
      </w:r>
      <w:r>
        <w:t>ś</w:t>
      </w:r>
      <w:r>
        <w:t>ci z pomini</w:t>
      </w:r>
      <w:r>
        <w:t>ę</w:t>
      </w:r>
      <w:r>
        <w:t>ciem konieczno</w:t>
      </w:r>
      <w:r>
        <w:t>ś</w:t>
      </w:r>
      <w:r>
        <w:t>ci wymiany ca</w:t>
      </w:r>
      <w:r>
        <w:t>ł</w:t>
      </w:r>
      <w:r>
        <w:t>ego systemu lub jego cz</w:t>
      </w:r>
      <w:r>
        <w:t>ęś</w:t>
      </w:r>
      <w:r w:rsidR="00BF783F">
        <w:t>ci na nowy dostawca technologii do u</w:t>
      </w:r>
      <w:r w:rsidR="00BF783F">
        <w:t>ż</w:t>
      </w:r>
      <w:r w:rsidR="00BF783F">
        <w:t>ycia dopuszczone zostan</w:t>
      </w:r>
      <w:r w:rsidR="00BF783F">
        <w:t>ą</w:t>
      </w:r>
      <w:r w:rsidR="00BF783F">
        <w:t xml:space="preserve"> jedynie systemy zapewniaj</w:t>
      </w:r>
      <w:r w:rsidR="00BF783F">
        <w:t>ą</w:t>
      </w:r>
      <w:r w:rsidR="00BF783F">
        <w:t xml:space="preserve">ce </w:t>
      </w:r>
      <w:proofErr w:type="spellStart"/>
      <w:r w:rsidR="00BF783F">
        <w:t>mimimum</w:t>
      </w:r>
      <w:proofErr w:type="spellEnd"/>
      <w:r w:rsidR="00BF783F">
        <w:t xml:space="preserve"> 25-letni</w:t>
      </w:r>
      <w:r w:rsidR="00BF783F">
        <w:t>ą</w:t>
      </w:r>
      <w:r w:rsidR="00BF783F">
        <w:t xml:space="preserve"> kompatybilno</w:t>
      </w:r>
      <w:r w:rsidR="00BF783F">
        <w:t>ść</w:t>
      </w:r>
      <w:r w:rsidR="00BF783F">
        <w:t xml:space="preserve"> wsteczn</w:t>
      </w:r>
      <w:r w:rsidR="00BF783F">
        <w:t>ą</w:t>
      </w:r>
      <w:r w:rsidR="00BF783F">
        <w:t xml:space="preserve"> oceniaj</w:t>
      </w:r>
      <w:r w:rsidR="00BF783F">
        <w:t>ą</w:t>
      </w:r>
      <w:r w:rsidR="00BF783F">
        <w:t>c</w:t>
      </w:r>
      <w:r w:rsidR="00BF783F">
        <w:t>ą</w:t>
      </w:r>
      <w:r w:rsidR="00BF783F">
        <w:t xml:space="preserve"> a</w:t>
      </w:r>
      <w:r>
        <w:t xml:space="preserve">ktualny stan oferty </w:t>
      </w:r>
      <w:r w:rsidR="00BF783F">
        <w:t>poprzez</w:t>
      </w:r>
      <w:r>
        <w:t xml:space="preserve"> mo</w:t>
      </w:r>
      <w:r>
        <w:t>ż</w:t>
      </w:r>
      <w:r>
        <w:t>liwo</w:t>
      </w:r>
      <w:r>
        <w:t>ść</w:t>
      </w:r>
      <w:r>
        <w:t xml:space="preserve"> programowania w nawet 25 letnich sterownik</w:t>
      </w:r>
      <w:r>
        <w:t>ó</w:t>
      </w:r>
      <w:r>
        <w:t>w aktualn</w:t>
      </w:r>
      <w:r>
        <w:t>ą</w:t>
      </w:r>
      <w:r>
        <w:t xml:space="preserve"> wersj</w:t>
      </w:r>
      <w:r>
        <w:t>ą</w:t>
      </w:r>
      <w:r>
        <w:t xml:space="preserve"> oprogramowania narz</w:t>
      </w:r>
      <w:r>
        <w:t>ę</w:t>
      </w:r>
      <w:r>
        <w:t xml:space="preserve">dziowego </w:t>
      </w:r>
      <w:r w:rsidR="00BF783F">
        <w:t>oraz</w:t>
      </w:r>
      <w:r>
        <w:t xml:space="preserve"> ci</w:t>
      </w:r>
      <w:r>
        <w:t>ą</w:t>
      </w:r>
      <w:r>
        <w:t>g</w:t>
      </w:r>
      <w:r>
        <w:t>ł</w:t>
      </w:r>
      <w:r>
        <w:t>a dost</w:t>
      </w:r>
      <w:r>
        <w:t>ę</w:t>
      </w:r>
      <w:r>
        <w:t>pno</w:t>
      </w:r>
      <w:r>
        <w:t>ść</w:t>
      </w:r>
      <w:r>
        <w:t xml:space="preserve"> sterownik</w:t>
      </w:r>
      <w:r>
        <w:t>ó</w:t>
      </w:r>
      <w:r>
        <w:t>w z komunikacj</w:t>
      </w:r>
      <w:r>
        <w:t>ą</w:t>
      </w:r>
      <w:r>
        <w:t xml:space="preserve"> b</w:t>
      </w:r>
      <w:r>
        <w:t>ę</w:t>
      </w:r>
      <w:r>
        <w:t>d</w:t>
      </w:r>
      <w:r>
        <w:t>ą</w:t>
      </w:r>
      <w:r>
        <w:t>c</w:t>
      </w:r>
      <w:r>
        <w:t>ą</w:t>
      </w:r>
      <w:r>
        <w:t xml:space="preserve"> podstawowym protoko</w:t>
      </w:r>
      <w:r>
        <w:t>ł</w:t>
      </w:r>
      <w:r>
        <w:t xml:space="preserve">em dostawcy systemu 25 lat temu, </w:t>
      </w:r>
      <w:r w:rsidR="00BF783F">
        <w:t>a tak</w:t>
      </w:r>
      <w:r w:rsidR="00BF783F">
        <w:t>ż</w:t>
      </w:r>
      <w:r w:rsidR="00BF783F">
        <w:t xml:space="preserve">e </w:t>
      </w:r>
      <w:r>
        <w:t>mo</w:t>
      </w:r>
      <w:r>
        <w:t>ż</w:t>
      </w:r>
      <w:r>
        <w:t>liwo</w:t>
      </w:r>
      <w:r>
        <w:t>ść</w:t>
      </w:r>
      <w:r>
        <w:t xml:space="preserve"> nadzoru przez aktualn</w:t>
      </w:r>
      <w:r>
        <w:t>ą</w:t>
      </w:r>
      <w:r>
        <w:t xml:space="preserve"> aplikacj</w:t>
      </w:r>
      <w:r>
        <w:t>ę</w:t>
      </w:r>
      <w:r>
        <w:t xml:space="preserve"> zarz</w:t>
      </w:r>
      <w:r>
        <w:t>ą</w:t>
      </w:r>
      <w:r>
        <w:t>dzaj</w:t>
      </w:r>
      <w:r>
        <w:t>ą</w:t>
      </w:r>
      <w:r>
        <w:t>c</w:t>
      </w:r>
      <w:r>
        <w:t>ą</w:t>
      </w:r>
      <w:r>
        <w:t xml:space="preserve"> urz</w:t>
      </w:r>
      <w:r>
        <w:t>ą</w:t>
      </w:r>
      <w:r>
        <w:t>dze</w:t>
      </w:r>
      <w:r>
        <w:t>ń</w:t>
      </w:r>
      <w:r>
        <w:t xml:space="preserve"> z 25 letnim sta</w:t>
      </w:r>
      <w:r>
        <w:t>ż</w:t>
      </w:r>
      <w:r w:rsidR="00BF783F">
        <w:t>em pracy.</w:t>
      </w:r>
    </w:p>
    <w:p w:rsidR="00BF783F" w:rsidRDefault="00D81E87" w:rsidP="00D81E87">
      <w:r>
        <w:t>W celu zapewnienia unifikacji stosowanych rozwi</w:t>
      </w:r>
      <w:r>
        <w:t>ą</w:t>
      </w:r>
      <w:r>
        <w:t>za</w:t>
      </w:r>
      <w:r>
        <w:t>ń</w:t>
      </w:r>
      <w:r>
        <w:t xml:space="preserve"> oraz redukcji koszt</w:t>
      </w:r>
      <w:r>
        <w:t>ó</w:t>
      </w:r>
      <w:r>
        <w:t>w eksploatacyjnych system zarz</w:t>
      </w:r>
      <w:r>
        <w:t>ą</w:t>
      </w:r>
      <w:r>
        <w:t>dzania budynkiem (BMS) b</w:t>
      </w:r>
      <w:r>
        <w:t>ę</w:t>
      </w:r>
      <w:r>
        <w:t>dzie obejmowa</w:t>
      </w:r>
      <w:r>
        <w:t>ł</w:t>
      </w:r>
      <w:r>
        <w:t xml:space="preserve"> wszystkie instalacje wymienione w niniejszym opracowaniu. Z tego powodu w celu zapewnienia bezproblemowej wsp</w:t>
      </w:r>
      <w:r>
        <w:t>ół</w:t>
      </w:r>
      <w:r>
        <w:t>pracy oprogramowania nadzorczego, sterownik</w:t>
      </w:r>
      <w:r>
        <w:t>ó</w:t>
      </w:r>
      <w:r>
        <w:t>w oraz wszystkich urz</w:t>
      </w:r>
      <w:r>
        <w:t>ą</w:t>
      </w:r>
      <w:r>
        <w:t>dze</w:t>
      </w:r>
      <w:r>
        <w:t>ń</w:t>
      </w:r>
      <w:r>
        <w:t xml:space="preserve"> obiektowych w obiekcie </w:t>
      </w:r>
      <w:r w:rsidR="00BD571E">
        <w:t>dopuszcza si</w:t>
      </w:r>
      <w:r w:rsidR="00BD571E">
        <w:t>ę</w:t>
      </w:r>
      <w:r w:rsidR="00BD571E">
        <w:t xml:space="preserve"> wy</w:t>
      </w:r>
      <w:r w:rsidR="00BD571E">
        <w:t>łą</w:t>
      </w:r>
      <w:r w:rsidR="00BD571E">
        <w:t xml:space="preserve">cznie </w:t>
      </w:r>
      <w:r>
        <w:t>zastosowa</w:t>
      </w:r>
      <w:r w:rsidR="00BD571E">
        <w:t>nie</w:t>
      </w:r>
      <w:r>
        <w:t xml:space="preserve"> system</w:t>
      </w:r>
      <w:r w:rsidR="00BD571E">
        <w:t>u pochodz</w:t>
      </w:r>
      <w:r w:rsidR="00BD571E">
        <w:t>ą</w:t>
      </w:r>
      <w:r w:rsidR="00BD571E">
        <w:t>cego od producenta</w:t>
      </w:r>
      <w:r>
        <w:t xml:space="preserve"> oferuj</w:t>
      </w:r>
      <w:r>
        <w:t>ą</w:t>
      </w:r>
      <w:r w:rsidR="00BD571E">
        <w:t>cego</w:t>
      </w:r>
      <w:r>
        <w:t xml:space="preserve"> kompleksow</w:t>
      </w:r>
      <w:r>
        <w:t>ą</w:t>
      </w:r>
      <w:r>
        <w:t xml:space="preserve"> </w:t>
      </w:r>
      <w:r w:rsidR="00BD571E">
        <w:t>dostaw</w:t>
      </w:r>
      <w:r w:rsidR="00BD571E">
        <w:t>ę</w:t>
      </w:r>
      <w:r>
        <w:t xml:space="preserve"> wszystkich komponent</w:t>
      </w:r>
      <w:r>
        <w:t>ó</w:t>
      </w:r>
      <w:r>
        <w:t>w niezb</w:t>
      </w:r>
      <w:r>
        <w:t>ę</w:t>
      </w:r>
      <w:r>
        <w:t>dnych do realizacji zadania, w tym w szczeg</w:t>
      </w:r>
      <w:r>
        <w:t>ó</w:t>
      </w:r>
      <w:r>
        <w:t>lno</w:t>
      </w:r>
      <w:r>
        <w:t>ś</w:t>
      </w:r>
      <w:r>
        <w:t>ci dostaw</w:t>
      </w:r>
      <w:r>
        <w:t>ę</w:t>
      </w:r>
      <w:r w:rsidR="00BD571E">
        <w:t>:</w:t>
      </w:r>
    </w:p>
    <w:p w:rsidR="00BF783F" w:rsidRDefault="00D81E87" w:rsidP="00BD571E">
      <w:pPr>
        <w:pStyle w:val="Akapitzlist"/>
        <w:numPr>
          <w:ilvl w:val="0"/>
          <w:numId w:val="2"/>
        </w:numPr>
      </w:pPr>
      <w:r>
        <w:t>oprogramowania zarz</w:t>
      </w:r>
      <w:r>
        <w:t>ą</w:t>
      </w:r>
      <w:r>
        <w:t>dzaj</w:t>
      </w:r>
      <w:r>
        <w:t>ą</w:t>
      </w:r>
      <w:r>
        <w:t>cego bez limitu obs</w:t>
      </w:r>
      <w:r>
        <w:t>ł</w:t>
      </w:r>
      <w:r>
        <w:t>ugiwanych punkt</w:t>
      </w:r>
      <w:r>
        <w:t>ó</w:t>
      </w:r>
      <w:r>
        <w:t xml:space="preserve">w automatyki,  </w:t>
      </w:r>
    </w:p>
    <w:p w:rsidR="00BF783F" w:rsidRDefault="00BF783F" w:rsidP="00BD571E">
      <w:pPr>
        <w:pStyle w:val="Akapitzlist"/>
        <w:numPr>
          <w:ilvl w:val="0"/>
          <w:numId w:val="2"/>
        </w:numPr>
      </w:pPr>
      <w:r>
        <w:t xml:space="preserve">oddzielnej </w:t>
      </w:r>
      <w:r w:rsidR="00D81E87">
        <w:t>aplikacji s</w:t>
      </w:r>
      <w:r w:rsidR="00D81E87">
        <w:t>ł</w:t>
      </w:r>
      <w:r w:rsidR="00D81E87">
        <w:t>u</w:t>
      </w:r>
      <w:r w:rsidR="00D81E87">
        <w:t>żą</w:t>
      </w:r>
      <w:r w:rsidR="00D81E87">
        <w:t>cej do przetwarzania danych</w:t>
      </w:r>
      <w:r>
        <w:t xml:space="preserve"> w celu obni</w:t>
      </w:r>
      <w:r>
        <w:t>ż</w:t>
      </w:r>
      <w:r>
        <w:t>ania koszt</w:t>
      </w:r>
      <w:r>
        <w:t>ó</w:t>
      </w:r>
      <w:r>
        <w:t>w eksploatacyjnych</w:t>
      </w:r>
      <w:r w:rsidR="00D81E87">
        <w:t xml:space="preserve">,  </w:t>
      </w:r>
    </w:p>
    <w:p w:rsidR="00BF783F" w:rsidRDefault="00D81E87" w:rsidP="00BD571E">
      <w:pPr>
        <w:pStyle w:val="Akapitzlist"/>
        <w:numPr>
          <w:ilvl w:val="0"/>
          <w:numId w:val="2"/>
        </w:numPr>
      </w:pPr>
      <w:r>
        <w:t>sterownik</w:t>
      </w:r>
      <w:r>
        <w:t>ó</w:t>
      </w:r>
      <w:r>
        <w:t xml:space="preserve">w,  </w:t>
      </w:r>
    </w:p>
    <w:p w:rsidR="00BF783F" w:rsidRDefault="00D81E87" w:rsidP="00BD571E">
      <w:pPr>
        <w:pStyle w:val="Akapitzlist"/>
        <w:numPr>
          <w:ilvl w:val="0"/>
          <w:numId w:val="2"/>
        </w:numPr>
      </w:pPr>
      <w:r>
        <w:t>przemiennik</w:t>
      </w:r>
      <w:r>
        <w:t>ó</w:t>
      </w:r>
      <w:r>
        <w:t>w cz</w:t>
      </w:r>
      <w:r>
        <w:t>ę</w:t>
      </w:r>
      <w:r>
        <w:t>stotliwo</w:t>
      </w:r>
      <w:r>
        <w:t>ś</w:t>
      </w:r>
      <w:r>
        <w:t xml:space="preserve">ci,  </w:t>
      </w:r>
    </w:p>
    <w:p w:rsidR="00D81E87" w:rsidRDefault="00D81E87" w:rsidP="00BD571E">
      <w:pPr>
        <w:pStyle w:val="Akapitzlist"/>
        <w:numPr>
          <w:ilvl w:val="0"/>
          <w:numId w:val="2"/>
        </w:numPr>
      </w:pPr>
      <w:r>
        <w:t>urz</w:t>
      </w:r>
      <w:r>
        <w:t>ą</w:t>
      </w:r>
      <w:r>
        <w:t>dze</w:t>
      </w:r>
      <w:r>
        <w:t>ń</w:t>
      </w:r>
      <w:r>
        <w:t xml:space="preserve"> obiektowych (np. zawor</w:t>
      </w:r>
      <w:r>
        <w:t>ó</w:t>
      </w:r>
      <w:r>
        <w:t>w z si</w:t>
      </w:r>
      <w:r>
        <w:t>ł</w:t>
      </w:r>
      <w:r>
        <w:t>ownikami, si</w:t>
      </w:r>
      <w:r>
        <w:t>ł</w:t>
      </w:r>
      <w:r>
        <w:t>ownik</w:t>
      </w:r>
      <w:r>
        <w:t>ó</w:t>
      </w:r>
      <w:r>
        <w:t>w przepustnic, czujnik</w:t>
      </w:r>
      <w:r>
        <w:t>ó</w:t>
      </w:r>
      <w:r>
        <w:t>w i przetwornik</w:t>
      </w:r>
      <w:r>
        <w:t>ó</w:t>
      </w:r>
      <w:r>
        <w:t>w parametr</w:t>
      </w:r>
      <w:r>
        <w:t>ó</w:t>
      </w:r>
      <w:r>
        <w:t xml:space="preserve">w </w:t>
      </w:r>
      <w:r>
        <w:t>ś</w:t>
      </w:r>
      <w:r>
        <w:t>rodowiskowych, licznik</w:t>
      </w:r>
      <w:r>
        <w:t>ó</w:t>
      </w:r>
      <w:r>
        <w:t>w zu</w:t>
      </w:r>
      <w:r>
        <w:t>ż</w:t>
      </w:r>
      <w:r>
        <w:t>ycia medi</w:t>
      </w:r>
      <w:r>
        <w:t>ó</w:t>
      </w:r>
      <w:r>
        <w:t>w oraz nastawnik</w:t>
      </w:r>
      <w:r>
        <w:t>ó</w:t>
      </w:r>
      <w:r>
        <w:t>w i wy</w:t>
      </w:r>
      <w:r>
        <w:t>ś</w:t>
      </w:r>
      <w:r>
        <w:t xml:space="preserve">wietlaczy).  </w:t>
      </w:r>
    </w:p>
    <w:p w:rsidR="00D81E87" w:rsidRDefault="00D81E87" w:rsidP="00D81E87">
      <w:r>
        <w:t xml:space="preserve"> </w:t>
      </w:r>
    </w:p>
    <w:p w:rsidR="00D81E87" w:rsidRDefault="00D81E87" w:rsidP="00BD571E">
      <w:pPr>
        <w:pStyle w:val="Nagwek1"/>
      </w:pPr>
      <w:r>
        <w:t>Centralne stanowisko B</w:t>
      </w:r>
      <w:r w:rsidR="006801DF">
        <w:t>MS dla personelu technicznego</w:t>
      </w:r>
    </w:p>
    <w:p w:rsidR="00D81E87" w:rsidRDefault="00D81E87" w:rsidP="00D81E87">
      <w:r>
        <w:t xml:space="preserve"> </w:t>
      </w:r>
    </w:p>
    <w:p w:rsidR="00527695" w:rsidRDefault="00D81E87" w:rsidP="00D81E87">
      <w:r>
        <w:t>Nale</w:t>
      </w:r>
      <w:r>
        <w:t>ż</w:t>
      </w:r>
      <w:r>
        <w:t>y zastosowa</w:t>
      </w:r>
      <w:r>
        <w:t>ć</w:t>
      </w:r>
      <w:r>
        <w:t xml:space="preserve"> oprogramowanie nadzorcze bez limitu w zakresie wielko</w:t>
      </w:r>
      <w:r>
        <w:t>ś</w:t>
      </w:r>
      <w:r>
        <w:t>ci obs</w:t>
      </w:r>
      <w:r>
        <w:t>ł</w:t>
      </w:r>
      <w:r>
        <w:t>ugiwanej instalacji BMS, umo</w:t>
      </w:r>
      <w:r>
        <w:t>ż</w:t>
      </w:r>
      <w:r>
        <w:t>liwiaj</w:t>
      </w:r>
      <w:r>
        <w:t>ą</w:t>
      </w:r>
      <w:r>
        <w:t>ce u</w:t>
      </w:r>
      <w:r>
        <w:t>ż</w:t>
      </w:r>
      <w:r>
        <w:t xml:space="preserve">ytkownikowi </w:t>
      </w:r>
      <w:r>
        <w:t>ł</w:t>
      </w:r>
      <w:r>
        <w:t>atwe modyfikowanie i dostosowanie do specyficznych wymaga</w:t>
      </w:r>
      <w:r>
        <w:t>ń</w:t>
      </w:r>
      <w:r>
        <w:t xml:space="preserve"> urz</w:t>
      </w:r>
      <w:r>
        <w:t>ą</w:t>
      </w:r>
      <w:r>
        <w:t>dze</w:t>
      </w:r>
      <w:r>
        <w:t>ń</w:t>
      </w:r>
      <w:r>
        <w:t xml:space="preserve"> technicznych zainstalowanych w budynku, zastosowanego oprogramowania oraz wewn</w:t>
      </w:r>
      <w:r>
        <w:t>ę</w:t>
      </w:r>
      <w:r>
        <w:t>trznych procedur operacyjnych i podzia</w:t>
      </w:r>
      <w:r>
        <w:t>ł</w:t>
      </w:r>
      <w:r>
        <w:t>u zada</w:t>
      </w:r>
      <w:r>
        <w:t>ń</w:t>
      </w:r>
      <w:r>
        <w:t xml:space="preserve"> personelu. Zmiana konfiguracji systemu, parametr</w:t>
      </w:r>
      <w:r>
        <w:t>ó</w:t>
      </w:r>
      <w:r>
        <w:t>w programowych i rekord</w:t>
      </w:r>
      <w:r>
        <w:t>ó</w:t>
      </w:r>
      <w:r>
        <w:t>w bazy danych b</w:t>
      </w:r>
      <w:r>
        <w:t>ę</w:t>
      </w:r>
      <w:r>
        <w:t>dzie mo</w:t>
      </w:r>
      <w:r>
        <w:t>ż</w:t>
      </w:r>
      <w:r>
        <w:t>liwa podczas normalnej pracy systemu poprzez wyb</w:t>
      </w:r>
      <w:r>
        <w:t>ó</w:t>
      </w:r>
      <w:r>
        <w:t>r odpowiednich polece</w:t>
      </w:r>
      <w:r>
        <w:t>ń</w:t>
      </w:r>
      <w:r>
        <w:t xml:space="preserve"> z menu lub wprowadzenie ich z klawiatury.  </w:t>
      </w:r>
    </w:p>
    <w:p w:rsidR="00BD571E" w:rsidRDefault="00D81E87" w:rsidP="00D81E87">
      <w:r>
        <w:t>Dostarczone przez dostawc</w:t>
      </w:r>
      <w:r>
        <w:t>ę</w:t>
      </w:r>
      <w:r>
        <w:t xml:space="preserve"> oprogramowanie nadzorcze BMS b</w:t>
      </w:r>
      <w:r>
        <w:t>ę</w:t>
      </w:r>
      <w:r>
        <w:t>dzie wspiera</w:t>
      </w:r>
      <w:r>
        <w:t>ć</w:t>
      </w:r>
      <w:r>
        <w:t xml:space="preserve">:   </w:t>
      </w:r>
    </w:p>
    <w:p w:rsidR="00BD571E" w:rsidRDefault="00D81E87" w:rsidP="00BD571E">
      <w:pPr>
        <w:pStyle w:val="Akapitzlist"/>
        <w:numPr>
          <w:ilvl w:val="0"/>
          <w:numId w:val="1"/>
        </w:numPr>
      </w:pPr>
      <w:proofErr w:type="spellStart"/>
      <w:r>
        <w:lastRenderedPageBreak/>
        <w:t>cyberbezpiecze</w:t>
      </w:r>
      <w:r>
        <w:t>ń</w:t>
      </w:r>
      <w:r>
        <w:t>stwo</w:t>
      </w:r>
      <w:proofErr w:type="spellEnd"/>
      <w:r>
        <w:t xml:space="preserve"> (kodowanie komunikacji pomi</w:t>
      </w:r>
      <w:r>
        <w:t>ę</w:t>
      </w:r>
      <w:r>
        <w:t>dzy przegl</w:t>
      </w:r>
      <w:r>
        <w:t>ą</w:t>
      </w:r>
      <w:r>
        <w:t>dark</w:t>
      </w:r>
      <w:r>
        <w:t>ą</w:t>
      </w:r>
      <w:r>
        <w:t xml:space="preserve"> a </w:t>
      </w:r>
      <w:proofErr w:type="spellStart"/>
      <w:r>
        <w:t>webserwerem</w:t>
      </w:r>
      <w:proofErr w:type="spellEnd"/>
      <w:r>
        <w:t xml:space="preserve"> sterownika z wykorzystaniem HTTPS oraz bezpieczn</w:t>
      </w:r>
      <w:r>
        <w:t>ą</w:t>
      </w:r>
      <w:r>
        <w:t xml:space="preserve"> obs</w:t>
      </w:r>
      <w:r>
        <w:t>ł</w:t>
      </w:r>
      <w:r>
        <w:t>ug</w:t>
      </w:r>
      <w:r>
        <w:t>ę</w:t>
      </w:r>
      <w:r>
        <w:t xml:space="preserve"> serwer</w:t>
      </w:r>
      <w:r>
        <w:t>ó</w:t>
      </w:r>
      <w:r>
        <w:t xml:space="preserve">w pocztowych zaimplementowanych w sterownikach poprzez wykorzystanie TLS/SSL)  </w:t>
      </w:r>
    </w:p>
    <w:p w:rsidR="00BD571E" w:rsidRDefault="00D81E87" w:rsidP="00BD571E">
      <w:pPr>
        <w:pStyle w:val="Akapitzlist"/>
        <w:numPr>
          <w:ilvl w:val="0"/>
          <w:numId w:val="1"/>
        </w:numPr>
      </w:pPr>
      <w:r>
        <w:t>pe</w:t>
      </w:r>
      <w:r>
        <w:t>ł</w:t>
      </w:r>
      <w:r>
        <w:t>ne sterowanie i monitorowanie systemu zarz</w:t>
      </w:r>
      <w:r>
        <w:t>ą</w:t>
      </w:r>
      <w:r>
        <w:t>dzania w budynku BMS za po</w:t>
      </w:r>
      <w:r>
        <w:t>ś</w:t>
      </w:r>
      <w:r>
        <w:t>rednictwem kolorowego interfejsu graficznego na komputerze nadzoruj</w:t>
      </w:r>
      <w:r>
        <w:t>ą</w:t>
      </w:r>
      <w:r>
        <w:t>cym lub przez przegl</w:t>
      </w:r>
      <w:r>
        <w:t>ą</w:t>
      </w:r>
      <w:r>
        <w:t>dark</w:t>
      </w:r>
      <w:r>
        <w:t>ę</w:t>
      </w:r>
      <w:r>
        <w:t xml:space="preserve"> internetow</w:t>
      </w:r>
      <w:r>
        <w:t>ą</w:t>
      </w:r>
      <w:r>
        <w:t xml:space="preserve"> na zdalnym komputerze,  </w:t>
      </w:r>
    </w:p>
    <w:p w:rsidR="00527695" w:rsidRDefault="00527695" w:rsidP="00527695">
      <w:pPr>
        <w:pStyle w:val="Akapitzlist"/>
        <w:numPr>
          <w:ilvl w:val="0"/>
          <w:numId w:val="1"/>
        </w:numPr>
      </w:pPr>
      <w:r>
        <w:t>w</w:t>
      </w:r>
      <w:r w:rsidRPr="00527695">
        <w:t>y</w:t>
      </w:r>
      <w:r w:rsidRPr="00527695">
        <w:t>ś</w:t>
      </w:r>
      <w:r>
        <w:t>wietlenie grafik</w:t>
      </w:r>
      <w:r w:rsidRPr="00527695">
        <w:t xml:space="preserve"> instalacji z obiektami graficznymi takimi jak zdj</w:t>
      </w:r>
      <w:r w:rsidRPr="00527695">
        <w:t>ę</w:t>
      </w:r>
      <w:r w:rsidRPr="00527695">
        <w:t>cia, suwak, pasek post</w:t>
      </w:r>
      <w:r w:rsidRPr="00527695">
        <w:t>ę</w:t>
      </w:r>
      <w:r w:rsidRPr="00527695">
        <w:t>pu, linie tekstowe, kolorowe obiekty do wizualizacji zestawu aktualnych / zmierzonych danych i danych zdarze</w:t>
      </w:r>
      <w:r w:rsidRPr="00527695">
        <w:t>ń</w:t>
      </w:r>
      <w:r>
        <w:t>.</w:t>
      </w:r>
    </w:p>
    <w:p w:rsidR="00527695" w:rsidRDefault="00527695" w:rsidP="00527695">
      <w:pPr>
        <w:pStyle w:val="Akapitzlist"/>
        <w:numPr>
          <w:ilvl w:val="0"/>
          <w:numId w:val="1"/>
        </w:numPr>
      </w:pPr>
      <w:r>
        <w:t>o</w:t>
      </w:r>
      <w:r w:rsidRPr="00527695">
        <w:t>bs</w:t>
      </w:r>
      <w:r w:rsidRPr="00527695">
        <w:t>ł</w:t>
      </w:r>
      <w:r>
        <w:t>ug</w:t>
      </w:r>
      <w:r>
        <w:t>ę</w:t>
      </w:r>
      <w:r w:rsidRPr="00527695">
        <w:t xml:space="preserve"> format</w:t>
      </w:r>
      <w:r w:rsidRPr="00527695">
        <w:t>ó</w:t>
      </w:r>
      <w:r w:rsidRPr="00527695">
        <w:t>w plik</w:t>
      </w:r>
      <w:r w:rsidRPr="00527695">
        <w:t>ó</w:t>
      </w:r>
      <w:r w:rsidRPr="00527695">
        <w:t>w graficznych: grafika wektorowa WMF i SVG,</w:t>
      </w:r>
      <w:r>
        <w:t xml:space="preserve"> JPG, PNG, GIF,  animowany GIF</w:t>
      </w:r>
    </w:p>
    <w:p w:rsidR="00527695" w:rsidRDefault="00527695" w:rsidP="00527695">
      <w:pPr>
        <w:pStyle w:val="Akapitzlist"/>
        <w:numPr>
          <w:ilvl w:val="0"/>
          <w:numId w:val="1"/>
        </w:numPr>
      </w:pPr>
      <w:r>
        <w:t>o</w:t>
      </w:r>
      <w:r w:rsidRPr="00527695">
        <w:t>br</w:t>
      </w:r>
      <w:r w:rsidRPr="00527695">
        <w:t>ó</w:t>
      </w:r>
      <w:r w:rsidRPr="00527695">
        <w:t>t zorientowany na proces, nadpisanie w pami</w:t>
      </w:r>
      <w:r w:rsidRPr="00527695">
        <w:t>ę</w:t>
      </w:r>
      <w:r w:rsidRPr="00527695">
        <w:t>ci, umieszczanie i ponowne wymiarowanie obiekt</w:t>
      </w:r>
      <w:r w:rsidRPr="00527695">
        <w:t>ó</w:t>
      </w:r>
      <w:r>
        <w:t>w graficznych</w:t>
      </w:r>
    </w:p>
    <w:p w:rsidR="00527695" w:rsidRDefault="00527695" w:rsidP="00527695">
      <w:pPr>
        <w:pStyle w:val="Akapitzlist"/>
        <w:numPr>
          <w:ilvl w:val="0"/>
          <w:numId w:val="1"/>
        </w:numPr>
      </w:pPr>
      <w:r>
        <w:t>funkcj</w:t>
      </w:r>
      <w:r>
        <w:t>ę</w:t>
      </w:r>
      <w:r w:rsidRPr="00527695">
        <w:t xml:space="preserve"> automatycznego powi</w:t>
      </w:r>
      <w:r w:rsidRPr="00527695">
        <w:t>ę</w:t>
      </w:r>
      <w:r>
        <w:t>kszenia (</w:t>
      </w:r>
      <w:r w:rsidRPr="00527695">
        <w:t>automatyczne skalowanie grafiki instalacji do odpowiedniej rozdzielczo</w:t>
      </w:r>
      <w:r w:rsidRPr="00527695">
        <w:t>ś</w:t>
      </w:r>
      <w:r>
        <w:t>ci)</w:t>
      </w:r>
    </w:p>
    <w:p w:rsidR="00BD571E" w:rsidRDefault="00D81E87" w:rsidP="00BD571E">
      <w:pPr>
        <w:pStyle w:val="Akapitzlist"/>
        <w:numPr>
          <w:ilvl w:val="0"/>
          <w:numId w:val="1"/>
        </w:numPr>
      </w:pPr>
      <w:r>
        <w:t>pe</w:t>
      </w:r>
      <w:r>
        <w:t>ł</w:t>
      </w:r>
      <w:r w:rsidR="00527695">
        <w:t>n</w:t>
      </w:r>
      <w:r w:rsidR="00527695">
        <w:t>ą</w:t>
      </w:r>
      <w:r>
        <w:t xml:space="preserve"> funkcjonalno</w:t>
      </w:r>
      <w:r>
        <w:t>ść</w:t>
      </w:r>
      <w:r>
        <w:t xml:space="preserve"> klient-serwer,  </w:t>
      </w:r>
    </w:p>
    <w:p w:rsidR="00527695" w:rsidRDefault="00527695" w:rsidP="00527695">
      <w:pPr>
        <w:pStyle w:val="Akapitzlist"/>
        <w:numPr>
          <w:ilvl w:val="0"/>
          <w:numId w:val="1"/>
        </w:numPr>
      </w:pPr>
      <w:r>
        <w:t>eksport danych do formatu CSV w celu umo</w:t>
      </w:r>
      <w:r>
        <w:t>ż</w:t>
      </w:r>
      <w:r>
        <w:t>liwienia</w:t>
      </w:r>
      <w:r w:rsidRPr="00527695">
        <w:t xml:space="preserve"> opracowania zewn</w:t>
      </w:r>
      <w:r w:rsidRPr="00527695">
        <w:t>ę</w:t>
      </w:r>
      <w:r>
        <w:t xml:space="preserve">trznym programem </w:t>
      </w:r>
    </w:p>
    <w:p w:rsidR="00BD571E" w:rsidRDefault="00527695" w:rsidP="00BD571E">
      <w:pPr>
        <w:pStyle w:val="Akapitzlist"/>
        <w:numPr>
          <w:ilvl w:val="0"/>
          <w:numId w:val="1"/>
        </w:numPr>
      </w:pPr>
      <w:r>
        <w:t>baz</w:t>
      </w:r>
      <w:r>
        <w:t>ę</w:t>
      </w:r>
      <w:r w:rsidR="00D81E87">
        <w:t xml:space="preserve"> danych SQL Server,  </w:t>
      </w:r>
    </w:p>
    <w:p w:rsidR="00BD571E" w:rsidRDefault="00D81E87" w:rsidP="00BD571E">
      <w:pPr>
        <w:pStyle w:val="Akapitzlist"/>
        <w:numPr>
          <w:ilvl w:val="0"/>
          <w:numId w:val="1"/>
        </w:numPr>
      </w:pPr>
      <w:r>
        <w:t>wszechstronna obs</w:t>
      </w:r>
      <w:r>
        <w:t>ł</w:t>
      </w:r>
      <w:r w:rsidR="00527695">
        <w:t>ug</w:t>
      </w:r>
      <w:r w:rsidR="00527695">
        <w:t>ę</w:t>
      </w:r>
      <w:r>
        <w:t xml:space="preserve"> alarm</w:t>
      </w:r>
      <w:r>
        <w:t>ó</w:t>
      </w:r>
      <w:r>
        <w:t>w z retransmisj</w:t>
      </w:r>
      <w:r>
        <w:t>ą</w:t>
      </w:r>
      <w:r>
        <w:t xml:space="preserve"> alarm</w:t>
      </w:r>
      <w:r>
        <w:t>ó</w:t>
      </w:r>
      <w:r>
        <w:t xml:space="preserve">w i logowaniem,  </w:t>
      </w:r>
    </w:p>
    <w:p w:rsidR="00BD571E" w:rsidRDefault="00D81E87" w:rsidP="00527695">
      <w:pPr>
        <w:pStyle w:val="Akapitzlist"/>
        <w:numPr>
          <w:ilvl w:val="0"/>
          <w:numId w:val="1"/>
        </w:numPr>
      </w:pPr>
      <w:r>
        <w:t>planowy zapis danych historycznych ze sterownik</w:t>
      </w:r>
      <w:r>
        <w:t>ó</w:t>
      </w:r>
      <w:r w:rsidR="00527695">
        <w:t xml:space="preserve">w ze </w:t>
      </w:r>
      <w:proofErr w:type="spellStart"/>
      <w:r w:rsidR="00527695">
        <w:t>swobodnie</w:t>
      </w:r>
      <w:r w:rsidR="00527695" w:rsidRPr="00527695">
        <w:t>programowa</w:t>
      </w:r>
      <w:r w:rsidR="00527695">
        <w:t>l</w:t>
      </w:r>
      <w:r w:rsidR="00527695" w:rsidRPr="00527695">
        <w:t>ny</w:t>
      </w:r>
      <w:r w:rsidR="00527695">
        <w:t>m</w:t>
      </w:r>
      <w:proofErr w:type="spellEnd"/>
      <w:r w:rsidR="00527695" w:rsidRPr="00527695">
        <w:t xml:space="preserve"> odst</w:t>
      </w:r>
      <w:r w:rsidR="00527695" w:rsidRPr="00527695">
        <w:t>ę</w:t>
      </w:r>
      <w:r w:rsidR="00527695" w:rsidRPr="00527695">
        <w:t>p</w:t>
      </w:r>
      <w:r w:rsidR="00527695">
        <w:t>em</w:t>
      </w:r>
      <w:r w:rsidR="00527695" w:rsidRPr="00527695">
        <w:t xml:space="preserve"> pr</w:t>
      </w:r>
      <w:r w:rsidR="00527695" w:rsidRPr="00527695">
        <w:t>ó</w:t>
      </w:r>
      <w:r w:rsidR="00527695" w:rsidRPr="00527695">
        <w:t>bkowania dla ka</w:t>
      </w:r>
      <w:r w:rsidR="00527695" w:rsidRPr="00527695">
        <w:t>ż</w:t>
      </w:r>
      <w:r w:rsidR="00527695">
        <w:t>dego punktu danych,</w:t>
      </w:r>
    </w:p>
    <w:p w:rsidR="00D81E87" w:rsidRDefault="00D81E87" w:rsidP="00527695">
      <w:pPr>
        <w:pStyle w:val="Akapitzlist"/>
        <w:numPr>
          <w:ilvl w:val="0"/>
          <w:numId w:val="1"/>
        </w:numPr>
      </w:pPr>
      <w:r>
        <w:t>wielopoziomowy system bezpiecze</w:t>
      </w:r>
      <w:r>
        <w:t>ń</w:t>
      </w:r>
      <w:r>
        <w:t xml:space="preserve">stwa,  </w:t>
      </w:r>
    </w:p>
    <w:p w:rsidR="00BD571E" w:rsidRDefault="00D81E87" w:rsidP="00527695">
      <w:pPr>
        <w:pStyle w:val="Akapitzlist"/>
        <w:numPr>
          <w:ilvl w:val="0"/>
          <w:numId w:val="1"/>
        </w:numPr>
      </w:pPr>
      <w:r>
        <w:t>wy</w:t>
      </w:r>
      <w:r>
        <w:t>ś</w:t>
      </w:r>
      <w:r>
        <w:t>wietlanie bie</w:t>
      </w:r>
      <w:r>
        <w:t>żą</w:t>
      </w:r>
      <w:r>
        <w:t>cych, dost</w:t>
      </w:r>
      <w:r>
        <w:t>ę</w:t>
      </w:r>
      <w:r>
        <w:t>pnych ze sterownik</w:t>
      </w:r>
      <w:r>
        <w:t>ó</w:t>
      </w:r>
      <w:r>
        <w:t xml:space="preserve">w lub zapisanych danych na wykresach wieloprzebiegowych </w:t>
      </w:r>
      <w:r>
        <w:t>–</w:t>
      </w:r>
      <w:r>
        <w:t xml:space="preserve"> 10 przebieg</w:t>
      </w:r>
      <w:r>
        <w:t>ó</w:t>
      </w:r>
      <w:r>
        <w:t xml:space="preserve">w na jednym wykresie,  </w:t>
      </w:r>
    </w:p>
    <w:p w:rsidR="00BD571E" w:rsidRDefault="00D81E87" w:rsidP="00BD571E">
      <w:pPr>
        <w:pStyle w:val="Akapitzlist"/>
        <w:numPr>
          <w:ilvl w:val="0"/>
          <w:numId w:val="1"/>
        </w:numPr>
      </w:pPr>
      <w:r>
        <w:t>dost</w:t>
      </w:r>
      <w:r>
        <w:t>ę</w:t>
      </w:r>
      <w:r>
        <w:t>p do trybu konfiguracyjnego dla urz</w:t>
      </w:r>
      <w:r>
        <w:t>ą</w:t>
      </w:r>
      <w:r>
        <w:t>dze</w:t>
      </w:r>
      <w:r>
        <w:t>ń</w:t>
      </w:r>
      <w:r>
        <w:t xml:space="preserve"> pod</w:t>
      </w:r>
      <w:r>
        <w:t>łą</w:t>
      </w:r>
      <w:r>
        <w:t xml:space="preserve">czonych do BMS  </w:t>
      </w:r>
    </w:p>
    <w:p w:rsidR="00BD571E" w:rsidRDefault="00D81E87" w:rsidP="00BD571E">
      <w:pPr>
        <w:pStyle w:val="Akapitzlist"/>
        <w:numPr>
          <w:ilvl w:val="0"/>
          <w:numId w:val="1"/>
        </w:numPr>
      </w:pPr>
      <w:r>
        <w:t>wy</w:t>
      </w:r>
      <w:r>
        <w:t>ś</w:t>
      </w:r>
      <w:r>
        <w:t>wietlanie wszystkich urz</w:t>
      </w:r>
      <w:r>
        <w:t>ą</w:t>
      </w:r>
      <w:r>
        <w:t>dze</w:t>
      </w:r>
      <w:r>
        <w:t>ń</w:t>
      </w:r>
      <w:r>
        <w:t xml:space="preserve"> w systemie pod</w:t>
      </w:r>
      <w:r>
        <w:t>łą</w:t>
      </w:r>
      <w:r>
        <w:t>czonych poprzez sie</w:t>
      </w:r>
      <w:r>
        <w:t>ć</w:t>
      </w:r>
      <w:r>
        <w:t xml:space="preserve"> instalacji BMS na ekranie przegl</w:t>
      </w:r>
      <w:r>
        <w:t>ą</w:t>
      </w:r>
      <w:r>
        <w:t>darki urz</w:t>
      </w:r>
      <w:r>
        <w:t>ą</w:t>
      </w:r>
      <w:r>
        <w:t>dze</w:t>
      </w:r>
      <w:r>
        <w:t>ń</w:t>
      </w:r>
      <w:r>
        <w:t xml:space="preserve">.  </w:t>
      </w:r>
    </w:p>
    <w:p w:rsidR="00BD571E" w:rsidRDefault="00D81E87" w:rsidP="00BD571E">
      <w:pPr>
        <w:pStyle w:val="Akapitzlist"/>
        <w:numPr>
          <w:ilvl w:val="0"/>
          <w:numId w:val="1"/>
        </w:numPr>
      </w:pPr>
      <w:r>
        <w:t>zarz</w:t>
      </w:r>
      <w:r>
        <w:t>ą</w:t>
      </w:r>
      <w:r>
        <w:t>dzanie wszy</w:t>
      </w:r>
      <w:r w:rsidR="00527695">
        <w:t>stkimi instalacjami technicznymi</w:t>
      </w:r>
      <w:r>
        <w:t xml:space="preserve"> za pomoc</w:t>
      </w:r>
      <w:r>
        <w:t>ą</w:t>
      </w:r>
      <w:r>
        <w:t xml:space="preserve"> hierarchicznie powi</w:t>
      </w:r>
      <w:r>
        <w:t>ą</w:t>
      </w:r>
      <w:r>
        <w:t xml:space="preserve">zanych grafik,  </w:t>
      </w:r>
    </w:p>
    <w:p w:rsidR="00BD571E" w:rsidRDefault="00D81E87" w:rsidP="00BD571E">
      <w:pPr>
        <w:pStyle w:val="Akapitzlist"/>
        <w:numPr>
          <w:ilvl w:val="0"/>
          <w:numId w:val="1"/>
        </w:numPr>
      </w:pPr>
      <w:r>
        <w:t>dost</w:t>
      </w:r>
      <w:r>
        <w:t>ę</w:t>
      </w:r>
      <w:r>
        <w:t>p do systemu po podaniu kodu identyfikatora i has</w:t>
      </w:r>
      <w:r>
        <w:t>ł</w:t>
      </w:r>
      <w:r>
        <w:t xml:space="preserve">a kontrolnego,  </w:t>
      </w:r>
    </w:p>
    <w:p w:rsidR="00BD571E" w:rsidRDefault="00D81E87" w:rsidP="00BD571E">
      <w:pPr>
        <w:pStyle w:val="Akapitzlist"/>
        <w:numPr>
          <w:ilvl w:val="0"/>
          <w:numId w:val="1"/>
        </w:numPr>
      </w:pPr>
      <w:r>
        <w:t>przypisywanie operator</w:t>
      </w:r>
      <w:r>
        <w:t>ó</w:t>
      </w:r>
      <w:r>
        <w:t>w do zdefiniowanych r</w:t>
      </w:r>
      <w:r>
        <w:t>ó</w:t>
      </w:r>
      <w:r>
        <w:t>l w systemie (ka</w:t>
      </w:r>
      <w:r>
        <w:t>ż</w:t>
      </w:r>
      <w:r>
        <w:t>da rola definiowa</w:t>
      </w:r>
      <w:r>
        <w:t>ć</w:t>
      </w:r>
      <w:r>
        <w:t xml:space="preserve"> b</w:t>
      </w:r>
      <w:r>
        <w:t>ę</w:t>
      </w:r>
      <w:r>
        <w:t>dzie prawa dost</w:t>
      </w:r>
      <w:r>
        <w:t>ę</w:t>
      </w:r>
      <w:r>
        <w:t>pu do okre</w:t>
      </w:r>
      <w:r>
        <w:t>ś</w:t>
      </w:r>
      <w:r>
        <w:t>lonych funkcji/element</w:t>
      </w:r>
      <w:r>
        <w:t>ó</w:t>
      </w:r>
      <w:r>
        <w:t>w/modu</w:t>
      </w:r>
      <w:r>
        <w:t>łó</w:t>
      </w:r>
      <w:r>
        <w:t>w systemu BMS, a dost</w:t>
      </w:r>
      <w:r>
        <w:t>ę</w:t>
      </w:r>
      <w:r>
        <w:t>p powinien by</w:t>
      </w:r>
      <w:r>
        <w:t>ć</w:t>
      </w:r>
      <w:r>
        <w:t xml:space="preserve"> wielostopniowy z rozr</w:t>
      </w:r>
      <w:r>
        <w:t>óż</w:t>
      </w:r>
      <w:r>
        <w:t>nieniem nadanych uprawnie</w:t>
      </w:r>
      <w:r>
        <w:t>ń</w:t>
      </w:r>
      <w:r>
        <w:t xml:space="preserve">)  </w:t>
      </w:r>
    </w:p>
    <w:p w:rsidR="00D81E87" w:rsidRDefault="00D81E87" w:rsidP="00BD571E">
      <w:pPr>
        <w:pStyle w:val="Akapitzlist"/>
        <w:numPr>
          <w:ilvl w:val="0"/>
          <w:numId w:val="1"/>
        </w:numPr>
      </w:pPr>
      <w:r>
        <w:t>automatyczne zapisywanie w logu zdarze</w:t>
      </w:r>
      <w:r>
        <w:t>ń</w:t>
      </w:r>
      <w:r>
        <w:t xml:space="preserve"> wszelkich operacji </w:t>
      </w:r>
      <w:r w:rsidR="00527695">
        <w:t>i interwencji u</w:t>
      </w:r>
      <w:r w:rsidR="00527695">
        <w:t>ż</w:t>
      </w:r>
      <w:r w:rsidR="00527695">
        <w:t>ytkownik</w:t>
      </w:r>
      <w:r w:rsidR="00527695">
        <w:t>ó</w:t>
      </w:r>
      <w:r w:rsidR="00527695">
        <w:t>w</w:t>
      </w:r>
    </w:p>
    <w:p w:rsidR="000C7EED" w:rsidRDefault="00D81E87" w:rsidP="00D81E87">
      <w:r>
        <w:t>W celu umo</w:t>
      </w:r>
      <w:r>
        <w:t>ż</w:t>
      </w:r>
      <w:r>
        <w:t>liwienia zapoznania si</w:t>
      </w:r>
      <w:r>
        <w:t>ę</w:t>
      </w:r>
      <w:r>
        <w:t xml:space="preserve"> i pracy z systemem nawet ma</w:t>
      </w:r>
      <w:r>
        <w:t>ł</w:t>
      </w:r>
      <w:r>
        <w:t>o do</w:t>
      </w:r>
      <w:r>
        <w:t>ś</w:t>
      </w:r>
      <w:r>
        <w:t>wiadczonym operatorom musi by</w:t>
      </w:r>
      <w:r>
        <w:t>ć</w:t>
      </w:r>
      <w:r>
        <w:t xml:space="preserve"> on wyposa</w:t>
      </w:r>
      <w:r>
        <w:t>ż</w:t>
      </w:r>
      <w:r>
        <w:t>ony w rozbudowan</w:t>
      </w:r>
      <w:r>
        <w:t>ą</w:t>
      </w:r>
      <w:r>
        <w:t xml:space="preserve"> funkcj</w:t>
      </w:r>
      <w:r>
        <w:t>ę</w:t>
      </w:r>
      <w:r>
        <w:t xml:space="preserve"> pomocy</w:t>
      </w:r>
      <w:r w:rsidR="00527695">
        <w:t>.</w:t>
      </w:r>
      <w:r>
        <w:t xml:space="preserve"> Oprogramowanie nadzorcze obejmowa</w:t>
      </w:r>
      <w:r>
        <w:t>ć</w:t>
      </w:r>
      <w:r>
        <w:t xml:space="preserve"> b</w:t>
      </w:r>
      <w:r>
        <w:t>ę</w:t>
      </w:r>
      <w:r>
        <w:t>dzie systemy i urz</w:t>
      </w:r>
      <w:r>
        <w:t>ą</w:t>
      </w:r>
      <w:r>
        <w:t>dzenia istotne z punktu widzenia prawid</w:t>
      </w:r>
      <w:r>
        <w:t>ł</w:t>
      </w:r>
      <w:r>
        <w:t>owego dzia</w:t>
      </w:r>
      <w:r>
        <w:t>ł</w:t>
      </w:r>
      <w:r>
        <w:t>ania obiektu. Monitoringiem zostan</w:t>
      </w:r>
      <w:r>
        <w:t>ą</w:t>
      </w:r>
      <w:r>
        <w:t xml:space="preserve"> obj</w:t>
      </w:r>
      <w:r>
        <w:t>ę</w:t>
      </w:r>
      <w:r>
        <w:t>te urz</w:t>
      </w:r>
      <w:r>
        <w:t>ą</w:t>
      </w:r>
      <w:r>
        <w:t>dzenia techniczne i parametry tak, aby zapewni</w:t>
      </w:r>
      <w:r>
        <w:t>ć</w:t>
      </w:r>
      <w:r>
        <w:t xml:space="preserve"> scentralizowany nadz</w:t>
      </w:r>
      <w:r>
        <w:t>ó</w:t>
      </w:r>
      <w:r>
        <w:t>r nad funkcjonowaniem budynku. Dane b</w:t>
      </w:r>
      <w:r>
        <w:t>ę</w:t>
      </w:r>
      <w:r>
        <w:t>d</w:t>
      </w:r>
      <w:r>
        <w:t>ą</w:t>
      </w:r>
      <w:r>
        <w:t xml:space="preserve"> prezentowane w </w:t>
      </w:r>
      <w:r>
        <w:t>ś</w:t>
      </w:r>
      <w:r>
        <w:t>rodowisku graficznym na stronach wizualizacyjnych i wykresach, a dzi</w:t>
      </w:r>
      <w:r>
        <w:t>ę</w:t>
      </w:r>
      <w:r>
        <w:t>ki aplikacji do nadzoru nad energi</w:t>
      </w:r>
      <w:r>
        <w:t>ą</w:t>
      </w:r>
      <w:r>
        <w:t xml:space="preserve"> r</w:t>
      </w:r>
      <w:r>
        <w:t>ó</w:t>
      </w:r>
      <w:r>
        <w:t>wnie</w:t>
      </w:r>
      <w:r>
        <w:t>ż</w:t>
      </w:r>
      <w:r>
        <w:t xml:space="preserve"> w formie tabelarycznej. Alarmy pochodz</w:t>
      </w:r>
      <w:r>
        <w:t>ą</w:t>
      </w:r>
      <w:r>
        <w:t>ce z urz</w:t>
      </w:r>
      <w:r>
        <w:t>ą</w:t>
      </w:r>
      <w:r>
        <w:t>dze</w:t>
      </w:r>
      <w:r>
        <w:t>ń</w:t>
      </w:r>
      <w:r>
        <w:t xml:space="preserve"> obiektowych, jak r</w:t>
      </w:r>
      <w:r>
        <w:t>ó</w:t>
      </w:r>
      <w:r>
        <w:t>wnie</w:t>
      </w:r>
      <w:r>
        <w:t>ż</w:t>
      </w:r>
      <w:r>
        <w:t xml:space="preserve"> w</w:t>
      </w:r>
      <w:r>
        <w:t>ł</w:t>
      </w:r>
      <w:r>
        <w:t>asne b</w:t>
      </w:r>
      <w:r>
        <w:t>ę</w:t>
      </w:r>
      <w:r>
        <w:t>d</w:t>
      </w:r>
      <w:r>
        <w:t>ą</w:t>
      </w:r>
      <w:r>
        <w:t xml:space="preserve"> raportowane, a w razie potrzeby retransmitowane do zdalnych u</w:t>
      </w:r>
      <w:r>
        <w:t>ż</w:t>
      </w:r>
      <w:r>
        <w:t>ytkownik</w:t>
      </w:r>
      <w:r>
        <w:t>ó</w:t>
      </w:r>
      <w:r>
        <w:t>w. Program nadzorczy, oparty na bazie danych MS SQL b</w:t>
      </w:r>
      <w:r>
        <w:t>ę</w:t>
      </w:r>
      <w:r>
        <w:t>dzie gromadzi</w:t>
      </w:r>
      <w:r>
        <w:t>ł</w:t>
      </w:r>
      <w:r>
        <w:t xml:space="preserve"> dane historyczne i alarmy oraz zarz</w:t>
      </w:r>
      <w:r>
        <w:t>ą</w:t>
      </w:r>
      <w:r>
        <w:t>dza</w:t>
      </w:r>
      <w:r>
        <w:t>ł</w:t>
      </w:r>
      <w:r>
        <w:t xml:space="preserve"> archiwizowaniem bazy i tworzeniem jej kopii zapasowych.  </w:t>
      </w:r>
    </w:p>
    <w:p w:rsidR="000C7EED" w:rsidRDefault="00D81E87" w:rsidP="00D81E87">
      <w:r>
        <w:t>Dostarczone zostan</w:t>
      </w:r>
      <w:r>
        <w:t>ą</w:t>
      </w:r>
      <w:r>
        <w:t xml:space="preserve"> kolorowe strony graficzne dla urz</w:t>
      </w:r>
      <w:r>
        <w:t>ą</w:t>
      </w:r>
      <w:r>
        <w:t>dzenia nadzoruj</w:t>
      </w:r>
      <w:r>
        <w:t>ą</w:t>
      </w:r>
      <w:r>
        <w:t>cego, wy</w:t>
      </w:r>
      <w:r>
        <w:t>ś</w:t>
      </w:r>
      <w:r>
        <w:t>wietlaj</w:t>
      </w:r>
      <w:r>
        <w:t>ą</w:t>
      </w:r>
      <w:r>
        <w:t>ce nast</w:t>
      </w:r>
      <w:r>
        <w:t>ę</w:t>
      </w:r>
      <w:r>
        <w:t>puj</w:t>
      </w:r>
      <w:r>
        <w:t>ą</w:t>
      </w:r>
      <w:r>
        <w:t xml:space="preserve">ce funkcje:  </w:t>
      </w:r>
    </w:p>
    <w:p w:rsidR="000C7EED" w:rsidRDefault="00D81E87" w:rsidP="000C7EED">
      <w:pPr>
        <w:pStyle w:val="Akapitzlist"/>
        <w:numPr>
          <w:ilvl w:val="0"/>
          <w:numId w:val="4"/>
        </w:numPr>
      </w:pPr>
      <w:r>
        <w:lastRenderedPageBreak/>
        <w:t>wszystkie pod</w:t>
      </w:r>
      <w:r>
        <w:t>łą</w:t>
      </w:r>
      <w:r w:rsidR="000C7EED">
        <w:t>czone punkty jak</w:t>
      </w:r>
      <w:r>
        <w:t xml:space="preserve"> stan </w:t>
      </w:r>
      <w:r w:rsidR="000C7EED">
        <w:t xml:space="preserve">pracy </w:t>
      </w:r>
      <w:r>
        <w:t>(pracuje/zatrzymany itp.), warto</w:t>
      </w:r>
      <w:r>
        <w:t>ś</w:t>
      </w:r>
      <w:r>
        <w:t xml:space="preserve">ci analogowe z jednostkami fizycznymi (np. </w:t>
      </w:r>
      <w:r>
        <w:t>º</w:t>
      </w:r>
      <w:r w:rsidR="000C7EED">
        <w:t>C, %RH, l/s, itp.)</w:t>
      </w:r>
      <w:r>
        <w:t xml:space="preserve"> i stany wyj</w:t>
      </w:r>
      <w:r>
        <w:t>ść</w:t>
      </w:r>
      <w:r>
        <w:t xml:space="preserve"> (np. % otwarcia, </w:t>
      </w:r>
      <w:proofErr w:type="spellStart"/>
      <w:r>
        <w:t>obr</w:t>
      </w:r>
      <w:proofErr w:type="spellEnd"/>
      <w:r>
        <w:t xml:space="preserve">./min, itp.), </w:t>
      </w:r>
    </w:p>
    <w:p w:rsidR="000C7EED" w:rsidRDefault="00D81E87" w:rsidP="000C7EED">
      <w:pPr>
        <w:pStyle w:val="Akapitzlist"/>
        <w:numPr>
          <w:ilvl w:val="0"/>
          <w:numId w:val="4"/>
        </w:numPr>
      </w:pPr>
      <w:r>
        <w:t>grafiki b</w:t>
      </w:r>
      <w:r>
        <w:t>ę</w:t>
      </w:r>
      <w:r>
        <w:t>d</w:t>
      </w:r>
      <w:r>
        <w:t>ą</w:t>
      </w:r>
      <w:r>
        <w:t xml:space="preserve"> mie</w:t>
      </w:r>
      <w:r>
        <w:t>ć</w:t>
      </w:r>
      <w:r>
        <w:t xml:space="preserve"> mo</w:t>
      </w:r>
      <w:r>
        <w:t>ż</w:t>
      </w:r>
      <w:r>
        <w:t>liwo</w:t>
      </w:r>
      <w:r>
        <w:t>ść</w:t>
      </w:r>
      <w:r>
        <w:t xml:space="preserve"> programowania w czasie normalnej pracy systemu, po przej</w:t>
      </w:r>
      <w:r>
        <w:t>ś</w:t>
      </w:r>
      <w:r>
        <w:t>ciu do trybu konfiguracji (poszczeg</w:t>
      </w:r>
      <w:r>
        <w:t>ó</w:t>
      </w:r>
      <w:r>
        <w:t>lne punkty b</w:t>
      </w:r>
      <w:r>
        <w:t>ę</w:t>
      </w:r>
      <w:r>
        <w:t>d</w:t>
      </w:r>
      <w:r>
        <w:t>ą</w:t>
      </w:r>
      <w:r>
        <w:t xml:space="preserve"> mie</w:t>
      </w:r>
      <w:r>
        <w:t>ć</w:t>
      </w:r>
      <w:r>
        <w:t xml:space="preserve"> mo</w:t>
      </w:r>
      <w:r>
        <w:t>ż</w:t>
      </w:r>
      <w:r>
        <w:t>liwo</w:t>
      </w:r>
      <w:r>
        <w:t>ść</w:t>
      </w:r>
      <w:r>
        <w:t xml:space="preserve"> przypisania do wielu grafik),  </w:t>
      </w:r>
    </w:p>
    <w:p w:rsidR="000C7EED" w:rsidRDefault="00D81E87" w:rsidP="00D81E87">
      <w:pPr>
        <w:pStyle w:val="Akapitzlist"/>
        <w:numPr>
          <w:ilvl w:val="0"/>
          <w:numId w:val="4"/>
        </w:numPr>
      </w:pPr>
      <w:r>
        <w:t>podczas zag</w:t>
      </w:r>
      <w:r>
        <w:t>łę</w:t>
      </w:r>
      <w:r>
        <w:t>biania si</w:t>
      </w:r>
      <w:r>
        <w:t>ę</w:t>
      </w:r>
      <w:r>
        <w:t xml:space="preserve"> w obr</w:t>
      </w:r>
      <w:r>
        <w:t>ę</w:t>
      </w:r>
      <w:r>
        <w:t>bie hierarchii grafik b</w:t>
      </w:r>
      <w:r>
        <w:t>ę</w:t>
      </w:r>
      <w:r>
        <w:t>d</w:t>
      </w:r>
      <w:r>
        <w:t>ą</w:t>
      </w:r>
      <w:r>
        <w:t xml:space="preserve"> wy</w:t>
      </w:r>
      <w:r>
        <w:t>ś</w:t>
      </w:r>
      <w:r>
        <w:t>wietlane nazwy poszczeg</w:t>
      </w:r>
      <w:r>
        <w:t>ó</w:t>
      </w:r>
      <w:r>
        <w:t>lnych grafik (najcz</w:t>
      </w:r>
      <w:r>
        <w:t>ęś</w:t>
      </w:r>
      <w:r>
        <w:t>ciej nazwy obiekt</w:t>
      </w:r>
      <w:r>
        <w:t>ó</w:t>
      </w:r>
      <w:r>
        <w:t>w lub instalacji, kt</w:t>
      </w:r>
      <w:r>
        <w:t>ó</w:t>
      </w:r>
      <w:r>
        <w:t>re dane grafiki przedstawiaj</w:t>
      </w:r>
      <w:r>
        <w:t>ą</w:t>
      </w:r>
      <w:r>
        <w:t xml:space="preserve">),  </w:t>
      </w:r>
    </w:p>
    <w:p w:rsidR="000C7EED" w:rsidRDefault="00D81E87" w:rsidP="00D81E87">
      <w:pPr>
        <w:pStyle w:val="Akapitzlist"/>
        <w:numPr>
          <w:ilvl w:val="0"/>
          <w:numId w:val="4"/>
        </w:numPr>
      </w:pPr>
      <w:r>
        <w:t>grafiki b</w:t>
      </w:r>
      <w:r>
        <w:t>ę</w:t>
      </w:r>
      <w:r>
        <w:t>d</w:t>
      </w:r>
      <w:r>
        <w:t>ą</w:t>
      </w:r>
      <w:r>
        <w:t xml:space="preserve"> oparte na aktualnych planach poszczeg</w:t>
      </w:r>
      <w:r>
        <w:t>ó</w:t>
      </w:r>
      <w:r>
        <w:t>lnych kondygnacji, pomieszcze</w:t>
      </w:r>
      <w:r>
        <w:t>ń</w:t>
      </w:r>
      <w:r>
        <w:t xml:space="preserve"> oraz schematach technologicznych poszczeg</w:t>
      </w:r>
      <w:r>
        <w:t>ó</w:t>
      </w:r>
      <w:r>
        <w:t>lnych urz</w:t>
      </w:r>
      <w:r>
        <w:t>ą</w:t>
      </w:r>
      <w:r>
        <w:t>dze</w:t>
      </w:r>
      <w:r>
        <w:t>ń</w:t>
      </w:r>
      <w:r>
        <w:t xml:space="preserve"> i system</w:t>
      </w:r>
      <w:r>
        <w:t>ó</w:t>
      </w:r>
      <w:r w:rsidR="000C7EED">
        <w:t>w,</w:t>
      </w:r>
    </w:p>
    <w:p w:rsidR="000C7EED" w:rsidRDefault="00D81E87" w:rsidP="00D81E87">
      <w:pPr>
        <w:pStyle w:val="Akapitzlist"/>
        <w:numPr>
          <w:ilvl w:val="0"/>
          <w:numId w:val="4"/>
        </w:numPr>
      </w:pPr>
      <w:r>
        <w:t>wszystkie warto</w:t>
      </w:r>
      <w:r>
        <w:t>ś</w:t>
      </w:r>
      <w:r>
        <w:t>ci parametr</w:t>
      </w:r>
      <w:r>
        <w:t>ó</w:t>
      </w:r>
      <w:r>
        <w:t>w modu</w:t>
      </w:r>
      <w:r>
        <w:t>łó</w:t>
      </w:r>
      <w:r>
        <w:t>w b</w:t>
      </w:r>
      <w:r>
        <w:t>ę</w:t>
      </w:r>
      <w:r>
        <w:t>d</w:t>
      </w:r>
      <w:r>
        <w:t>ą</w:t>
      </w:r>
      <w:r>
        <w:t xml:space="preserve"> zgodne ze strategiami w urz</w:t>
      </w:r>
      <w:r>
        <w:t>ą</w:t>
      </w:r>
      <w:r>
        <w:t>dzeniach steruj</w:t>
      </w:r>
      <w:r>
        <w:t>ą</w:t>
      </w:r>
      <w:r>
        <w:t>cych (warto</w:t>
      </w:r>
      <w:r>
        <w:t>ś</w:t>
      </w:r>
      <w:r>
        <w:t>ci maksymalne, minimalne, warto</w:t>
      </w:r>
      <w:r>
        <w:t>ś</w:t>
      </w:r>
      <w:r>
        <w:t>ci sumaryczne, wsp</w:t>
      </w:r>
      <w:r>
        <w:t>ół</w:t>
      </w:r>
      <w:r w:rsidR="000C7EED">
        <w:t xml:space="preserve">czynniki itp.),  </w:t>
      </w:r>
    </w:p>
    <w:p w:rsidR="000C7EED" w:rsidRDefault="00D81E87" w:rsidP="00D81E87">
      <w:pPr>
        <w:pStyle w:val="Akapitzlist"/>
        <w:numPr>
          <w:ilvl w:val="0"/>
          <w:numId w:val="4"/>
        </w:numPr>
      </w:pPr>
      <w:r>
        <w:t>okna punkt</w:t>
      </w:r>
      <w:r>
        <w:t>ó</w:t>
      </w:r>
      <w:r>
        <w:t>w cyfrowych (zar</w:t>
      </w:r>
      <w:r>
        <w:t>ó</w:t>
      </w:r>
      <w:r>
        <w:t>wno wej</w:t>
      </w:r>
      <w:r>
        <w:t>ś</w:t>
      </w:r>
      <w:r>
        <w:t>cia jak i wyj</w:t>
      </w:r>
      <w:r>
        <w:t>ś</w:t>
      </w:r>
      <w:r>
        <w:t>cia) pokazuje aktualny stan danego punktu (np. pozycja si</w:t>
      </w:r>
      <w:r>
        <w:t>ł</w:t>
      </w:r>
      <w:r>
        <w:t>ownika zaworu. ZAMKNI</w:t>
      </w:r>
      <w:r>
        <w:t>Ę</w:t>
      </w:r>
      <w:r>
        <w:t>TE, OTWARTE), a operator b</w:t>
      </w:r>
      <w:r>
        <w:t>ę</w:t>
      </w:r>
      <w:r>
        <w:t>dzie mie</w:t>
      </w:r>
      <w:r>
        <w:t>ć</w:t>
      </w:r>
      <w:r>
        <w:t xml:space="preserve"> mo</w:t>
      </w:r>
      <w:r>
        <w:t>ż</w:t>
      </w:r>
      <w:r>
        <w:t>liwo</w:t>
      </w:r>
      <w:r>
        <w:t>ść</w:t>
      </w:r>
      <w:r>
        <w:t xml:space="preserve"> wyboru dowolnego stanu i tym samym wysterowania fizycznego urz</w:t>
      </w:r>
      <w:r>
        <w:t>ą</w:t>
      </w:r>
      <w:r>
        <w:t>dzenia odpowiadaj</w:t>
      </w:r>
      <w:r>
        <w:t>ą</w:t>
      </w:r>
      <w:r>
        <w:t>cego danemu punktowi (zamkni</w:t>
      </w:r>
      <w:r>
        <w:t>ę</w:t>
      </w:r>
      <w:r>
        <w:t>cia lub otwarcia przyk</w:t>
      </w:r>
      <w:r>
        <w:t>ł</w:t>
      </w:r>
      <w:r>
        <w:t>adowego zaworu) po przej</w:t>
      </w:r>
      <w:r>
        <w:t>ś</w:t>
      </w:r>
      <w:r>
        <w:t>ciu do trybu r</w:t>
      </w:r>
      <w:r>
        <w:t>ę</w:t>
      </w:r>
      <w:r w:rsidR="000C7EED">
        <w:t>cznego,</w:t>
      </w:r>
    </w:p>
    <w:p w:rsidR="000C7EED" w:rsidRDefault="00D81E87" w:rsidP="000C7EED">
      <w:pPr>
        <w:pStyle w:val="Akapitzlist"/>
        <w:numPr>
          <w:ilvl w:val="0"/>
          <w:numId w:val="4"/>
        </w:numPr>
      </w:pPr>
      <w:r>
        <w:t>okno punkt</w:t>
      </w:r>
      <w:r>
        <w:t>ó</w:t>
      </w:r>
      <w:r>
        <w:t>w analogowych (zar</w:t>
      </w:r>
      <w:r>
        <w:t>ó</w:t>
      </w:r>
      <w:r>
        <w:t>wno wej</w:t>
      </w:r>
      <w:r>
        <w:t>ś</w:t>
      </w:r>
      <w:r>
        <w:t>cia jak i wyj</w:t>
      </w:r>
      <w:r>
        <w:t>ś</w:t>
      </w:r>
      <w:r>
        <w:t>cia) b</w:t>
      </w:r>
      <w:r>
        <w:t>ę</w:t>
      </w:r>
      <w:r>
        <w:t>dzie pokazywa</w:t>
      </w:r>
      <w:r>
        <w:t>ć</w:t>
      </w:r>
      <w:r>
        <w:t xml:space="preserve"> analogow</w:t>
      </w:r>
      <w:r>
        <w:t>ą</w:t>
      </w:r>
      <w:r>
        <w:t xml:space="preserve"> warto</w:t>
      </w:r>
      <w:r>
        <w:t>ść</w:t>
      </w:r>
      <w:r>
        <w:t xml:space="preserve"> dziesi</w:t>
      </w:r>
      <w:r>
        <w:t>ę</w:t>
      </w:r>
      <w:r>
        <w:t>tn</w:t>
      </w:r>
      <w:r>
        <w:t>ą</w:t>
      </w:r>
      <w:r>
        <w:t xml:space="preserve"> danego punktu (np. warto</w:t>
      </w:r>
      <w:r>
        <w:t>ść</w:t>
      </w:r>
      <w:r>
        <w:t xml:space="preserve"> temperatury zewn</w:t>
      </w:r>
      <w:r>
        <w:t>ę</w:t>
      </w:r>
      <w:r w:rsidR="000C7EED">
        <w:t>trznej),</w:t>
      </w:r>
    </w:p>
    <w:p w:rsidR="000C7EED" w:rsidRDefault="00D81E87" w:rsidP="000C7EED">
      <w:pPr>
        <w:pStyle w:val="Akapitzlist"/>
        <w:numPr>
          <w:ilvl w:val="0"/>
          <w:numId w:val="4"/>
        </w:numPr>
      </w:pPr>
      <w:r>
        <w:t>operatorzy posiadaj</w:t>
      </w:r>
      <w:r>
        <w:t>ą</w:t>
      </w:r>
      <w:r>
        <w:t>cy stosowne uprawnienia b</w:t>
      </w:r>
      <w:r>
        <w:t>ę</w:t>
      </w:r>
      <w:r>
        <w:t>d</w:t>
      </w:r>
      <w:r>
        <w:t>ą</w:t>
      </w:r>
      <w:r>
        <w:t xml:space="preserve"> mie</w:t>
      </w:r>
      <w:r>
        <w:t>ć</w:t>
      </w:r>
      <w:r>
        <w:t xml:space="preserve"> mo</w:t>
      </w:r>
      <w:r>
        <w:t>ż</w:t>
      </w:r>
      <w:r>
        <w:t>liwo</w:t>
      </w:r>
      <w:r>
        <w:t>ść</w:t>
      </w:r>
      <w:r>
        <w:t xml:space="preserve"> bezpo</w:t>
      </w:r>
      <w:r>
        <w:t>ś</w:t>
      </w:r>
      <w:r>
        <w:t>redniej zmiany warto</w:t>
      </w:r>
      <w:r>
        <w:t>ś</w:t>
      </w:r>
      <w:r>
        <w:t>ci punkt</w:t>
      </w:r>
      <w:r>
        <w:t>ó</w:t>
      </w:r>
      <w:r>
        <w:t>w z poziomu stanowiska c</w:t>
      </w:r>
      <w:r w:rsidR="000C7EED">
        <w:t>entralnego oraz klienta www,</w:t>
      </w:r>
    </w:p>
    <w:p w:rsidR="000C7EED" w:rsidRDefault="00D81E87" w:rsidP="000C7EED">
      <w:pPr>
        <w:pStyle w:val="Akapitzlist"/>
        <w:numPr>
          <w:ilvl w:val="0"/>
          <w:numId w:val="4"/>
        </w:numPr>
      </w:pPr>
      <w:r>
        <w:t>dla pokazania statusu poszczeg</w:t>
      </w:r>
      <w:r>
        <w:t>ó</w:t>
      </w:r>
      <w:r>
        <w:t>lnych punkt</w:t>
      </w:r>
      <w:r>
        <w:t>ó</w:t>
      </w:r>
      <w:r>
        <w:t>w i stan</w:t>
      </w:r>
      <w:r>
        <w:t>ó</w:t>
      </w:r>
      <w:r>
        <w:t>w alarmowych wykorzysta si</w:t>
      </w:r>
      <w:r>
        <w:t>ę</w:t>
      </w:r>
      <w:r>
        <w:t xml:space="preserve"> zmian</w:t>
      </w:r>
      <w:r>
        <w:t>ę</w:t>
      </w:r>
      <w:r>
        <w:t xml:space="preserve"> kolor</w:t>
      </w:r>
      <w:r>
        <w:t>ó</w:t>
      </w:r>
      <w:r>
        <w:t>w symboli na grafice i animacje, wszystkie punkty b</w:t>
      </w:r>
      <w:r>
        <w:t>ę</w:t>
      </w:r>
      <w:r>
        <w:t>d</w:t>
      </w:r>
      <w:r>
        <w:t>ą</w:t>
      </w:r>
      <w:r>
        <w:t xml:space="preserve"> dynamiczne od</w:t>
      </w:r>
      <w:r>
        <w:t>ś</w:t>
      </w:r>
      <w:r>
        <w:t>wie</w:t>
      </w:r>
      <w:r>
        <w:t>ż</w:t>
      </w:r>
      <w:r w:rsidR="000C7EED">
        <w:t>ane,</w:t>
      </w:r>
    </w:p>
    <w:p w:rsidR="000C7EED" w:rsidRDefault="00D81E87" w:rsidP="000C7EED">
      <w:pPr>
        <w:pStyle w:val="Akapitzlist"/>
        <w:numPr>
          <w:ilvl w:val="0"/>
          <w:numId w:val="4"/>
        </w:numPr>
      </w:pPr>
      <w:r>
        <w:t>nastawniki warto</w:t>
      </w:r>
      <w:r>
        <w:t>ś</w:t>
      </w:r>
      <w:r>
        <w:t xml:space="preserve">ci analogowych i wymuszenia </w:t>
      </w:r>
      <w:r>
        <w:t>żą</w:t>
      </w:r>
      <w:r w:rsidR="000C7EED">
        <w:t>danego trybu pracy,</w:t>
      </w:r>
    </w:p>
    <w:p w:rsidR="000C7EED" w:rsidRDefault="00D81E87" w:rsidP="000C7EED">
      <w:pPr>
        <w:pStyle w:val="Akapitzlist"/>
        <w:numPr>
          <w:ilvl w:val="0"/>
          <w:numId w:val="4"/>
        </w:numPr>
      </w:pPr>
      <w:r>
        <w:t xml:space="preserve">aktualnie </w:t>
      </w:r>
      <w:r w:rsidR="000C7EED">
        <w:t>realizowane sekwencje pracy,</w:t>
      </w:r>
    </w:p>
    <w:p w:rsidR="000C7EED" w:rsidRDefault="00D81E87" w:rsidP="000C7EED">
      <w:pPr>
        <w:pStyle w:val="Akapitzlist"/>
        <w:numPr>
          <w:ilvl w:val="0"/>
          <w:numId w:val="4"/>
        </w:numPr>
      </w:pPr>
      <w:r>
        <w:t>stany alarm</w:t>
      </w:r>
      <w:r>
        <w:t>ó</w:t>
      </w:r>
      <w:r>
        <w:t>w, wyr</w:t>
      </w:r>
      <w:r>
        <w:t>óż</w:t>
      </w:r>
      <w:r>
        <w:t>nione przez podkre</w:t>
      </w:r>
      <w:r>
        <w:t>ś</w:t>
      </w:r>
      <w:r>
        <w:t>lenie lub zmian</w:t>
      </w:r>
      <w:r>
        <w:t>ę</w:t>
      </w:r>
      <w:r w:rsidR="000C7EED">
        <w:t xml:space="preserve"> koloru</w:t>
      </w:r>
    </w:p>
    <w:p w:rsidR="000C7EED" w:rsidRDefault="00D81E87" w:rsidP="000C7EED">
      <w:pPr>
        <w:pStyle w:val="Akapitzlist"/>
        <w:numPr>
          <w:ilvl w:val="0"/>
          <w:numId w:val="4"/>
        </w:numPr>
      </w:pPr>
      <w:r>
        <w:t>przyciski lub ikony dost</w:t>
      </w:r>
      <w:r>
        <w:t>ę</w:t>
      </w:r>
      <w:r>
        <w:t xml:space="preserve">pu do paneli tekstowych, </w:t>
      </w:r>
      <w:proofErr w:type="spellStart"/>
      <w:r>
        <w:t>pre</w:t>
      </w:r>
      <w:proofErr w:type="spellEnd"/>
      <w:r>
        <w:t>-konfigurowa</w:t>
      </w:r>
      <w:r w:rsidR="000C7EED">
        <w:t>ne wykresy i inne wskazania,</w:t>
      </w:r>
    </w:p>
    <w:p w:rsidR="000C7EED" w:rsidRDefault="00D81E87" w:rsidP="000C7EED">
      <w:pPr>
        <w:pStyle w:val="Akapitzlist"/>
        <w:numPr>
          <w:ilvl w:val="0"/>
          <w:numId w:val="4"/>
        </w:numPr>
      </w:pPr>
      <w:r>
        <w:t>przyciski lub ikony do uruchamiania predefiniowanych akcji steruj</w:t>
      </w:r>
      <w:r>
        <w:t>ą</w:t>
      </w:r>
      <w:r w:rsidR="000C7EED">
        <w:t>cych</w:t>
      </w:r>
    </w:p>
    <w:p w:rsidR="000C7EED" w:rsidRDefault="00D81E87" w:rsidP="000C7EED">
      <w:pPr>
        <w:pStyle w:val="Akapitzlist"/>
        <w:numPr>
          <w:ilvl w:val="0"/>
          <w:numId w:val="4"/>
        </w:numPr>
      </w:pPr>
      <w:r>
        <w:t>opisy grafik, punkt</w:t>
      </w:r>
      <w:r>
        <w:t>ó</w:t>
      </w:r>
      <w:r>
        <w:t>w, alarm</w:t>
      </w:r>
      <w:r>
        <w:t>ó</w:t>
      </w:r>
      <w:r>
        <w:t>w itd. b</w:t>
      </w:r>
      <w:r>
        <w:t>ę</w:t>
      </w:r>
      <w:r>
        <w:t>d</w:t>
      </w:r>
      <w:r>
        <w:t>ą</w:t>
      </w:r>
      <w:r>
        <w:t xml:space="preserve"> modyfikowalne tylko p</w:t>
      </w:r>
      <w:r w:rsidR="000C7EED">
        <w:t>rzez uprawnionego operatora,</w:t>
      </w:r>
    </w:p>
    <w:p w:rsidR="000C7EED" w:rsidRDefault="00D81E87" w:rsidP="000C7EED">
      <w:pPr>
        <w:pStyle w:val="Akapitzlist"/>
        <w:numPr>
          <w:ilvl w:val="0"/>
          <w:numId w:val="4"/>
        </w:numPr>
      </w:pPr>
      <w:r>
        <w:t>dost</w:t>
      </w:r>
      <w:r>
        <w:t>ę</w:t>
      </w:r>
      <w:r>
        <w:t>p operatora do poszczeg</w:t>
      </w:r>
      <w:r>
        <w:t>ó</w:t>
      </w:r>
      <w:r>
        <w:t>lnych punkt</w:t>
      </w:r>
      <w:r>
        <w:t>ó</w:t>
      </w:r>
      <w:r>
        <w:t>w / grafik / poziom</w:t>
      </w:r>
      <w:r>
        <w:t>ó</w:t>
      </w:r>
      <w:r>
        <w:t>w / funkcji systemu b</w:t>
      </w:r>
      <w:r>
        <w:t>ę</w:t>
      </w:r>
      <w:r>
        <w:t>dzie kontrolowany przez przypisan</w:t>
      </w:r>
      <w:r>
        <w:t>ą</w:t>
      </w:r>
      <w:r>
        <w:t xml:space="preserve"> mu hierarchi</w:t>
      </w:r>
      <w:r>
        <w:t>ę</w:t>
      </w:r>
      <w:r>
        <w:t xml:space="preserve"> graficzn</w:t>
      </w:r>
      <w:r>
        <w:t>ą</w:t>
      </w:r>
      <w:r w:rsidR="000C7EED">
        <w:t xml:space="preserve"> i jego przywileje,</w:t>
      </w:r>
    </w:p>
    <w:p w:rsidR="00D81E87" w:rsidRDefault="00D81E87" w:rsidP="000C7EED">
      <w:pPr>
        <w:pStyle w:val="Akapitzlist"/>
        <w:numPr>
          <w:ilvl w:val="0"/>
          <w:numId w:val="4"/>
        </w:numPr>
      </w:pPr>
      <w:r>
        <w:t>dane wy</w:t>
      </w:r>
      <w:r>
        <w:t>ś</w:t>
      </w:r>
      <w:r>
        <w:t>wietlane na grafice b</w:t>
      </w:r>
      <w:r>
        <w:t>ę</w:t>
      </w:r>
      <w:r>
        <w:t>d</w:t>
      </w:r>
      <w:r>
        <w:t>ą</w:t>
      </w:r>
      <w:r>
        <w:t xml:space="preserve"> przypisywane niezale</w:t>
      </w:r>
      <w:r>
        <w:t>ż</w:t>
      </w:r>
      <w:r>
        <w:t>nie od adresu fizycznego sterownika / centralki z kt</w:t>
      </w:r>
      <w:r>
        <w:t>ó</w:t>
      </w:r>
      <w:r>
        <w:t>rej pochodz</w:t>
      </w:r>
      <w:r>
        <w:t>ą</w:t>
      </w:r>
      <w:r>
        <w:t>, kana</w:t>
      </w:r>
      <w:r>
        <w:t>ł</w:t>
      </w:r>
      <w:r>
        <w:t xml:space="preserve">u komunikacyjnego czy typu punktu,  </w:t>
      </w:r>
    </w:p>
    <w:p w:rsidR="000C7EED" w:rsidRDefault="00D81E87" w:rsidP="00D81E87">
      <w:r>
        <w:t>Schematy graficzne przedstawiaj</w:t>
      </w:r>
      <w:r>
        <w:t>ą</w:t>
      </w:r>
      <w:r>
        <w:t>ce uk</w:t>
      </w:r>
      <w:r>
        <w:t>ł</w:t>
      </w:r>
      <w:r>
        <w:t>ad i form</w:t>
      </w:r>
      <w:r>
        <w:t>ę</w:t>
      </w:r>
      <w:r>
        <w:t xml:space="preserve"> menu zostan</w:t>
      </w:r>
      <w:r>
        <w:t>ą</w:t>
      </w:r>
      <w:r>
        <w:t xml:space="preserve"> dostarczone w celu zatwierdzenia przez u</w:t>
      </w:r>
      <w:r>
        <w:t>ż</w:t>
      </w:r>
      <w:r>
        <w:t>ytkownika ko</w:t>
      </w:r>
      <w:r>
        <w:t>ń</w:t>
      </w:r>
      <w:r>
        <w:t>cowego przed wprowadzeniem danych. Wszystkie, kolorowe ekrany dostarczone b</w:t>
      </w:r>
      <w:r>
        <w:t>ę</w:t>
      </w:r>
      <w:r>
        <w:t>d</w:t>
      </w:r>
      <w:r>
        <w:t>ą</w:t>
      </w:r>
      <w:r>
        <w:t xml:space="preserve"> w liczbie jeden ekran dla jednej instalacji systemu budynkowego, z mo</w:t>
      </w:r>
      <w:r>
        <w:t>ż</w:t>
      </w:r>
      <w:r>
        <w:t>liwo</w:t>
      </w:r>
      <w:r>
        <w:t>ś</w:t>
      </w:r>
      <w:r>
        <w:t>ci</w:t>
      </w:r>
      <w:r>
        <w:t>ą</w:t>
      </w:r>
      <w:r>
        <w:t xml:space="preserve"> logicznej (sekwencyjnej i wykorzystuj</w:t>
      </w:r>
      <w:r>
        <w:t>ą</w:t>
      </w:r>
      <w:r>
        <w:t>cej odno</w:t>
      </w:r>
      <w:r>
        <w:t>ś</w:t>
      </w:r>
      <w:r>
        <w:t>niki) nawigacji pomi</w:t>
      </w:r>
      <w:r>
        <w:t>ę</w:t>
      </w:r>
      <w:r>
        <w:t>dzy ekranami. Wyj</w:t>
      </w:r>
      <w:r>
        <w:t>ś</w:t>
      </w:r>
      <w:r>
        <w:t>cie do strony g</w:t>
      </w:r>
      <w:r>
        <w:t>łó</w:t>
      </w:r>
      <w:r>
        <w:t>wnej/indeksu b</w:t>
      </w:r>
      <w:r>
        <w:t>ę</w:t>
      </w:r>
      <w:r>
        <w:t>dzie mo</w:t>
      </w:r>
      <w:r>
        <w:t>ż</w:t>
      </w:r>
      <w:r>
        <w:t>liwe z ka</w:t>
      </w:r>
      <w:r>
        <w:t>ż</w:t>
      </w:r>
      <w:r>
        <w:t xml:space="preserve">dego ekranu. </w:t>
      </w:r>
    </w:p>
    <w:p w:rsidR="000C7EED" w:rsidRDefault="00D81E87" w:rsidP="00D81E87">
      <w:r>
        <w:t>Ekrany b</w:t>
      </w:r>
      <w:r>
        <w:t>ę</w:t>
      </w:r>
      <w:r>
        <w:t>d</w:t>
      </w:r>
      <w:r>
        <w:t>ą</w:t>
      </w:r>
      <w:r>
        <w:t xml:space="preserve"> dzia</w:t>
      </w:r>
      <w:r>
        <w:t>ł</w:t>
      </w:r>
      <w:r>
        <w:t>a</w:t>
      </w:r>
      <w:r>
        <w:t>ć</w:t>
      </w:r>
      <w:r>
        <w:t xml:space="preserve"> prawid</w:t>
      </w:r>
      <w:r>
        <w:t>ł</w:t>
      </w:r>
      <w:r>
        <w:t>owo ju</w:t>
      </w:r>
      <w:r>
        <w:t>ż</w:t>
      </w:r>
      <w:r>
        <w:t xml:space="preserve"> na etapie proced</w:t>
      </w:r>
      <w:r w:rsidR="000C7EED">
        <w:t>ur uruchomieniowych systemu:</w:t>
      </w:r>
    </w:p>
    <w:p w:rsidR="000C7EED" w:rsidRDefault="00D81E87" w:rsidP="00D81E87">
      <w:pPr>
        <w:pStyle w:val="Akapitzlist"/>
        <w:numPr>
          <w:ilvl w:val="0"/>
          <w:numId w:val="5"/>
        </w:numPr>
      </w:pPr>
      <w:r>
        <w:t>Strony tekstowe - dla ka</w:t>
      </w:r>
      <w:r>
        <w:t>ż</w:t>
      </w:r>
      <w:r>
        <w:t>dego komponentu systemu stworzona b</w:t>
      </w:r>
      <w:r>
        <w:t>ę</w:t>
      </w:r>
      <w:r>
        <w:t>dzie strona tekstowa skonfigurowana tak, aby przedstawia</w:t>
      </w:r>
      <w:r>
        <w:t>ć</w:t>
      </w:r>
      <w:r>
        <w:t xml:space="preserve"> po</w:t>
      </w:r>
      <w:r w:rsidR="000C7EED">
        <w:t>dstawowy opis tego komponentu i</w:t>
      </w:r>
      <w:r>
        <w:t xml:space="preserve"> je</w:t>
      </w:r>
      <w:r>
        <w:t>ż</w:t>
      </w:r>
      <w:r>
        <w:t>eli jest to wymagane, ca</w:t>
      </w:r>
      <w:r>
        <w:t>ł</w:t>
      </w:r>
      <w:r>
        <w:t>kowit</w:t>
      </w:r>
      <w:r>
        <w:t>ą</w:t>
      </w:r>
      <w:r>
        <w:t xml:space="preserve"> liczb</w:t>
      </w:r>
      <w:r>
        <w:t>ę</w:t>
      </w:r>
      <w:r>
        <w:t xml:space="preserve"> przepracowanych godzin, oraz dane konserwacyjne </w:t>
      </w:r>
      <w:proofErr w:type="spellStart"/>
      <w:r>
        <w:t>t.j</w:t>
      </w:r>
      <w:proofErr w:type="spellEnd"/>
      <w:r>
        <w:t>. nr seryjny, informacje o produkcji komponentu, nr modelu i cz</w:t>
      </w:r>
      <w:r>
        <w:t>ęś</w:t>
      </w:r>
      <w:r>
        <w:t>ci zamienne. U</w:t>
      </w:r>
      <w:r>
        <w:t>ł</w:t>
      </w:r>
      <w:r>
        <w:t>atwi to spe</w:t>
      </w:r>
      <w:r>
        <w:t>ł</w:t>
      </w:r>
      <w:r>
        <w:t>nienie wymog</w:t>
      </w:r>
      <w:r>
        <w:t>ó</w:t>
      </w:r>
      <w:r>
        <w:t>w konserwacyjnych systemu, poniewa</w:t>
      </w:r>
      <w:r>
        <w:t>ż</w:t>
      </w:r>
      <w:r>
        <w:t xml:space="preserve"> po otrzymaniu alarmu b</w:t>
      </w:r>
      <w:r>
        <w:t>ę</w:t>
      </w:r>
      <w:r>
        <w:t xml:space="preserve">dzie </w:t>
      </w:r>
      <w:r>
        <w:lastRenderedPageBreak/>
        <w:t>mo</w:t>
      </w:r>
      <w:r>
        <w:t>ż</w:t>
      </w:r>
      <w:r>
        <w:t>na za</w:t>
      </w:r>
      <w:r>
        <w:t>żą</w:t>
      </w:r>
      <w:r>
        <w:t>da</w:t>
      </w:r>
      <w:r>
        <w:t>ć</w:t>
      </w:r>
      <w:r>
        <w:t xml:space="preserve"> wy</w:t>
      </w:r>
      <w:r>
        <w:t>ś</w:t>
      </w:r>
      <w:r>
        <w:t>wietlenia tej strony z poziomu oprogramowania nadzoruj</w:t>
      </w:r>
      <w:r>
        <w:t>ą</w:t>
      </w:r>
      <w:r>
        <w:t>cego systemem zarz</w:t>
      </w:r>
      <w:r>
        <w:t>ą</w:t>
      </w:r>
      <w:r w:rsidR="000C7EED">
        <w:t>dzania budynkiem (BMS)</w:t>
      </w:r>
    </w:p>
    <w:p w:rsidR="000C7EED" w:rsidRDefault="00D81E87" w:rsidP="00D81E87">
      <w:pPr>
        <w:pStyle w:val="Akapitzlist"/>
        <w:numPr>
          <w:ilvl w:val="0"/>
          <w:numId w:val="5"/>
        </w:numPr>
      </w:pPr>
      <w:r>
        <w:t>Panele Alarmowe - alarmy b</w:t>
      </w:r>
      <w:r>
        <w:t>ę</w:t>
      </w:r>
      <w:r>
        <w:t>d</w:t>
      </w:r>
      <w:r>
        <w:t>ą</w:t>
      </w:r>
      <w:r>
        <w:t xml:space="preserve"> grupowane wg og</w:t>
      </w:r>
      <w:r>
        <w:t>ó</w:t>
      </w:r>
      <w:r>
        <w:t>lnej lokalizacji i typu. Stworzona zostanie strona (lub strony) przestawiaj</w:t>
      </w:r>
      <w:r>
        <w:t>ą</w:t>
      </w:r>
      <w:r>
        <w:t>ca stan wszystkich krytycznych alarm</w:t>
      </w:r>
      <w:r>
        <w:t>ó</w:t>
      </w:r>
      <w:r>
        <w:t>w. Alarmy krytyczne i wszelkie inne, zdefiniowane alarmy b</w:t>
      </w:r>
      <w:r>
        <w:t>ę</w:t>
      </w:r>
      <w:r>
        <w:t>d</w:t>
      </w:r>
      <w:r>
        <w:t>ą</w:t>
      </w:r>
      <w:r>
        <w:t xml:space="preserve"> powodowa</w:t>
      </w:r>
      <w:r>
        <w:t>ć</w:t>
      </w:r>
      <w:r>
        <w:t xml:space="preserve"> automatyczne za</w:t>
      </w:r>
      <w:r>
        <w:t>ł</w:t>
      </w:r>
      <w:r>
        <w:t>adowanie schematu lub strony tekstowej pozwalaj</w:t>
      </w:r>
      <w:r>
        <w:t>ą</w:t>
      </w:r>
      <w:r>
        <w:t>cej na precyzyjn</w:t>
      </w:r>
      <w:r>
        <w:t>ą</w:t>
      </w:r>
      <w:r>
        <w:t xml:space="preserve"> identyfikacj</w:t>
      </w:r>
      <w:r>
        <w:t>ę</w:t>
      </w:r>
      <w:r>
        <w:t xml:space="preserve"> zaistnia</w:t>
      </w:r>
      <w:r>
        <w:t>ł</w:t>
      </w:r>
      <w:r>
        <w:t>ego zdarzenia. Tam, gdzie b</w:t>
      </w:r>
      <w:r>
        <w:t>ę</w:t>
      </w:r>
      <w:r>
        <w:t xml:space="preserve">dzie to wymagane, w celu zapewnienia </w:t>
      </w:r>
      <w:r>
        <w:t>ł</w:t>
      </w:r>
      <w:r>
        <w:t>atwej identyfikacji zaistnia</w:t>
      </w:r>
      <w:r>
        <w:t>ł</w:t>
      </w:r>
      <w:r>
        <w:t>ego zdarzenia powoduj</w:t>
      </w:r>
      <w:r>
        <w:t>ą</w:t>
      </w:r>
      <w:r>
        <w:t>cego alarm, stosowane b</w:t>
      </w:r>
      <w:r>
        <w:t>ę</w:t>
      </w:r>
      <w:r>
        <w:t>d</w:t>
      </w:r>
      <w:r>
        <w:t>ą</w:t>
      </w:r>
      <w:r>
        <w:t xml:space="preserve"> schematy dwustopniowe. Informacje alarmowe musz</w:t>
      </w:r>
      <w:r>
        <w:t>ą</w:t>
      </w:r>
      <w:r>
        <w:t xml:space="preserve"> by</w:t>
      </w:r>
      <w:r>
        <w:t>ć</w:t>
      </w:r>
      <w:r>
        <w:t xml:space="preserve"> r</w:t>
      </w:r>
      <w:r>
        <w:t>ó</w:t>
      </w:r>
      <w:r>
        <w:t>wnie</w:t>
      </w:r>
      <w:r>
        <w:t>ż</w:t>
      </w:r>
      <w:r>
        <w:t xml:space="preserve"> zgrupowane w grupach roboczych, takich, kt</w:t>
      </w:r>
      <w:r>
        <w:t>ó</w:t>
      </w:r>
      <w:r>
        <w:t>re umo</w:t>
      </w:r>
      <w:r>
        <w:t>ż</w:t>
      </w:r>
      <w:r>
        <w:t>liwiaj</w:t>
      </w:r>
      <w:r>
        <w:t>ą</w:t>
      </w:r>
      <w:r>
        <w:t xml:space="preserve"> wys</w:t>
      </w:r>
      <w:r>
        <w:t>ł</w:t>
      </w:r>
      <w:r>
        <w:t>anie panelu alarmowego do odpowiedniej osoby (os</w:t>
      </w:r>
      <w:r>
        <w:t>ó</w:t>
      </w:r>
      <w:r>
        <w:t>b), kt</w:t>
      </w:r>
      <w:r>
        <w:t>ó</w:t>
      </w:r>
      <w:r>
        <w:t>ra b</w:t>
      </w:r>
      <w:r>
        <w:t>ę</w:t>
      </w:r>
      <w:r>
        <w:t>dzie zalogowana w systemie w czasie wyst</w:t>
      </w:r>
      <w:r>
        <w:t>ą</w:t>
      </w:r>
      <w:r w:rsidR="000C7EED">
        <w:t>pienia alarmu</w:t>
      </w:r>
    </w:p>
    <w:p w:rsidR="00D81E87" w:rsidRDefault="00D81E87" w:rsidP="00D81E87">
      <w:pPr>
        <w:pStyle w:val="Akapitzlist"/>
        <w:numPr>
          <w:ilvl w:val="0"/>
          <w:numId w:val="5"/>
        </w:numPr>
      </w:pPr>
      <w:r>
        <w:t>Kalendarze i strefy - ich konstrukcja b</w:t>
      </w:r>
      <w:r>
        <w:t>ę</w:t>
      </w:r>
      <w:r>
        <w:t>dzie zgodna z ustaleniami obejmuj</w:t>
      </w:r>
      <w:r>
        <w:t>ą</w:t>
      </w:r>
      <w:r>
        <w:t>cymi, stosownie do okoliczno</w:t>
      </w:r>
      <w:r>
        <w:t>ś</w:t>
      </w:r>
      <w:r>
        <w:t>ci, nazewnictwo stref i konfiguracj</w:t>
      </w:r>
      <w:r>
        <w:t>ę</w:t>
      </w:r>
      <w:r>
        <w:t xml:space="preserve"> stref dla urz</w:t>
      </w:r>
      <w:r>
        <w:t>ą</w:t>
      </w:r>
      <w:r>
        <w:t>dzenia nadzoruj</w:t>
      </w:r>
      <w:r>
        <w:t>ą</w:t>
      </w:r>
      <w:r>
        <w:t>cego. Dla cel</w:t>
      </w:r>
      <w:r>
        <w:t>ó</w:t>
      </w:r>
      <w:r>
        <w:t>w projektowych przyjmuje si</w:t>
      </w:r>
      <w:r>
        <w:t>ę</w:t>
      </w:r>
      <w:r>
        <w:t xml:space="preserve">, </w:t>
      </w:r>
      <w:r>
        <w:t>ż</w:t>
      </w:r>
      <w:r>
        <w:t>e ka</w:t>
      </w:r>
      <w:r>
        <w:t>ż</w:t>
      </w:r>
      <w:r>
        <w:t>da instalacja systemu budynkowego wykorzystuje oddzieln</w:t>
      </w:r>
      <w:r>
        <w:t>ą</w:t>
      </w:r>
      <w:r>
        <w:t xml:space="preserve"> stref</w:t>
      </w:r>
      <w:r>
        <w:t>ę</w:t>
      </w:r>
      <w:r>
        <w:t xml:space="preserve">.  </w:t>
      </w:r>
    </w:p>
    <w:p w:rsidR="00D81E87" w:rsidRDefault="00D81E87" w:rsidP="00D81E87">
      <w:r>
        <w:t xml:space="preserve"> </w:t>
      </w:r>
    </w:p>
    <w:p w:rsidR="000C7EED" w:rsidRDefault="00D81E87" w:rsidP="00D81E87">
      <w:r>
        <w:t>Na ekranach nie b</w:t>
      </w:r>
      <w:r>
        <w:t>ę</w:t>
      </w:r>
      <w:r>
        <w:t>d</w:t>
      </w:r>
      <w:r>
        <w:t>ą</w:t>
      </w:r>
      <w:r>
        <w:t xml:space="preserve"> pojawia</w:t>
      </w:r>
      <w:r>
        <w:t>ć</w:t>
      </w:r>
      <w:r>
        <w:t xml:space="preserve"> si</w:t>
      </w:r>
      <w:r>
        <w:t>ę</w:t>
      </w:r>
      <w:r>
        <w:t xml:space="preserve"> </w:t>
      </w:r>
      <w:r>
        <w:t>ż</w:t>
      </w:r>
      <w:r>
        <w:t>adne reklamy producenta ani wykonawcy BMS. Jedynym wyj</w:t>
      </w:r>
      <w:r>
        <w:t>ą</w:t>
      </w:r>
      <w:r>
        <w:t>tkiem b</w:t>
      </w:r>
      <w:r>
        <w:t>ę</w:t>
      </w:r>
      <w:r>
        <w:t>dzie strona pocz</w:t>
      </w:r>
      <w:r>
        <w:t>ą</w:t>
      </w:r>
      <w:r>
        <w:t>tkowa, na kt</w:t>
      </w:r>
      <w:r>
        <w:t>ó</w:t>
      </w:r>
      <w:r>
        <w:t>rej widoczna b</w:t>
      </w:r>
      <w:r>
        <w:t>ę</w:t>
      </w:r>
      <w:r>
        <w:t>dzie nazwa wykonawcy systemu, dane kontaktowe i numery telefon</w:t>
      </w:r>
      <w:r>
        <w:t>ó</w:t>
      </w:r>
      <w:r>
        <w:t>w serwisowych. Na ka</w:t>
      </w:r>
      <w:r>
        <w:t>ż</w:t>
      </w:r>
      <w:r>
        <w:t>dej stronie b</w:t>
      </w:r>
      <w:r>
        <w:t>ę</w:t>
      </w:r>
      <w:r>
        <w:t>dzie wy</w:t>
      </w:r>
      <w:r>
        <w:t>ś</w:t>
      </w:r>
      <w:r>
        <w:t>wietlana nazwa Inwestora lub U</w:t>
      </w:r>
      <w:r>
        <w:t>ż</w:t>
      </w:r>
      <w:r>
        <w:t xml:space="preserve">ytkownika instalacji. </w:t>
      </w:r>
    </w:p>
    <w:p w:rsidR="000C7EED" w:rsidRDefault="00D81E87" w:rsidP="00D81E87">
      <w:r>
        <w:t>W ofercie wymagane jest podanie m</w:t>
      </w:r>
      <w:r w:rsidR="000C7EED">
        <w:t>odelu, symbolu oraz producenta</w:t>
      </w:r>
    </w:p>
    <w:p w:rsidR="000C7EED" w:rsidRDefault="00D81E87" w:rsidP="00D81E87">
      <w:r>
        <w:t xml:space="preserve">Minimalne wymagania stacji operatorskiej </w:t>
      </w:r>
      <w:r>
        <w:t>–</w:t>
      </w:r>
      <w:r>
        <w:t xml:space="preserve"> 1 sztuk</w:t>
      </w:r>
      <w:r w:rsidR="000C7EED">
        <w:t>a o parametrach zapewniaj</w:t>
      </w:r>
      <w:r w:rsidR="000C7EED">
        <w:t>ą</w:t>
      </w:r>
      <w:r w:rsidR="000C7EED">
        <w:t>cych prawid</w:t>
      </w:r>
      <w:r w:rsidR="000C7EED">
        <w:t>ł</w:t>
      </w:r>
      <w:r w:rsidR="000C7EED">
        <w:t>ow</w:t>
      </w:r>
      <w:r w:rsidR="000C7EED">
        <w:t>ą</w:t>
      </w:r>
      <w:r w:rsidR="000C7EED">
        <w:t xml:space="preserve"> prac</w:t>
      </w:r>
      <w:r w:rsidR="000C7EED">
        <w:t>ę</w:t>
      </w:r>
      <w:r w:rsidR="000C7EED">
        <w:t xml:space="preserve"> z zainstalowanym oprogramowaniem jednak nie gorszy ni</w:t>
      </w:r>
      <w:r w:rsidR="000C7EED">
        <w:t>ż</w:t>
      </w:r>
      <w:r w:rsidR="000C7EED">
        <w:t>:</w:t>
      </w:r>
    </w:p>
    <w:p w:rsidR="000C7EED" w:rsidRDefault="000C7EED" w:rsidP="000C7EED">
      <w:pPr>
        <w:pStyle w:val="Akapitzlist"/>
        <w:numPr>
          <w:ilvl w:val="0"/>
          <w:numId w:val="6"/>
        </w:numPr>
      </w:pPr>
      <w:r>
        <w:t>Typ: Stacja robocza</w:t>
      </w:r>
    </w:p>
    <w:p w:rsidR="000C7EED" w:rsidRDefault="00D81E87" w:rsidP="000C7EED">
      <w:pPr>
        <w:pStyle w:val="Akapitzlist"/>
        <w:numPr>
          <w:ilvl w:val="0"/>
          <w:numId w:val="6"/>
        </w:numPr>
      </w:pPr>
      <w:r>
        <w:t>Procesor: min. klasy Inte</w:t>
      </w:r>
      <w:r w:rsidR="000C7EED">
        <w:t xml:space="preserve">l </w:t>
      </w:r>
      <w:proofErr w:type="spellStart"/>
      <w:r w:rsidR="000C7EED">
        <w:t>Core</w:t>
      </w:r>
      <w:proofErr w:type="spellEnd"/>
      <w:r w:rsidR="000C7EED">
        <w:t xml:space="preserve"> i5 4460 3,2 GHz 6 MB,</w:t>
      </w:r>
    </w:p>
    <w:p w:rsidR="000C7EED" w:rsidRDefault="00D81E87" w:rsidP="000C7EED">
      <w:pPr>
        <w:pStyle w:val="Akapitzlist"/>
        <w:numPr>
          <w:ilvl w:val="0"/>
          <w:numId w:val="6"/>
        </w:numPr>
      </w:pPr>
      <w:r>
        <w:t>Pami</w:t>
      </w:r>
      <w:r>
        <w:t>ęć</w:t>
      </w:r>
      <w:r>
        <w:t xml:space="preserve"> RAM: zainstalowane min. 8 GB DDR3 1600 MHz z mo</w:t>
      </w:r>
      <w:r>
        <w:t>ż</w:t>
      </w:r>
      <w:r>
        <w:t>liwo</w:t>
      </w:r>
      <w:r>
        <w:t>ść</w:t>
      </w:r>
      <w:r w:rsidR="000C7EED">
        <w:t xml:space="preserve"> rozszerzenia do 16 GB,</w:t>
      </w:r>
    </w:p>
    <w:p w:rsidR="000C7EED" w:rsidRDefault="00D81E87" w:rsidP="000C7EED">
      <w:pPr>
        <w:pStyle w:val="Akapitzlist"/>
        <w:numPr>
          <w:ilvl w:val="0"/>
          <w:numId w:val="6"/>
        </w:numPr>
      </w:pPr>
      <w:r>
        <w:t xml:space="preserve">Dysk twardy: </w:t>
      </w:r>
      <w:r w:rsidR="000C7EED">
        <w:t>min. 2x1000 GB SSHD w RAID1,</w:t>
      </w:r>
    </w:p>
    <w:p w:rsidR="000C7EED" w:rsidRDefault="00D81E87" w:rsidP="000C7EED">
      <w:pPr>
        <w:pStyle w:val="Akapitzlist"/>
        <w:numPr>
          <w:ilvl w:val="0"/>
          <w:numId w:val="6"/>
        </w:numPr>
      </w:pPr>
      <w:r>
        <w:t xml:space="preserve">Karta graficzna: </w:t>
      </w:r>
      <w:proofErr w:type="spellStart"/>
      <w:r>
        <w:t>nVIDIA</w:t>
      </w:r>
      <w:proofErr w:type="spellEnd"/>
      <w:r>
        <w:t>®</w:t>
      </w:r>
      <w:r>
        <w:t xml:space="preserve"> </w:t>
      </w:r>
      <w:proofErr w:type="spellStart"/>
      <w:r>
        <w:t>GeForce</w:t>
      </w:r>
      <w:proofErr w:type="spellEnd"/>
      <w:r>
        <w:t xml:space="preserve"> G</w:t>
      </w:r>
      <w:r w:rsidR="000C7EED">
        <w:t>TX750 Ti 2048 MB lub lepsza,</w:t>
      </w:r>
    </w:p>
    <w:p w:rsidR="000C7EED" w:rsidRDefault="00D81E87" w:rsidP="000C7EED">
      <w:pPr>
        <w:pStyle w:val="Akapitzlist"/>
        <w:numPr>
          <w:ilvl w:val="0"/>
          <w:numId w:val="6"/>
        </w:numPr>
      </w:pPr>
      <w:r>
        <w:t>Nap</w:t>
      </w:r>
      <w:r>
        <w:t>ę</w:t>
      </w:r>
      <w:r w:rsidR="000C7EED">
        <w:t>d optyczny - Multi DVD+/-RW/RAM SATA,</w:t>
      </w:r>
    </w:p>
    <w:p w:rsidR="000C7EED" w:rsidRDefault="00D81E87" w:rsidP="000C7EED">
      <w:pPr>
        <w:pStyle w:val="Akapitzlist"/>
        <w:numPr>
          <w:ilvl w:val="0"/>
          <w:numId w:val="6"/>
        </w:numPr>
      </w:pPr>
      <w:r>
        <w:t>Karta d</w:t>
      </w:r>
      <w:r>
        <w:t>ź</w:t>
      </w:r>
      <w:r>
        <w:t>wi</w:t>
      </w:r>
      <w:r>
        <w:t>ę</w:t>
      </w:r>
      <w:r w:rsidR="000C7EED">
        <w:t>kowa zintegrowana,</w:t>
      </w:r>
    </w:p>
    <w:p w:rsidR="000C7EED" w:rsidRDefault="00D81E87" w:rsidP="000C7EED">
      <w:pPr>
        <w:pStyle w:val="Akapitzlist"/>
        <w:numPr>
          <w:ilvl w:val="0"/>
          <w:numId w:val="6"/>
        </w:numPr>
      </w:pPr>
      <w:r>
        <w:t>G</w:t>
      </w:r>
      <w:r>
        <w:t>ł</w:t>
      </w:r>
      <w:r>
        <w:t>o</w:t>
      </w:r>
      <w:r>
        <w:t>ś</w:t>
      </w:r>
      <w:r>
        <w:t>niki zewn</w:t>
      </w:r>
      <w:r>
        <w:t>ę</w:t>
      </w:r>
      <w:r>
        <w:t>t</w:t>
      </w:r>
      <w:r w:rsidR="000C7EED">
        <w:t>rzne</w:t>
      </w:r>
    </w:p>
    <w:p w:rsidR="000C7EED" w:rsidRDefault="00D81E87" w:rsidP="000C7EED">
      <w:pPr>
        <w:pStyle w:val="Akapitzlist"/>
        <w:numPr>
          <w:ilvl w:val="0"/>
          <w:numId w:val="6"/>
        </w:numPr>
      </w:pPr>
      <w:r>
        <w:t>Mikrofon zewn</w:t>
      </w:r>
      <w:r>
        <w:t>ę</w:t>
      </w:r>
      <w:r w:rsidR="000C7EED">
        <w:t>trzny</w:t>
      </w:r>
    </w:p>
    <w:p w:rsidR="000C7EED" w:rsidRDefault="00D81E87" w:rsidP="000C7EED">
      <w:pPr>
        <w:pStyle w:val="Akapitzlist"/>
        <w:numPr>
          <w:ilvl w:val="0"/>
          <w:numId w:val="6"/>
        </w:numPr>
      </w:pPr>
      <w:r>
        <w:t>Karta sieciowa: Zint</w:t>
      </w:r>
      <w:r w:rsidR="000C7EED">
        <w:t xml:space="preserve">egrowana 10/100/1000 </w:t>
      </w:r>
      <w:proofErr w:type="spellStart"/>
      <w:r w:rsidR="000C7EED">
        <w:t>Mbit</w:t>
      </w:r>
      <w:proofErr w:type="spellEnd"/>
      <w:r w:rsidR="000C7EED">
        <w:t>/s,</w:t>
      </w:r>
    </w:p>
    <w:p w:rsidR="000C7EED" w:rsidRDefault="00D81E87" w:rsidP="000C7EED">
      <w:pPr>
        <w:pStyle w:val="Akapitzlist"/>
        <w:numPr>
          <w:ilvl w:val="0"/>
          <w:numId w:val="6"/>
        </w:numPr>
      </w:pPr>
      <w:r>
        <w:t>Liczba z</w:t>
      </w:r>
      <w:r>
        <w:t>łą</w:t>
      </w:r>
      <w:r w:rsidR="000C7EED">
        <w:t>czy HDMI - 2 sztuki,</w:t>
      </w:r>
    </w:p>
    <w:p w:rsidR="000C7EED" w:rsidRDefault="00D81E87" w:rsidP="000C7EED">
      <w:pPr>
        <w:pStyle w:val="Akapitzlist"/>
        <w:numPr>
          <w:ilvl w:val="0"/>
          <w:numId w:val="6"/>
        </w:numPr>
      </w:pPr>
      <w:r>
        <w:t>Zainstalowany sys</w:t>
      </w:r>
      <w:r w:rsidR="000C7EED">
        <w:t>tem operacyjny WIN 7 Pro PL,</w:t>
      </w:r>
    </w:p>
    <w:p w:rsidR="000C7EED" w:rsidRDefault="00D81E87" w:rsidP="000C7EED">
      <w:pPr>
        <w:pStyle w:val="Akapitzlist"/>
        <w:numPr>
          <w:ilvl w:val="0"/>
          <w:numId w:val="6"/>
        </w:numPr>
      </w:pPr>
      <w:r>
        <w:t>Mysz USB ora</w:t>
      </w:r>
      <w:r w:rsidR="000C7EED">
        <w:t>z klawiatura USB w zestawie</w:t>
      </w:r>
    </w:p>
    <w:p w:rsidR="00D81E87" w:rsidRDefault="00D81E87" w:rsidP="000C7EED">
      <w:pPr>
        <w:pStyle w:val="Akapitzlist"/>
        <w:numPr>
          <w:ilvl w:val="0"/>
          <w:numId w:val="6"/>
        </w:numPr>
      </w:pPr>
      <w:r>
        <w:t xml:space="preserve">Gwarancja Producenta min. 3 lata,  </w:t>
      </w:r>
    </w:p>
    <w:p w:rsidR="000C7EED" w:rsidRDefault="00D81E87" w:rsidP="00D81E87">
      <w:r>
        <w:t>Mo</w:t>
      </w:r>
      <w:r w:rsidR="000C7EED">
        <w:t>nitor do stacji - 2 sztuki:</w:t>
      </w:r>
    </w:p>
    <w:p w:rsidR="000C7EED" w:rsidRDefault="000C7EED" w:rsidP="000C7EED">
      <w:pPr>
        <w:pStyle w:val="Akapitzlist"/>
        <w:numPr>
          <w:ilvl w:val="0"/>
          <w:numId w:val="7"/>
        </w:numPr>
      </w:pPr>
      <w:r>
        <w:t>t</w:t>
      </w:r>
      <w:r w:rsidR="00D81E87">
        <w:t xml:space="preserve">yp </w:t>
      </w:r>
      <w:r w:rsidR="00D81E87">
        <w:t>–</w:t>
      </w:r>
      <w:r>
        <w:t xml:space="preserve"> LED</w:t>
      </w:r>
    </w:p>
    <w:p w:rsidR="000C7EED" w:rsidRDefault="00D81E87" w:rsidP="000C7EED">
      <w:pPr>
        <w:pStyle w:val="Akapitzlist"/>
        <w:numPr>
          <w:ilvl w:val="0"/>
          <w:numId w:val="7"/>
        </w:numPr>
      </w:pPr>
      <w:r>
        <w:t>Proporcje wymiar</w:t>
      </w:r>
      <w:r>
        <w:t>ó</w:t>
      </w:r>
      <w:r w:rsidR="000C7EED">
        <w:t>w matrycy - 16:9</w:t>
      </w:r>
    </w:p>
    <w:p w:rsidR="000C7EED" w:rsidRDefault="00D81E87" w:rsidP="000C7EED">
      <w:pPr>
        <w:pStyle w:val="Akapitzlist"/>
        <w:numPr>
          <w:ilvl w:val="0"/>
          <w:numId w:val="7"/>
        </w:numPr>
      </w:pPr>
      <w:r>
        <w:t>Przek</w:t>
      </w:r>
      <w:r>
        <w:t>ą</w:t>
      </w:r>
      <w:r w:rsidR="000C7EED">
        <w:t>tna ekranu [cal] - min. 27</w:t>
      </w:r>
      <w:r w:rsidR="000C7EED">
        <w:t>”</w:t>
      </w:r>
    </w:p>
    <w:p w:rsidR="000C7EED" w:rsidRDefault="000C7EED" w:rsidP="00D81E87">
      <w:pPr>
        <w:pStyle w:val="Akapitzlist"/>
        <w:numPr>
          <w:ilvl w:val="0"/>
          <w:numId w:val="7"/>
        </w:numPr>
      </w:pPr>
      <w:r>
        <w:t>r</w:t>
      </w:r>
      <w:r w:rsidR="00D81E87">
        <w:t xml:space="preserve">odzaj ekranu </w:t>
      </w:r>
      <w:r>
        <w:t>–</w:t>
      </w:r>
      <w:r w:rsidR="00D81E87">
        <w:t xml:space="preserve"> P</w:t>
      </w:r>
      <w:r w:rsidR="00D81E87">
        <w:t>ł</w:t>
      </w:r>
      <w:r>
        <w:t>aski</w:t>
      </w:r>
    </w:p>
    <w:p w:rsidR="000C7EED" w:rsidRDefault="00D81E87" w:rsidP="00D81E87">
      <w:pPr>
        <w:pStyle w:val="Akapitzlist"/>
        <w:numPr>
          <w:ilvl w:val="0"/>
          <w:numId w:val="7"/>
        </w:numPr>
      </w:pPr>
      <w:r>
        <w:t>Rozdzielczo</w:t>
      </w:r>
      <w:r>
        <w:t>ść</w:t>
      </w:r>
      <w:r w:rsidR="000C7EED">
        <w:t xml:space="preserve"> - min. 1920 x 1080</w:t>
      </w:r>
    </w:p>
    <w:p w:rsidR="003F1C4E" w:rsidRDefault="00D81E87" w:rsidP="00D81E87">
      <w:pPr>
        <w:pStyle w:val="Akapitzlist"/>
        <w:numPr>
          <w:ilvl w:val="0"/>
          <w:numId w:val="7"/>
        </w:numPr>
      </w:pPr>
      <w:r>
        <w:lastRenderedPageBreak/>
        <w:t>Podstawowe z</w:t>
      </w:r>
      <w:r>
        <w:t>łą</w:t>
      </w:r>
      <w:r>
        <w:t>cza</w:t>
      </w:r>
      <w:r w:rsidR="003F1C4E">
        <w:t xml:space="preserve"> - 1 x HDMI, 1xD-SUB lub DVI</w:t>
      </w:r>
    </w:p>
    <w:p w:rsidR="003F1C4E" w:rsidRDefault="00D81E87" w:rsidP="00D81E87">
      <w:pPr>
        <w:pStyle w:val="Akapitzlist"/>
        <w:numPr>
          <w:ilvl w:val="0"/>
          <w:numId w:val="7"/>
        </w:numPr>
      </w:pPr>
      <w:r>
        <w:t>Czas reakc</w:t>
      </w:r>
      <w:r w:rsidR="003F1C4E">
        <w:t>ji [ms] - max. 5</w:t>
      </w:r>
    </w:p>
    <w:p w:rsidR="003F1C4E" w:rsidRDefault="00D81E87" w:rsidP="00D81E87">
      <w:pPr>
        <w:pStyle w:val="Akapitzlist"/>
        <w:numPr>
          <w:ilvl w:val="0"/>
          <w:numId w:val="7"/>
        </w:numPr>
      </w:pPr>
      <w:r>
        <w:t>Jasno</w:t>
      </w:r>
      <w:r>
        <w:t>ść</w:t>
      </w:r>
      <w:r w:rsidR="003F1C4E">
        <w:t xml:space="preserve"> [cd/m2]- min. 250</w:t>
      </w:r>
    </w:p>
    <w:p w:rsidR="00D81E87" w:rsidRDefault="00D81E87" w:rsidP="00D81E87">
      <w:pPr>
        <w:pStyle w:val="Akapitzlist"/>
        <w:numPr>
          <w:ilvl w:val="0"/>
          <w:numId w:val="7"/>
        </w:numPr>
      </w:pPr>
      <w:r>
        <w:t xml:space="preserve">Gwarancja Producenta min. 3 lata, </w:t>
      </w:r>
    </w:p>
    <w:p w:rsidR="00D81E87" w:rsidRDefault="00D81E87" w:rsidP="00D81E87">
      <w:r>
        <w:t xml:space="preserve"> </w:t>
      </w:r>
    </w:p>
    <w:p w:rsidR="00D81E87" w:rsidRDefault="00D81E87" w:rsidP="003F1C4E">
      <w:pPr>
        <w:pStyle w:val="Nagwek1"/>
      </w:pPr>
      <w:r>
        <w:t xml:space="preserve">Aplikacja służąca do przetwarzania danych i podnoszenia efektywności energetycznej  </w:t>
      </w:r>
    </w:p>
    <w:p w:rsidR="00D81E87" w:rsidRDefault="00D81E87" w:rsidP="00D81E87">
      <w:r>
        <w:t xml:space="preserve"> </w:t>
      </w:r>
    </w:p>
    <w:p w:rsidR="00D81E87" w:rsidRDefault="00D81E87" w:rsidP="006801DF">
      <w:r>
        <w:t>Ze wzgl</w:t>
      </w:r>
      <w:r>
        <w:t>ę</w:t>
      </w:r>
      <w:r>
        <w:t>du na dba</w:t>
      </w:r>
      <w:r>
        <w:t>ł</w:t>
      </w:r>
      <w:r>
        <w:t>o</w:t>
      </w:r>
      <w:r>
        <w:t>ść</w:t>
      </w:r>
      <w:r>
        <w:t xml:space="preserve"> o koszty eksploatacyjne nale</w:t>
      </w:r>
      <w:r>
        <w:t>ż</w:t>
      </w:r>
      <w:r>
        <w:t>y zapewni</w:t>
      </w:r>
      <w:r>
        <w:t>ć</w:t>
      </w:r>
      <w:r>
        <w:t xml:space="preserve"> wdro</w:t>
      </w:r>
      <w:r>
        <w:t>ż</w:t>
      </w:r>
      <w:r>
        <w:t>enie systemu do podnoszenia efektywno</w:t>
      </w:r>
      <w:r>
        <w:t>ś</w:t>
      </w:r>
      <w:r>
        <w:t>ci energetycznej obiektu. Nale</w:t>
      </w:r>
      <w:r>
        <w:t>ż</w:t>
      </w:r>
      <w:r>
        <w:t>y przewidzie</w:t>
      </w:r>
      <w:r>
        <w:t>ć</w:t>
      </w:r>
      <w:r>
        <w:t xml:space="preserve"> dedykowane oprogramowanie dostawcy systemu BMS, kt</w:t>
      </w:r>
      <w:r>
        <w:t>ó</w:t>
      </w:r>
      <w:r>
        <w:t>re obejmowa</w:t>
      </w:r>
      <w:r>
        <w:t>ć</w:t>
      </w:r>
      <w:r>
        <w:t xml:space="preserve"> b</w:t>
      </w:r>
      <w:r>
        <w:t>ę</w:t>
      </w:r>
      <w:r>
        <w:t>dzie systemy i urz</w:t>
      </w:r>
      <w:r>
        <w:t>ą</w:t>
      </w:r>
      <w:r>
        <w:t>dzenia istotne z punktu widzenia zarz</w:t>
      </w:r>
      <w:r>
        <w:t>ą</w:t>
      </w:r>
      <w:r>
        <w:t>dzania energi</w:t>
      </w:r>
      <w:r>
        <w:t>ą</w:t>
      </w:r>
      <w:r>
        <w:t xml:space="preserve"> obiektu. Monitoringiem zostan</w:t>
      </w:r>
      <w:r>
        <w:t>ą</w:t>
      </w:r>
      <w:r>
        <w:t xml:space="preserve"> obj</w:t>
      </w:r>
      <w:r>
        <w:t>ę</w:t>
      </w:r>
      <w:r>
        <w:t>te urz</w:t>
      </w:r>
      <w:r>
        <w:t>ą</w:t>
      </w:r>
      <w:r>
        <w:t>dzenia techniczne i parametry tak, aby zapewni</w:t>
      </w:r>
      <w:r>
        <w:t>ć</w:t>
      </w:r>
      <w:r>
        <w:t xml:space="preserve"> scentralizowany nadz</w:t>
      </w:r>
      <w:r>
        <w:t>ó</w:t>
      </w:r>
      <w:r>
        <w:t>r nad efektywno</w:t>
      </w:r>
      <w:r>
        <w:t>ś</w:t>
      </w:r>
      <w:r>
        <w:t>ci</w:t>
      </w:r>
      <w:r>
        <w:t>ą</w:t>
      </w:r>
      <w:r>
        <w:t xml:space="preserve"> sterowania np. </w:t>
      </w:r>
      <w:r w:rsidR="006801DF">
        <w:t>mo</w:t>
      </w:r>
      <w:r w:rsidR="006801DF">
        <w:t>ż</w:t>
      </w:r>
      <w:r w:rsidR="006801DF">
        <w:t>liwo</w:t>
      </w:r>
      <w:r w:rsidR="006801DF">
        <w:t>ść</w:t>
      </w:r>
      <w:r w:rsidR="006801DF">
        <w:t xml:space="preserve"> wyboru wst</w:t>
      </w:r>
      <w:r w:rsidR="006801DF">
        <w:t>ę</w:t>
      </w:r>
      <w:r w:rsidR="006801DF">
        <w:t>pnie skonfigurowanych sprawozda</w:t>
      </w:r>
      <w:r w:rsidR="006801DF">
        <w:t>ń</w:t>
      </w:r>
      <w:r w:rsidR="006801DF">
        <w:t xml:space="preserve"> takich jak sprawozdania roczne, miesi</w:t>
      </w:r>
      <w:r w:rsidR="006801DF">
        <w:t>ę</w:t>
      </w:r>
      <w:r w:rsidR="006801DF">
        <w:t>czne i tygodniowe, kt</w:t>
      </w:r>
      <w:r w:rsidR="006801DF">
        <w:t>ó</w:t>
      </w:r>
      <w:r w:rsidR="006801DF">
        <w:t>re mog</w:t>
      </w:r>
      <w:r w:rsidR="006801DF">
        <w:t>ą</w:t>
      </w:r>
      <w:r w:rsidR="006801DF">
        <w:t xml:space="preserve"> by</w:t>
      </w:r>
      <w:r w:rsidR="006801DF">
        <w:t>ć</w:t>
      </w:r>
      <w:r w:rsidR="006801DF">
        <w:t xml:space="preserve"> prezentowane w formatach tabelarycznych lub graficznych. </w:t>
      </w:r>
      <w:r>
        <w:t>Alarmy pochodz</w:t>
      </w:r>
      <w:r>
        <w:t>ą</w:t>
      </w:r>
      <w:r>
        <w:t>ce z urz</w:t>
      </w:r>
      <w:r>
        <w:t>ą</w:t>
      </w:r>
      <w:r>
        <w:t>dze</w:t>
      </w:r>
      <w:r>
        <w:t>ń</w:t>
      </w:r>
      <w:r>
        <w:t xml:space="preserve"> obiektowych, jak r</w:t>
      </w:r>
      <w:r>
        <w:t>ó</w:t>
      </w:r>
      <w:r>
        <w:t>wnie</w:t>
      </w:r>
      <w:r>
        <w:t>ż</w:t>
      </w:r>
      <w:r>
        <w:t xml:space="preserve"> w</w:t>
      </w:r>
      <w:r>
        <w:t>ł</w:t>
      </w:r>
      <w:r>
        <w:t>asne b</w:t>
      </w:r>
      <w:r>
        <w:t>ę</w:t>
      </w:r>
      <w:r>
        <w:t>d</w:t>
      </w:r>
      <w:r>
        <w:t>ą</w:t>
      </w:r>
      <w:r>
        <w:t xml:space="preserve"> raportowane, a w razie potrzeby retransmitowane do zdalnych u</w:t>
      </w:r>
      <w:r>
        <w:t>ż</w:t>
      </w:r>
      <w:r>
        <w:t>ytkownik</w:t>
      </w:r>
      <w:r>
        <w:t>ó</w:t>
      </w:r>
      <w:r>
        <w:t>w. Aplikacja b</w:t>
      </w:r>
      <w:r>
        <w:t>ę</w:t>
      </w:r>
      <w:r>
        <w:t>dzie gromadzi</w:t>
      </w:r>
      <w:r>
        <w:t>ł</w:t>
      </w:r>
      <w:r>
        <w:t>a dane historyczne. Kluczowym zadaniem aplikacji b</w:t>
      </w:r>
      <w:r>
        <w:t>ę</w:t>
      </w:r>
      <w:r>
        <w:t>dzie realizacja kalkulacji efektywno</w:t>
      </w:r>
      <w:r>
        <w:t>ś</w:t>
      </w:r>
      <w:r>
        <w:t>ci oraz zu</w:t>
      </w:r>
      <w:r>
        <w:t>ż</w:t>
      </w:r>
      <w:r>
        <w:t>ycia energii.  Dostarczona przez dostawc</w:t>
      </w:r>
      <w:r>
        <w:t>ę</w:t>
      </w:r>
      <w:r>
        <w:t xml:space="preserve"> aplikacja opr</w:t>
      </w:r>
      <w:r>
        <w:t>ó</w:t>
      </w:r>
      <w:r>
        <w:t>cz funkcji raportowania i powiadamiania o bie</w:t>
      </w:r>
      <w:r>
        <w:t>żą</w:t>
      </w:r>
      <w:r>
        <w:t>cych i historycznych zale</w:t>
      </w:r>
      <w:r>
        <w:t>ż</w:t>
      </w:r>
      <w:r>
        <w:t>no</w:t>
      </w:r>
      <w:r>
        <w:t>ś</w:t>
      </w:r>
      <w:r>
        <w:t>ciach zapewni mo</w:t>
      </w:r>
      <w:r>
        <w:t>ż</w:t>
      </w:r>
      <w:r>
        <w:t>liwo</w:t>
      </w:r>
      <w:r>
        <w:t>ść</w:t>
      </w:r>
      <w:r>
        <w:t xml:space="preserve"> normalizacji prezentowanych danyc</w:t>
      </w:r>
      <w:r w:rsidR="006801DF">
        <w:t>h.</w:t>
      </w:r>
    </w:p>
    <w:p w:rsidR="0026461B" w:rsidRDefault="00D81E87" w:rsidP="00D81E87">
      <w:r>
        <w:t>Celem zainstalowania produktu b</w:t>
      </w:r>
      <w:r>
        <w:t>ę</w:t>
      </w:r>
      <w:r>
        <w:t xml:space="preserve">dzie odnajdowanie i badanie </w:t>
      </w:r>
      <w:r>
        <w:t>ź</w:t>
      </w:r>
      <w:r>
        <w:t>r</w:t>
      </w:r>
      <w:r>
        <w:t>ó</w:t>
      </w:r>
      <w:r>
        <w:t>de</w:t>
      </w:r>
      <w:r>
        <w:t>ł</w:t>
      </w:r>
      <w:r>
        <w:t xml:space="preserve"> nieefektywnego zarz</w:t>
      </w:r>
      <w:r>
        <w:t>ą</w:t>
      </w:r>
      <w:r>
        <w:t xml:space="preserve">dzania we wszystkich instalacjach w obiekcie. Podstawowym </w:t>
      </w:r>
      <w:r>
        <w:t>ź</w:t>
      </w:r>
      <w:r>
        <w:t>r</w:t>
      </w:r>
      <w:r>
        <w:t>ó</w:t>
      </w:r>
      <w:r>
        <w:t>d</w:t>
      </w:r>
      <w:r>
        <w:t>ł</w:t>
      </w:r>
      <w:r>
        <w:t>em danych b</w:t>
      </w:r>
      <w:r>
        <w:t>ę</w:t>
      </w:r>
      <w:r>
        <w:t>d</w:t>
      </w:r>
      <w:r>
        <w:t>ą</w:t>
      </w:r>
      <w:r>
        <w:t xml:space="preserve"> automatyczne odczyty licznik</w:t>
      </w:r>
      <w:r>
        <w:t>ó</w:t>
      </w:r>
      <w:r>
        <w:t>w i parametr</w:t>
      </w:r>
      <w:r>
        <w:t>ó</w:t>
      </w:r>
      <w:r>
        <w:t xml:space="preserve">w </w:t>
      </w:r>
      <w:r>
        <w:t>ś</w:t>
      </w:r>
      <w:r>
        <w:t>rodowiskowych rejestrowanych bezpo</w:t>
      </w:r>
      <w:r>
        <w:t>ś</w:t>
      </w:r>
      <w:r>
        <w:t xml:space="preserve">rednio przez </w:t>
      </w:r>
      <w:r w:rsidR="006801DF">
        <w:t>podliczniki zainstalowane przez bran</w:t>
      </w:r>
      <w:r w:rsidR="006801DF">
        <w:t>żę</w:t>
      </w:r>
      <w:r w:rsidR="006801DF">
        <w:t xml:space="preserve"> </w:t>
      </w:r>
      <w:r>
        <w:t>BMS i przesy</w:t>
      </w:r>
      <w:r>
        <w:t>ł</w:t>
      </w:r>
      <w:r w:rsidR="006801DF">
        <w:t>anych do oprogramowania</w:t>
      </w:r>
      <w:r>
        <w:t>. Zastosowana aplikacja musi by</w:t>
      </w:r>
      <w:r>
        <w:t>ć</w:t>
      </w:r>
      <w:r>
        <w:t xml:space="preserve"> w pe</w:t>
      </w:r>
      <w:r>
        <w:t>ł</w:t>
      </w:r>
      <w:r>
        <w:t>ni skalowalna i umo</w:t>
      </w:r>
      <w:r>
        <w:t>ż</w:t>
      </w:r>
      <w:r>
        <w:t>liwia</w:t>
      </w:r>
      <w:r>
        <w:t>ć</w:t>
      </w:r>
      <w:r>
        <w:t xml:space="preserve"> dopasowanie jej do ostatecznej wielko</w:t>
      </w:r>
      <w:r>
        <w:t>ś</w:t>
      </w:r>
      <w:r>
        <w:t>ci obiektu. Oprogramowanie musi by</w:t>
      </w:r>
      <w:r>
        <w:t>ć</w:t>
      </w:r>
      <w:r>
        <w:t xml:space="preserve"> oparte o strony webowe, co pozwoli autoryzowanym u</w:t>
      </w:r>
      <w:r>
        <w:t>ż</w:t>
      </w:r>
      <w:r>
        <w:t>ytkownikom na uzyskanie dost</w:t>
      </w:r>
      <w:r>
        <w:t>ę</w:t>
      </w:r>
      <w:r w:rsidR="0026461B">
        <w:t>pu z sieci Ethernet. Aplikacja musi umo</w:t>
      </w:r>
      <w:r w:rsidR="0026461B">
        <w:t>ż</w:t>
      </w:r>
      <w:r w:rsidR="0026461B">
        <w:t>liwia</w:t>
      </w:r>
      <w:r w:rsidR="0026461B">
        <w:t>ć</w:t>
      </w:r>
      <w:r w:rsidR="0026461B">
        <w:t xml:space="preserve"> m.in. pomini</w:t>
      </w:r>
      <w:r w:rsidR="0026461B">
        <w:t>ę</w:t>
      </w:r>
      <w:r w:rsidR="0026461B">
        <w:t>cie b</w:t>
      </w:r>
      <w:r w:rsidR="0026461B">
        <w:t>łę</w:t>
      </w:r>
      <w:r w:rsidR="0026461B">
        <w:t>dnych pomiar</w:t>
      </w:r>
      <w:r w:rsidR="0026461B">
        <w:t>ó</w:t>
      </w:r>
      <w:r w:rsidR="0026461B">
        <w:t>w, monitoring granicznych warto</w:t>
      </w:r>
      <w:r w:rsidR="0026461B">
        <w:t>ś</w:t>
      </w:r>
      <w:r w:rsidR="0026461B">
        <w:t>ci poprzez email, automatyczn</w:t>
      </w:r>
      <w:r w:rsidR="0026461B">
        <w:t>ą</w:t>
      </w:r>
      <w:r w:rsidR="0026461B">
        <w:t xml:space="preserve"> transmisj</w:t>
      </w:r>
      <w:r w:rsidR="0026461B">
        <w:t>ę</w:t>
      </w:r>
      <w:r w:rsidR="0026461B">
        <w:t xml:space="preserve"> sprawozda</w:t>
      </w:r>
      <w:r w:rsidR="0026461B">
        <w:t>ń</w:t>
      </w:r>
      <w:r w:rsidR="0026461B">
        <w:t>, eksport danych do formatu obs</w:t>
      </w:r>
      <w:r w:rsidR="0026461B">
        <w:t>ł</w:t>
      </w:r>
      <w:r w:rsidR="0026461B">
        <w:t xml:space="preserve">ugiwanego przez MS Excel, prowadzenie dziennika zmian. </w:t>
      </w:r>
    </w:p>
    <w:p w:rsidR="0026461B" w:rsidRDefault="0026461B" w:rsidP="003F1C4E">
      <w:pPr>
        <w:pStyle w:val="Nagwek1"/>
      </w:pPr>
    </w:p>
    <w:p w:rsidR="003F1C4E" w:rsidRDefault="00D81E87" w:rsidP="003F1C4E">
      <w:pPr>
        <w:pStyle w:val="Nagwek1"/>
      </w:pPr>
      <w:r>
        <w:t xml:space="preserve">Sterowniki główne  </w:t>
      </w:r>
    </w:p>
    <w:p w:rsidR="003F1C4E" w:rsidRDefault="003F1C4E" w:rsidP="00D81E87"/>
    <w:p w:rsidR="00D40181" w:rsidRDefault="00D81E87" w:rsidP="00D81E87">
      <w:r>
        <w:t>Wszystkie g</w:t>
      </w:r>
      <w:r>
        <w:t>łó</w:t>
      </w:r>
      <w:r>
        <w:t>wne szafy automatyki np. rozdzielnice zasilaj</w:t>
      </w:r>
      <w:r>
        <w:t>ą</w:t>
      </w:r>
      <w:r>
        <w:t>co-steruj</w:t>
      </w:r>
      <w:r>
        <w:t>ą</w:t>
      </w:r>
      <w:r>
        <w:t>ce central wentylacyjnych oraz pomieszcze</w:t>
      </w:r>
      <w:r>
        <w:t>ń</w:t>
      </w:r>
      <w:r>
        <w:t xml:space="preserve"> technicznych zostan</w:t>
      </w:r>
      <w:r>
        <w:t>ą</w:t>
      </w:r>
      <w:r>
        <w:t xml:space="preserve"> wyposa</w:t>
      </w:r>
      <w:r>
        <w:t>ż</w:t>
      </w:r>
      <w:r w:rsidR="00B40CFD">
        <w:t xml:space="preserve">one w sterowniki </w:t>
      </w:r>
      <w:proofErr w:type="spellStart"/>
      <w:r w:rsidR="00B40CFD">
        <w:t>swobodnie</w:t>
      </w:r>
      <w:r>
        <w:t>p</w:t>
      </w:r>
      <w:r w:rsidR="00D40181">
        <w:t>rogramowalne</w:t>
      </w:r>
      <w:proofErr w:type="spellEnd"/>
      <w:r w:rsidR="00D40181">
        <w:t xml:space="preserve"> </w:t>
      </w:r>
      <w:r w:rsidR="00B40CFD">
        <w:t xml:space="preserve">o profilu </w:t>
      </w:r>
      <w:proofErr w:type="spellStart"/>
      <w:r w:rsidR="00B40CFD">
        <w:t>BACnet</w:t>
      </w:r>
      <w:proofErr w:type="spellEnd"/>
      <w:r w:rsidR="00B40CFD">
        <w:t xml:space="preserve"> B-BC </w:t>
      </w:r>
      <w:r w:rsidR="00D40181">
        <w:t>z web serwerem i rozbudow</w:t>
      </w:r>
      <w:r w:rsidR="00D40181">
        <w:t>ą</w:t>
      </w:r>
      <w:r>
        <w:t xml:space="preserve"> </w:t>
      </w:r>
      <w:r w:rsidR="00E36647">
        <w:t>za</w:t>
      </w:r>
      <w:r>
        <w:t xml:space="preserve"> pomoc</w:t>
      </w:r>
      <w:r>
        <w:t>ą</w:t>
      </w:r>
      <w:r>
        <w:t xml:space="preserve"> modu</w:t>
      </w:r>
      <w:r>
        <w:t>łó</w:t>
      </w:r>
      <w:r w:rsidR="00E36647">
        <w:t xml:space="preserve">w </w:t>
      </w:r>
      <w:r w:rsidR="00D40181">
        <w:t>wej</w:t>
      </w:r>
      <w:r w:rsidR="00D40181">
        <w:t>ść</w:t>
      </w:r>
      <w:r w:rsidR="00D40181">
        <w:t>/wyj</w:t>
      </w:r>
      <w:r w:rsidR="00D40181">
        <w:t>ść</w:t>
      </w:r>
      <w:r w:rsidR="00D40181">
        <w:t xml:space="preserve"> z mo</w:t>
      </w:r>
      <w:r w:rsidR="00D40181">
        <w:t>ż</w:t>
      </w:r>
      <w:r w:rsidR="00D40181">
        <w:t>liwo</w:t>
      </w:r>
      <w:r w:rsidR="00D40181">
        <w:t>ś</w:t>
      </w:r>
      <w:r w:rsidR="00D40181">
        <w:t>ci</w:t>
      </w:r>
      <w:r w:rsidR="00D40181">
        <w:t>ą</w:t>
      </w:r>
      <w:r w:rsidR="00D40181">
        <w:t xml:space="preserve"> monta</w:t>
      </w:r>
      <w:r w:rsidR="00D40181">
        <w:t>ż</w:t>
      </w:r>
      <w:r w:rsidR="00D40181">
        <w:t xml:space="preserve">u </w:t>
      </w:r>
      <w:r w:rsidR="00B40CFD">
        <w:t>modu</w:t>
      </w:r>
      <w:r w:rsidR="00B40CFD">
        <w:t>łó</w:t>
      </w:r>
      <w:r w:rsidR="00B40CFD">
        <w:t xml:space="preserve">w </w:t>
      </w:r>
      <w:r w:rsidR="00D40181">
        <w:t>w odleg</w:t>
      </w:r>
      <w:r w:rsidR="00D40181">
        <w:t>ł</w:t>
      </w:r>
      <w:r w:rsidR="00D40181">
        <w:t>o</w:t>
      </w:r>
      <w:r w:rsidR="00D40181">
        <w:t>ś</w:t>
      </w:r>
      <w:r w:rsidR="00D40181">
        <w:t>ci min. 3000m od sterownika. Ka</w:t>
      </w:r>
      <w:r w:rsidR="00D40181">
        <w:t>ż</w:t>
      </w:r>
      <w:r w:rsidR="00D40181">
        <w:t>da g</w:t>
      </w:r>
      <w:r w:rsidR="00D40181">
        <w:t>łó</w:t>
      </w:r>
      <w:r w:rsidR="00D40181">
        <w:t>wna szafa automatyki zapewni podwy</w:t>
      </w:r>
      <w:r w:rsidR="00D40181">
        <w:t>ż</w:t>
      </w:r>
      <w:r w:rsidR="00D40181">
        <w:t>szone bezpiecze</w:t>
      </w:r>
      <w:r w:rsidR="00D40181">
        <w:t>ń</w:t>
      </w:r>
      <w:r w:rsidR="00D40181">
        <w:t>stwo u</w:t>
      </w:r>
      <w:r w:rsidR="00D40181">
        <w:t>ż</w:t>
      </w:r>
      <w:r w:rsidR="00D40181">
        <w:t>ytkowania poprzez redundancj</w:t>
      </w:r>
      <w:r w:rsidR="00D40181">
        <w:t>ę</w:t>
      </w:r>
      <w:r w:rsidR="00D40181">
        <w:t xml:space="preserve"> wykorzystuj</w:t>
      </w:r>
      <w:r w:rsidR="00D40181">
        <w:t>ą</w:t>
      </w:r>
      <w:r w:rsidR="00D40181">
        <w:t>c par</w:t>
      </w:r>
      <w:r w:rsidR="00D40181">
        <w:t>ę</w:t>
      </w:r>
      <w:r w:rsidR="00D40181">
        <w:t xml:space="preserve"> sterownik</w:t>
      </w:r>
      <w:r w:rsidR="00D40181">
        <w:t>ó</w:t>
      </w:r>
      <w:r w:rsidR="00D40181">
        <w:t>w pod</w:t>
      </w:r>
      <w:r w:rsidR="00D40181">
        <w:t>łą</w:t>
      </w:r>
      <w:r w:rsidR="00D40181">
        <w:t>czonych do wsp</w:t>
      </w:r>
      <w:r w:rsidR="00D40181">
        <w:t>ó</w:t>
      </w:r>
      <w:r w:rsidR="00D40181">
        <w:t>lnej grupy modu</w:t>
      </w:r>
      <w:r w:rsidR="00D40181">
        <w:t>łó</w:t>
      </w:r>
      <w:r w:rsidR="00D40181">
        <w:t xml:space="preserve">w </w:t>
      </w:r>
      <w:r w:rsidR="00E36647">
        <w:t>wej</w:t>
      </w:r>
      <w:r w:rsidR="00E36647">
        <w:t>ść</w:t>
      </w:r>
      <w:r w:rsidR="00E36647">
        <w:t>/wyj</w:t>
      </w:r>
      <w:r w:rsidR="00E36647">
        <w:t>ść</w:t>
      </w:r>
      <w:r w:rsidR="00D40181">
        <w:t>. W celu umo</w:t>
      </w:r>
      <w:r w:rsidR="00D40181">
        <w:t>ż</w:t>
      </w:r>
      <w:r w:rsidR="00D40181">
        <w:t>liwienia przysz</w:t>
      </w:r>
      <w:r w:rsidR="00D40181">
        <w:t>ł</w:t>
      </w:r>
      <w:r w:rsidR="00D40181">
        <w:t>ej rozbudowy systemu ka</w:t>
      </w:r>
      <w:r w:rsidR="00D40181">
        <w:t>ż</w:t>
      </w:r>
      <w:r w:rsidR="00D40181">
        <w:t xml:space="preserve">dy sterownik </w:t>
      </w:r>
      <w:r w:rsidR="00E36647">
        <w:t>zapewni</w:t>
      </w:r>
      <w:r w:rsidR="00D40181">
        <w:t xml:space="preserve"> mo</w:t>
      </w:r>
      <w:r w:rsidR="00D40181">
        <w:t>ż</w:t>
      </w:r>
      <w:r w:rsidR="00D40181">
        <w:t>liwo</w:t>
      </w:r>
      <w:r w:rsidR="00D40181">
        <w:t>ść</w:t>
      </w:r>
      <w:r w:rsidR="00E36647">
        <w:t xml:space="preserve"> obs</w:t>
      </w:r>
      <w:r w:rsidR="00E36647">
        <w:t>ł</w:t>
      </w:r>
      <w:r w:rsidR="00E36647">
        <w:t>ug</w:t>
      </w:r>
      <w:r w:rsidR="00D40181">
        <w:t>i</w:t>
      </w:r>
      <w:r w:rsidR="00E36647">
        <w:t xml:space="preserve"> m</w:t>
      </w:r>
      <w:r>
        <w:t xml:space="preserve">in. </w:t>
      </w:r>
      <w:r w:rsidR="00D40181">
        <w:t>4000</w:t>
      </w:r>
      <w:r w:rsidR="00E36647">
        <w:t xml:space="preserve"> punkt</w:t>
      </w:r>
      <w:r w:rsidR="00E36647">
        <w:t>ó</w:t>
      </w:r>
      <w:r w:rsidR="00E36647">
        <w:t>w fizycznych</w:t>
      </w:r>
      <w:r>
        <w:t xml:space="preserve"> automatyki. Po ew. zaniku zasilania sieciowego szaf sterowniczych, sterowniki zrestartuj</w:t>
      </w:r>
      <w:r>
        <w:t>ą</w:t>
      </w:r>
      <w:r>
        <w:t xml:space="preserve"> si</w:t>
      </w:r>
      <w:r>
        <w:t>ę</w:t>
      </w:r>
      <w:r>
        <w:t xml:space="preserve"> w uporz</w:t>
      </w:r>
      <w:r>
        <w:t>ą</w:t>
      </w:r>
      <w:r>
        <w:t>dkowanej sekwencji z przewidzianymi op</w:t>
      </w:r>
      <w:r>
        <w:t>óź</w:t>
      </w:r>
      <w:r>
        <w:t>nieniami czasowymi, aby ograniczy</w:t>
      </w:r>
      <w:r>
        <w:t>ć</w:t>
      </w:r>
      <w:r>
        <w:t xml:space="preserve"> ca</w:t>
      </w:r>
      <w:r>
        <w:t>ł</w:t>
      </w:r>
      <w:r>
        <w:t>kowity skok napi</w:t>
      </w:r>
      <w:r>
        <w:t>ę</w:t>
      </w:r>
      <w:r>
        <w:t>cia wynikaj</w:t>
      </w:r>
      <w:r>
        <w:t>ą</w:t>
      </w:r>
      <w:r>
        <w:t xml:space="preserve">cy z zapotrzebowania na zasilanie (chyba, </w:t>
      </w:r>
      <w:r>
        <w:t>ż</w:t>
      </w:r>
      <w:r>
        <w:t xml:space="preserve">e </w:t>
      </w:r>
      <w:r>
        <w:t>ż</w:t>
      </w:r>
      <w:r>
        <w:t>yczeniem klienta b</w:t>
      </w:r>
      <w:r>
        <w:t>ę</w:t>
      </w:r>
      <w:r>
        <w:t>dzie podtrzymywanie pracy sterownik</w:t>
      </w:r>
      <w:r>
        <w:t>ó</w:t>
      </w:r>
      <w:r>
        <w:t>w g</w:t>
      </w:r>
      <w:r>
        <w:t>łó</w:t>
      </w:r>
      <w:r>
        <w:t>wnych systemu za pomoc</w:t>
      </w:r>
      <w:r>
        <w:t>ą</w:t>
      </w:r>
      <w:r>
        <w:t xml:space="preserve"> UPS).  </w:t>
      </w:r>
    </w:p>
    <w:p w:rsidR="00D40181" w:rsidRDefault="00D40181" w:rsidP="00D81E87">
      <w:r>
        <w:t>Wymagania podstawowe:</w:t>
      </w:r>
    </w:p>
    <w:p w:rsidR="00D40181" w:rsidRDefault="00D81E87" w:rsidP="00D40181">
      <w:pPr>
        <w:pStyle w:val="Akapitzlist"/>
        <w:numPr>
          <w:ilvl w:val="0"/>
          <w:numId w:val="8"/>
        </w:numPr>
      </w:pPr>
      <w:r>
        <w:t>mo</w:t>
      </w:r>
      <w:r>
        <w:t>ż</w:t>
      </w:r>
      <w:r>
        <w:t>liwo</w:t>
      </w:r>
      <w:r>
        <w:t>ść</w:t>
      </w:r>
      <w:r>
        <w:t xml:space="preserve"> modyfikacji strategii dzia</w:t>
      </w:r>
      <w:r>
        <w:t>ł</w:t>
      </w:r>
      <w:r>
        <w:t>ania w trakcie normalnego przetwarzania proces</w:t>
      </w:r>
      <w:r>
        <w:t>ó</w:t>
      </w:r>
      <w:r>
        <w:t>w</w:t>
      </w:r>
    </w:p>
    <w:p w:rsidR="00D40181" w:rsidRDefault="00D81E87" w:rsidP="00981840">
      <w:pPr>
        <w:pStyle w:val="Akapitzlist"/>
        <w:numPr>
          <w:ilvl w:val="0"/>
          <w:numId w:val="8"/>
        </w:numPr>
      </w:pPr>
      <w:r>
        <w:t>pobranie strategii i jej odtworzenie do pierwotnej postaci graficznej przy u</w:t>
      </w:r>
      <w:r>
        <w:t>ż</w:t>
      </w:r>
      <w:r>
        <w:t>yciu standardowego narz</w:t>
      </w:r>
      <w:r>
        <w:t>ę</w:t>
      </w:r>
      <w:r>
        <w:t>dzia s</w:t>
      </w:r>
      <w:r>
        <w:t>ł</w:t>
      </w:r>
      <w:r>
        <w:t>u</w:t>
      </w:r>
      <w:r>
        <w:t>żą</w:t>
      </w:r>
      <w:r>
        <w:t>cego do programowania sterownik</w:t>
      </w:r>
      <w:r>
        <w:t>ó</w:t>
      </w:r>
      <w:r w:rsidR="00981840">
        <w:t>w zabezpieczone kluczem hardwarowym</w:t>
      </w:r>
    </w:p>
    <w:p w:rsidR="00981840" w:rsidRDefault="00981840" w:rsidP="00981840">
      <w:pPr>
        <w:pStyle w:val="Akapitzlist"/>
        <w:numPr>
          <w:ilvl w:val="0"/>
          <w:numId w:val="8"/>
        </w:numPr>
      </w:pPr>
      <w:r>
        <w:t>dost</w:t>
      </w:r>
      <w:r>
        <w:t>ę</w:t>
      </w:r>
      <w:r>
        <w:t>pno</w:t>
      </w:r>
      <w:r>
        <w:t>ść</w:t>
      </w:r>
      <w:r>
        <w:t xml:space="preserve"> standardowych, sprawdzonych bibliotek producenta do sterowania wszystkimi urz</w:t>
      </w:r>
      <w:r>
        <w:t>ą</w:t>
      </w:r>
      <w:r>
        <w:t>dzeniami bran</w:t>
      </w:r>
      <w:r>
        <w:t>ż</w:t>
      </w:r>
      <w:r>
        <w:t>y HVAC</w:t>
      </w:r>
    </w:p>
    <w:p w:rsidR="00981840" w:rsidRDefault="00981840" w:rsidP="00981840">
      <w:pPr>
        <w:pStyle w:val="Akapitzlist"/>
        <w:numPr>
          <w:ilvl w:val="0"/>
          <w:numId w:val="8"/>
        </w:numPr>
      </w:pPr>
      <w:r>
        <w:t>odwzorowanie w czasie rzeczywistym fizycznego stanu wej</w:t>
      </w:r>
      <w:r>
        <w:t>ść</w:t>
      </w:r>
      <w:r>
        <w:t>/wyj</w:t>
      </w:r>
      <w:r>
        <w:t>ść</w:t>
      </w:r>
      <w:r>
        <w:t xml:space="preserve"> oraz diod sygnalizacyjnych za po</w:t>
      </w:r>
      <w:r>
        <w:t>ś</w:t>
      </w:r>
      <w:r>
        <w:t>rednictwem przegl</w:t>
      </w:r>
      <w:r>
        <w:t>ą</w:t>
      </w:r>
      <w:r>
        <w:t xml:space="preserve">darki internetowej </w:t>
      </w:r>
    </w:p>
    <w:p w:rsidR="00981840" w:rsidRDefault="00981840" w:rsidP="00D40181">
      <w:pPr>
        <w:pStyle w:val="Akapitzlist"/>
        <w:numPr>
          <w:ilvl w:val="0"/>
          <w:numId w:val="8"/>
        </w:numPr>
      </w:pPr>
      <w:r>
        <w:t>swobodne rozmieszczenie sterownik</w:t>
      </w:r>
      <w:r>
        <w:t>ó</w:t>
      </w:r>
      <w:r>
        <w:t>w</w:t>
      </w:r>
      <w:r w:rsidR="00D81E87">
        <w:t xml:space="preserve"> w </w:t>
      </w:r>
      <w:r>
        <w:t xml:space="preserve">obiekcie zgodnie z wymaganiami tak, </w:t>
      </w:r>
      <w:r>
        <w:t>ż</w:t>
      </w:r>
      <w:r>
        <w:t xml:space="preserve">eby </w:t>
      </w:r>
      <w:r w:rsidR="00D81E87">
        <w:t>umo</w:t>
      </w:r>
      <w:r w:rsidR="00D81E87">
        <w:t>ż</w:t>
      </w:r>
      <w:r w:rsidR="00D81E87">
        <w:t>liwia</w:t>
      </w:r>
      <w:r w:rsidR="00D81E87">
        <w:t>ć</w:t>
      </w:r>
      <w:r w:rsidR="00D81E87">
        <w:t xml:space="preserve"> p</w:t>
      </w:r>
      <w:r w:rsidR="00D81E87">
        <w:t>óź</w:t>
      </w:r>
      <w:r w:rsidR="00D81E87">
        <w:t>niejsz</w:t>
      </w:r>
      <w:r w:rsidR="00D81E87">
        <w:t>ą</w:t>
      </w:r>
      <w:r w:rsidR="00D81E87">
        <w:t xml:space="preserve"> swobodn</w:t>
      </w:r>
      <w:r w:rsidR="00D81E87">
        <w:t>ą</w:t>
      </w:r>
      <w:r w:rsidR="00D81E87">
        <w:t xml:space="preserve"> rozbudow</w:t>
      </w:r>
      <w:r w:rsidR="00D81E87">
        <w:t>ę</w:t>
      </w:r>
      <w:r>
        <w:t xml:space="preserve"> instalacji.</w:t>
      </w:r>
    </w:p>
    <w:p w:rsidR="00981840" w:rsidRDefault="00D81E87" w:rsidP="00D40181">
      <w:pPr>
        <w:pStyle w:val="Akapitzlist"/>
        <w:numPr>
          <w:ilvl w:val="0"/>
          <w:numId w:val="8"/>
        </w:numPr>
      </w:pPr>
      <w:r>
        <w:t>Ka</w:t>
      </w:r>
      <w:r>
        <w:t>ż</w:t>
      </w:r>
      <w:r>
        <w:t>dy ze sterownik</w:t>
      </w:r>
      <w:r>
        <w:t>ó</w:t>
      </w:r>
      <w:r>
        <w:t>w musi pomie</w:t>
      </w:r>
      <w:r>
        <w:t>ś</w:t>
      </w:r>
      <w:r>
        <w:t>ci</w:t>
      </w:r>
      <w:r>
        <w:t>ć</w:t>
      </w:r>
      <w:r>
        <w:t xml:space="preserve"> wszystkie punkty wej</w:t>
      </w:r>
      <w:r>
        <w:t>ś</w:t>
      </w:r>
      <w:r>
        <w:t>cia / wyj</w:t>
      </w:r>
      <w:r>
        <w:t>ś</w:t>
      </w:r>
      <w:r>
        <w:t>cia niezb</w:t>
      </w:r>
      <w:r>
        <w:t>ę</w:t>
      </w:r>
      <w:r>
        <w:t>dne do realizacji przewidzianej dla niego aplikacji, plus ewentualnie punkty zapasowe zgodnie ze specyfikacj</w:t>
      </w:r>
      <w:r>
        <w:t>ą</w:t>
      </w:r>
      <w:r>
        <w:t xml:space="preserve"> szczeg</w:t>
      </w:r>
      <w:r>
        <w:t>ół</w:t>
      </w:r>
      <w:r>
        <w:t>ow</w:t>
      </w:r>
      <w:r>
        <w:t>ą</w:t>
      </w:r>
      <w:r w:rsidR="00981840">
        <w:t xml:space="preserve">, a </w:t>
      </w:r>
      <w:r>
        <w:t>oddzielne modu</w:t>
      </w:r>
      <w:r>
        <w:t>ł</w:t>
      </w:r>
      <w:r>
        <w:t>y wej</w:t>
      </w:r>
      <w:r>
        <w:t>ść</w:t>
      </w:r>
      <w:r>
        <w:t xml:space="preserve"> i wyj</w:t>
      </w:r>
      <w:r>
        <w:t>ść</w:t>
      </w:r>
      <w:r>
        <w:t xml:space="preserve"> musz</w:t>
      </w:r>
      <w:r>
        <w:t>ą</w:t>
      </w:r>
      <w:r>
        <w:t xml:space="preserve"> by</w:t>
      </w:r>
      <w:r>
        <w:t>ć</w:t>
      </w:r>
      <w:r>
        <w:t xml:space="preserve"> skonfigurowane w taki spos</w:t>
      </w:r>
      <w:r>
        <w:t>ó</w:t>
      </w:r>
      <w:r>
        <w:t>b, aby wszystkie wej</w:t>
      </w:r>
      <w:r>
        <w:t>ś</w:t>
      </w:r>
      <w:r>
        <w:t>cia analogowe i cyfrowe oraz wyj</w:t>
      </w:r>
      <w:r>
        <w:t>ś</w:t>
      </w:r>
      <w:r w:rsidR="00981840">
        <w:t xml:space="preserve">cia analogowe i </w:t>
      </w:r>
      <w:r>
        <w:t>cyfrowe przynale</w:t>
      </w:r>
      <w:r>
        <w:t>ż</w:t>
      </w:r>
      <w:r>
        <w:t>ne do jednej instalacji oraz ca</w:t>
      </w:r>
      <w:r>
        <w:t>ł</w:t>
      </w:r>
      <w:r>
        <w:t>a logika kontroli znajdowa</w:t>
      </w:r>
      <w:r>
        <w:t>ł</w:t>
      </w:r>
      <w:r>
        <w:t>y si</w:t>
      </w:r>
      <w:r>
        <w:t>ę</w:t>
      </w:r>
      <w:r>
        <w:t xml:space="preserve"> w </w:t>
      </w:r>
      <w:r w:rsidR="00981840">
        <w:t>pojedynczym mikroprocesorze, kt</w:t>
      </w:r>
      <w:r w:rsidR="00981840">
        <w:t>ó</w:t>
      </w:r>
      <w:r w:rsidR="00981840">
        <w:t xml:space="preserve">ry </w:t>
      </w:r>
      <w:r>
        <w:t>zapewni niezale</w:t>
      </w:r>
      <w:r>
        <w:t>ż</w:t>
      </w:r>
      <w:r>
        <w:t>n</w:t>
      </w:r>
      <w:r>
        <w:t>ą</w:t>
      </w:r>
      <w:r>
        <w:t xml:space="preserve"> od sieci, oddzieln</w:t>
      </w:r>
      <w:r>
        <w:t>ą</w:t>
      </w:r>
      <w:r>
        <w:t>, zamkni</w:t>
      </w:r>
      <w:r>
        <w:t>ę</w:t>
      </w:r>
      <w:r>
        <w:t>t</w:t>
      </w:r>
      <w:r>
        <w:t>ą</w:t>
      </w:r>
      <w:r>
        <w:t xml:space="preserve"> p</w:t>
      </w:r>
      <w:r>
        <w:t>ę</w:t>
      </w:r>
      <w:r>
        <w:t>tl</w:t>
      </w:r>
      <w:r>
        <w:t>ę</w:t>
      </w:r>
      <w:r>
        <w:t xml:space="preserve"> bezpo</w:t>
      </w:r>
      <w:r>
        <w:t>ś</w:t>
      </w:r>
      <w:r>
        <w:t>red</w:t>
      </w:r>
      <w:r w:rsidR="00981840">
        <w:t>niej regulacji cyfrowej</w:t>
      </w:r>
    </w:p>
    <w:p w:rsidR="00D81E87" w:rsidRDefault="00981840" w:rsidP="00D81E87">
      <w:r>
        <w:t>Wszystkie wyj</w:t>
      </w:r>
      <w:r>
        <w:t>ś</w:t>
      </w:r>
      <w:r>
        <w:t>cia cyfrowe wyposa</w:t>
      </w:r>
      <w:r>
        <w:t>ż</w:t>
      </w:r>
      <w:r>
        <w:t>one w</w:t>
      </w:r>
      <w:r w:rsidR="00D81E87">
        <w:t xml:space="preserve"> prze</w:t>
      </w:r>
      <w:r w:rsidR="00D81E87">
        <w:t>łą</w:t>
      </w:r>
      <w:r w:rsidR="00D81E87">
        <w:t>cznik trybu pracy</w:t>
      </w:r>
      <w:r>
        <w:t xml:space="preserve"> (</w:t>
      </w:r>
      <w:r w:rsidR="00D81E87">
        <w:t>auto/wy</w:t>
      </w:r>
      <w:r w:rsidR="00D81E87">
        <w:t>łą</w:t>
      </w:r>
      <w:r w:rsidR="00D81E87">
        <w:t>czone/za</w:t>
      </w:r>
      <w:r w:rsidR="00D81E87">
        <w:t>łą</w:t>
      </w:r>
      <w:r w:rsidR="00D81E87">
        <w:t>czone r</w:t>
      </w:r>
      <w:r w:rsidR="00D81E87">
        <w:t>ę</w:t>
      </w:r>
      <w:r>
        <w:t>cznie) jak r</w:t>
      </w:r>
      <w:r>
        <w:t>ó</w:t>
      </w:r>
      <w:r>
        <w:t>wnie</w:t>
      </w:r>
      <w:r>
        <w:t>ż</w:t>
      </w:r>
      <w:r>
        <w:t xml:space="preserve"> wszystkie wyj</w:t>
      </w:r>
      <w:r>
        <w:t>ś</w:t>
      </w:r>
      <w:r>
        <w:t>cia analogowe wyposa</w:t>
      </w:r>
      <w:r>
        <w:t>ż</w:t>
      </w:r>
      <w:r>
        <w:t>one w mo</w:t>
      </w:r>
      <w:r>
        <w:t>ż</w:t>
      </w:r>
      <w:r>
        <w:t>liwo</w:t>
      </w:r>
      <w:r>
        <w:t>ść</w:t>
      </w:r>
      <w:r>
        <w:t xml:space="preserve"> </w:t>
      </w:r>
      <w:proofErr w:type="spellStart"/>
      <w:r>
        <w:t>manualej</w:t>
      </w:r>
      <w:proofErr w:type="spellEnd"/>
      <w:r>
        <w:t xml:space="preserve"> zmiany warto</w:t>
      </w:r>
      <w:r>
        <w:t>ś</w:t>
      </w:r>
      <w:r>
        <w:t>ci wysterowania sygna</w:t>
      </w:r>
      <w:r>
        <w:t>ł</w:t>
      </w:r>
      <w:r>
        <w:t>u wyj</w:t>
      </w:r>
      <w:r>
        <w:t>ś</w:t>
      </w:r>
      <w:r>
        <w:t>ciowego musz</w:t>
      </w:r>
      <w:r>
        <w:t>ą</w:t>
      </w:r>
      <w:r>
        <w:t xml:space="preserve"> zapewnia</w:t>
      </w:r>
      <w:r>
        <w:t>ć</w:t>
      </w:r>
      <w:r>
        <w:t xml:space="preserve"> zdaln</w:t>
      </w:r>
      <w:r>
        <w:t>ą</w:t>
      </w:r>
      <w:r>
        <w:t xml:space="preserve"> mo</w:t>
      </w:r>
      <w:r>
        <w:t>ż</w:t>
      </w:r>
      <w:r>
        <w:t>liwo</w:t>
      </w:r>
      <w:r>
        <w:t>ść</w:t>
      </w:r>
      <w:r>
        <w:t xml:space="preserve"> zmiany </w:t>
      </w:r>
      <w:r w:rsidR="00B40CFD">
        <w:t>trybu pracy (dla DO) oraz warto</w:t>
      </w:r>
      <w:r w:rsidR="00B40CFD">
        <w:t>ś</w:t>
      </w:r>
      <w:r w:rsidR="00B40CFD">
        <w:t>ci nastawy (dla AO).</w:t>
      </w:r>
    </w:p>
    <w:p w:rsidR="00D81E87" w:rsidRDefault="00D81E87" w:rsidP="00D81E87">
      <w:r>
        <w:t>Ka</w:t>
      </w:r>
      <w:r>
        <w:t>ż</w:t>
      </w:r>
      <w:r>
        <w:t>dy sterownik musi posiada</w:t>
      </w:r>
      <w:r>
        <w:t>ć</w:t>
      </w:r>
      <w:r>
        <w:t xml:space="preserve"> integralny zegar czasu rzeczywistego, a przez to mie</w:t>
      </w:r>
      <w:r>
        <w:t>ć</w:t>
      </w:r>
      <w:r>
        <w:t xml:space="preserve"> mo</w:t>
      </w:r>
      <w:r>
        <w:t>ż</w:t>
      </w:r>
      <w:r>
        <w:t>liwo</w:t>
      </w:r>
      <w:r>
        <w:t>ść</w:t>
      </w:r>
      <w:r>
        <w:t xml:space="preserve"> pracy niezale</w:t>
      </w:r>
      <w:r>
        <w:t>ż</w:t>
      </w:r>
      <w:r>
        <w:t>nej od systemu nadrz</w:t>
      </w:r>
      <w:r>
        <w:t>ę</w:t>
      </w:r>
      <w:r>
        <w:t>dnego i/lub sieci innych sterownik</w:t>
      </w:r>
      <w:r>
        <w:t>ó</w:t>
      </w:r>
      <w:r>
        <w:t>w (zegary programowe nie b</w:t>
      </w:r>
      <w:r>
        <w:t>ę</w:t>
      </w:r>
      <w:r>
        <w:t>d</w:t>
      </w:r>
      <w:r>
        <w:t>ą</w:t>
      </w:r>
      <w:r>
        <w:t xml:space="preserve"> akceptowane). Czas ka</w:t>
      </w:r>
      <w:r>
        <w:t>ż</w:t>
      </w:r>
      <w:r>
        <w:t>dego sterownika w sieci musi by</w:t>
      </w:r>
      <w:r>
        <w:t>ć</w:t>
      </w:r>
      <w:r>
        <w:t xml:space="preserve"> synchronizowany systemowo za pomoc</w:t>
      </w:r>
      <w:r>
        <w:t>ą</w:t>
      </w:r>
      <w:r w:rsidR="00B40CFD">
        <w:t xml:space="preserve"> mechanizmu sieciowego.</w:t>
      </w:r>
      <w:r>
        <w:t xml:space="preserve"> Wszystkie elementy sterownik</w:t>
      </w:r>
      <w:r>
        <w:t>ó</w:t>
      </w:r>
      <w:r>
        <w:t>w oraz wyposa</w:t>
      </w:r>
      <w:r>
        <w:t>ż</w:t>
      </w:r>
      <w:r>
        <w:t>enie dodatkowe (transformatory, modu</w:t>
      </w:r>
      <w:r>
        <w:t>ł</w:t>
      </w:r>
      <w:r>
        <w:t>y przeka</w:t>
      </w:r>
      <w:r>
        <w:t>ź</w:t>
      </w:r>
      <w:r>
        <w:t>nikowe, listwy zaciskowe itp.) musz</w:t>
      </w:r>
      <w:r>
        <w:t>ą</w:t>
      </w:r>
      <w:r>
        <w:t xml:space="preserve"> by</w:t>
      </w:r>
      <w:r>
        <w:t>ć</w:t>
      </w:r>
      <w:r>
        <w:t xml:space="preserve"> zabudowane w stosownych rozdzielnicach steruj</w:t>
      </w:r>
      <w:r>
        <w:t>ą</w:t>
      </w:r>
      <w:r>
        <w:t>cych lub wraz z elementami zasilaj</w:t>
      </w:r>
      <w:r>
        <w:t>ą</w:t>
      </w:r>
      <w:r>
        <w:t>cymi i zabezpieczaj</w:t>
      </w:r>
      <w:r>
        <w:t>ą</w:t>
      </w:r>
      <w:r>
        <w:t>cymi urz</w:t>
      </w:r>
      <w:r>
        <w:t>ą</w:t>
      </w:r>
      <w:r>
        <w:t>dzenia elektryczne w rozdzielnicach zasilaj</w:t>
      </w:r>
      <w:r>
        <w:t>ą</w:t>
      </w:r>
      <w:r>
        <w:t>co-steruj</w:t>
      </w:r>
      <w:r>
        <w:t>ą</w:t>
      </w:r>
      <w:r w:rsidR="00B40CFD">
        <w:t>cych</w:t>
      </w:r>
      <w:r>
        <w:t>.  Sterowniki b</w:t>
      </w:r>
      <w:r>
        <w:t>ę</w:t>
      </w:r>
      <w:r>
        <w:t>d</w:t>
      </w:r>
      <w:r>
        <w:t>ą</w:t>
      </w:r>
      <w:r>
        <w:t xml:space="preserve"> oferowa</w:t>
      </w:r>
      <w:r>
        <w:t>ć</w:t>
      </w:r>
      <w:r>
        <w:t xml:space="preserve"> zar</w:t>
      </w:r>
      <w:r>
        <w:t>ó</w:t>
      </w:r>
      <w:r>
        <w:t>wno graficzne strony internetowe jak i strony tekstowe z informacjami oraz danymi, kt</w:t>
      </w:r>
      <w:r>
        <w:t>ó</w:t>
      </w:r>
      <w:r>
        <w:t>re b</w:t>
      </w:r>
      <w:r>
        <w:t>ę</w:t>
      </w:r>
      <w:r>
        <w:t>dzie mo</w:t>
      </w:r>
      <w:r>
        <w:t>ż</w:t>
      </w:r>
      <w:r>
        <w:t>na przegl</w:t>
      </w:r>
      <w:r>
        <w:t>ą</w:t>
      </w:r>
      <w:r>
        <w:t>da</w:t>
      </w:r>
      <w:r>
        <w:t>ć</w:t>
      </w:r>
      <w:r>
        <w:t xml:space="preserve"> na komputerze PC przy u</w:t>
      </w:r>
      <w:r>
        <w:t>ż</w:t>
      </w:r>
      <w:r>
        <w:t>yciu przegl</w:t>
      </w:r>
      <w:r>
        <w:t>ą</w:t>
      </w:r>
      <w:r>
        <w:t>darki internetowej. Ka</w:t>
      </w:r>
      <w:r>
        <w:t>ż</w:t>
      </w:r>
      <w:r>
        <w:t>dy ze sterownik</w:t>
      </w:r>
      <w:r>
        <w:t>ó</w:t>
      </w:r>
      <w:r>
        <w:t>w pracuj</w:t>
      </w:r>
      <w:r>
        <w:t>ą</w:t>
      </w:r>
      <w:r>
        <w:t>cych b</w:t>
      </w:r>
      <w:r>
        <w:t>ę</w:t>
      </w:r>
      <w:r>
        <w:t>dzie mia</w:t>
      </w:r>
      <w:r>
        <w:t>ł</w:t>
      </w:r>
      <w:r>
        <w:t xml:space="preserve"> mo</w:t>
      </w:r>
      <w:r>
        <w:t>ż</w:t>
      </w:r>
      <w:r>
        <w:t>liwo</w:t>
      </w:r>
      <w:r>
        <w:t>ść</w:t>
      </w:r>
      <w:r w:rsidR="00B40CFD">
        <w:t xml:space="preserve"> komunikacji w sieci Ethernet</w:t>
      </w:r>
      <w:r>
        <w:t>. Przysz</w:t>
      </w:r>
      <w:r>
        <w:t>ł</w:t>
      </w:r>
      <w:r>
        <w:t>a rozbudowa systemu dokonywana b</w:t>
      </w:r>
      <w:r>
        <w:t>ę</w:t>
      </w:r>
      <w:r>
        <w:t>dzie przez pod</w:t>
      </w:r>
      <w:r>
        <w:t>łą</w:t>
      </w:r>
      <w:r>
        <w:t>czenie modu</w:t>
      </w:r>
      <w:r>
        <w:t>łó</w:t>
      </w:r>
      <w:r>
        <w:t>w rozszerzaj</w:t>
      </w:r>
      <w:r>
        <w:t>ą</w:t>
      </w:r>
      <w:r>
        <w:t>cych do sterownika, bez konieczno</w:t>
      </w:r>
      <w:r>
        <w:t>ś</w:t>
      </w:r>
      <w:r>
        <w:t xml:space="preserve">ci instalacji dodatkowych </w:t>
      </w:r>
      <w:proofErr w:type="spellStart"/>
      <w:r>
        <w:t>driver</w:t>
      </w:r>
      <w:r>
        <w:t>’ó</w:t>
      </w:r>
      <w:r>
        <w:t>w</w:t>
      </w:r>
      <w:proofErr w:type="spellEnd"/>
      <w:r>
        <w:t>. Jako wewn</w:t>
      </w:r>
      <w:r>
        <w:t>ę</w:t>
      </w:r>
      <w:r>
        <w:t>trzn</w:t>
      </w:r>
      <w:r>
        <w:t>ą</w:t>
      </w:r>
      <w:r>
        <w:t xml:space="preserve"> komunikacj</w:t>
      </w:r>
      <w:r>
        <w:t>ę</w:t>
      </w:r>
      <w:r>
        <w:t xml:space="preserve"> pomi</w:t>
      </w:r>
      <w:r>
        <w:t>ę</w:t>
      </w:r>
      <w:r w:rsidR="00B40CFD">
        <w:t>dzy sterownikami i</w:t>
      </w:r>
      <w:r>
        <w:t xml:space="preserve"> modu</w:t>
      </w:r>
      <w:r>
        <w:t>ł</w:t>
      </w:r>
      <w:r>
        <w:t>ami rozszerze</w:t>
      </w:r>
      <w:r>
        <w:t>ń</w:t>
      </w:r>
      <w:r>
        <w:t xml:space="preserve"> wykorzystany zostanie protok</w:t>
      </w:r>
      <w:r>
        <w:t>ół</w:t>
      </w:r>
      <w:r>
        <w:t xml:space="preserve"> CAN zapewniaj</w:t>
      </w:r>
      <w:r>
        <w:t>ą</w:t>
      </w:r>
      <w:r>
        <w:t>cy w przysz</w:t>
      </w:r>
      <w:r>
        <w:t>ł</w:t>
      </w:r>
      <w:r>
        <w:t>o</w:t>
      </w:r>
      <w:r>
        <w:t>ś</w:t>
      </w:r>
      <w:r>
        <w:t xml:space="preserve">ci </w:t>
      </w:r>
      <w:r w:rsidR="00B40CFD">
        <w:t>najwi</w:t>
      </w:r>
      <w:r w:rsidR="00B40CFD">
        <w:t>ę</w:t>
      </w:r>
      <w:r w:rsidR="00B40CFD">
        <w:t>ksz</w:t>
      </w:r>
      <w:r w:rsidR="00B40CFD">
        <w:t>ą</w:t>
      </w:r>
      <w:r w:rsidR="00B40CFD">
        <w:t xml:space="preserve"> </w:t>
      </w:r>
      <w:r>
        <w:t>mo</w:t>
      </w:r>
      <w:r>
        <w:t>ż</w:t>
      </w:r>
      <w:r>
        <w:t>liwo</w:t>
      </w:r>
      <w:r>
        <w:t>ść</w:t>
      </w:r>
      <w:r>
        <w:t xml:space="preserve"> oddalenia </w:t>
      </w:r>
      <w:r w:rsidR="00B40CFD">
        <w:t xml:space="preserve">zdalnych </w:t>
      </w:r>
      <w:r>
        <w:t>modu</w:t>
      </w:r>
      <w:r>
        <w:t>łó</w:t>
      </w:r>
      <w:r>
        <w:t xml:space="preserve">w </w:t>
      </w:r>
      <w:r w:rsidR="00B40CFD">
        <w:t>wej</w:t>
      </w:r>
      <w:r w:rsidR="00B40CFD">
        <w:t>ść</w:t>
      </w:r>
      <w:r w:rsidR="00B40CFD">
        <w:t>/wyj</w:t>
      </w:r>
      <w:r w:rsidR="00B40CFD">
        <w:t>ść</w:t>
      </w:r>
      <w:r>
        <w:t>.  G</w:t>
      </w:r>
      <w:r>
        <w:t>łó</w:t>
      </w:r>
      <w:r>
        <w:t>wne sterowniki systemu b</w:t>
      </w:r>
      <w:r>
        <w:t>ę</w:t>
      </w:r>
      <w:r>
        <w:t>d</w:t>
      </w:r>
      <w:r>
        <w:t>ą</w:t>
      </w:r>
      <w:r>
        <w:t xml:space="preserve"> realizowa</w:t>
      </w:r>
      <w:r>
        <w:t>ć</w:t>
      </w:r>
      <w:r>
        <w:t xml:space="preserve"> swoje strategie sterowania w cyklu</w:t>
      </w:r>
      <w:r w:rsidR="00B40CFD">
        <w:t xml:space="preserve"> nie d</w:t>
      </w:r>
      <w:r w:rsidR="00B40CFD">
        <w:t>ł</w:t>
      </w:r>
      <w:r w:rsidR="00B40CFD">
        <w:t>u</w:t>
      </w:r>
      <w:r w:rsidR="00B40CFD">
        <w:t>ż</w:t>
      </w:r>
      <w:r w:rsidR="00B40CFD">
        <w:t>szym ni</w:t>
      </w:r>
      <w:r w:rsidR="00B40CFD">
        <w:t>ż</w:t>
      </w:r>
      <w:r w:rsidR="00B40CFD">
        <w:t xml:space="preserve"> 1 sekunda</w:t>
      </w:r>
      <w:r>
        <w:t>, przy czym algorytmy wymagaj</w:t>
      </w:r>
      <w:r>
        <w:t>ą</w:t>
      </w:r>
      <w:r>
        <w:t>ce szybkich reakcji b</w:t>
      </w:r>
      <w:r>
        <w:t>ę</w:t>
      </w:r>
      <w:r>
        <w:t>d</w:t>
      </w:r>
      <w:r>
        <w:t>ą</w:t>
      </w:r>
      <w:r>
        <w:t xml:space="preserve"> korzysta</w:t>
      </w:r>
      <w:r>
        <w:t>ł</w:t>
      </w:r>
      <w:r w:rsidR="00B40CFD">
        <w:t>y z pracy</w:t>
      </w:r>
      <w:r>
        <w:t xml:space="preserve"> poza sekw</w:t>
      </w:r>
      <w:r w:rsidR="00B40CFD">
        <w:t>encyjnym realizowaniem programu</w:t>
      </w:r>
      <w:r>
        <w:t xml:space="preserve">. </w:t>
      </w:r>
    </w:p>
    <w:p w:rsidR="00D81E87" w:rsidRDefault="00D81E87" w:rsidP="003F1C4E">
      <w:pPr>
        <w:pStyle w:val="Nagwek1"/>
      </w:pPr>
      <w:r>
        <w:t xml:space="preserve">Sterowniki </w:t>
      </w:r>
      <w:proofErr w:type="spellStart"/>
      <w:r>
        <w:t>pomieszczeniowe</w:t>
      </w:r>
      <w:proofErr w:type="spellEnd"/>
      <w:r>
        <w:t xml:space="preserve">  </w:t>
      </w:r>
    </w:p>
    <w:p w:rsidR="00D81E87" w:rsidRDefault="00D81E87" w:rsidP="00D81E87">
      <w:r>
        <w:t xml:space="preserve"> </w:t>
      </w:r>
    </w:p>
    <w:p w:rsidR="003B73E7" w:rsidRDefault="00D81E87" w:rsidP="00D81E87">
      <w:r>
        <w:t>Ka</w:t>
      </w:r>
      <w:r>
        <w:t>ż</w:t>
      </w:r>
      <w:r>
        <w:t>de urz</w:t>
      </w:r>
      <w:r>
        <w:t>ą</w:t>
      </w:r>
      <w:r>
        <w:t>dzenie ko</w:t>
      </w:r>
      <w:r>
        <w:t>ń</w:t>
      </w:r>
      <w:r>
        <w:t>cowe b</w:t>
      </w:r>
      <w:r>
        <w:t>ą</w:t>
      </w:r>
      <w:r>
        <w:t>d</w:t>
      </w:r>
      <w:r>
        <w:t>ź</w:t>
      </w:r>
      <w:r>
        <w:t xml:space="preserve"> te</w:t>
      </w:r>
      <w:r>
        <w:t>ż</w:t>
      </w:r>
      <w:r>
        <w:t xml:space="preserve"> ka</w:t>
      </w:r>
      <w:r>
        <w:t>ż</w:t>
      </w:r>
      <w:r>
        <w:t>de pomieszczenie (lub grupa pomieszcze</w:t>
      </w:r>
      <w:r>
        <w:t>ń</w:t>
      </w:r>
      <w:r>
        <w:t>), kt</w:t>
      </w:r>
      <w:r>
        <w:t>ó</w:t>
      </w:r>
      <w:r>
        <w:t>re b</w:t>
      </w:r>
      <w:r>
        <w:t>ę</w:t>
      </w:r>
      <w:r>
        <w:t>dzie nadzorowane przez BMS, nale</w:t>
      </w:r>
      <w:r>
        <w:t>ż</w:t>
      </w:r>
      <w:r>
        <w:t>y wyposa</w:t>
      </w:r>
      <w:r>
        <w:t>ż</w:t>
      </w:r>
      <w:r>
        <w:t>y</w:t>
      </w:r>
      <w:r>
        <w:t>ć</w:t>
      </w:r>
      <w:r>
        <w:t xml:space="preserve"> we w</w:t>
      </w:r>
      <w:r>
        <w:t>ł</w:t>
      </w:r>
      <w:r>
        <w:t>asny swobodnie programowalny sterownik z komunikacj</w:t>
      </w:r>
      <w:r>
        <w:t>ą</w:t>
      </w:r>
      <w:r>
        <w:t xml:space="preserve"> </w:t>
      </w:r>
      <w:proofErr w:type="spellStart"/>
      <w:r>
        <w:t>BACnet</w:t>
      </w:r>
      <w:proofErr w:type="spellEnd"/>
      <w:r>
        <w:t xml:space="preserve"> MS/TP. W wybranych miejscach nale</w:t>
      </w:r>
      <w:r>
        <w:t>ż</w:t>
      </w:r>
      <w:r>
        <w:t>y zapewni</w:t>
      </w:r>
      <w:r>
        <w:t>ć</w:t>
      </w:r>
      <w:r>
        <w:t xml:space="preserve"> lokalnie mo</w:t>
      </w:r>
      <w:r>
        <w:t>ż</w:t>
      </w:r>
      <w:r>
        <w:t>liwo</w:t>
      </w:r>
      <w:r>
        <w:t>ść</w:t>
      </w:r>
      <w:r w:rsidR="003B73E7">
        <w:t xml:space="preserve"> zmiany nastawy</w:t>
      </w:r>
      <w:r>
        <w:t>. Sterowniki musz</w:t>
      </w:r>
      <w:r>
        <w:t>ą</w:t>
      </w:r>
      <w:r>
        <w:t xml:space="preserve"> mie</w:t>
      </w:r>
      <w:r>
        <w:t>ć</w:t>
      </w:r>
      <w:r>
        <w:t xml:space="preserve"> mo</w:t>
      </w:r>
      <w:r>
        <w:t>ż</w:t>
      </w:r>
      <w:r>
        <w:t>liwo</w:t>
      </w:r>
      <w:r>
        <w:t>ść</w:t>
      </w:r>
      <w:r>
        <w:t xml:space="preserve"> programowego </w:t>
      </w:r>
      <w:r>
        <w:t>łą</w:t>
      </w:r>
      <w:r>
        <w:t>czenia urz</w:t>
      </w:r>
      <w:r>
        <w:t>ą</w:t>
      </w:r>
      <w:r>
        <w:t>dze</w:t>
      </w:r>
      <w:r>
        <w:t>ń</w:t>
      </w:r>
      <w:r>
        <w:t xml:space="preserve"> pracuj</w:t>
      </w:r>
      <w:r>
        <w:t>ą</w:t>
      </w:r>
      <w:r w:rsidR="003B73E7">
        <w:t>cych w grupach</w:t>
      </w:r>
      <w:r>
        <w:t>. Ze wzgl</w:t>
      </w:r>
      <w:r>
        <w:t>ę</w:t>
      </w:r>
      <w:r>
        <w:t>du na oszcz</w:t>
      </w:r>
      <w:r>
        <w:t>ę</w:t>
      </w:r>
      <w:r>
        <w:t>dno</w:t>
      </w:r>
      <w:r>
        <w:t>ść</w:t>
      </w:r>
      <w:r>
        <w:t xml:space="preserve"> zu</w:t>
      </w:r>
      <w:r>
        <w:t>ż</w:t>
      </w:r>
      <w:r>
        <w:t>ycia energii b</w:t>
      </w:r>
      <w:r>
        <w:t>ę</w:t>
      </w:r>
      <w:r>
        <w:t>d</w:t>
      </w:r>
      <w:r>
        <w:t>ą</w:t>
      </w:r>
      <w:r>
        <w:t>c</w:t>
      </w:r>
      <w:r>
        <w:t>ą</w:t>
      </w:r>
      <w:r>
        <w:t xml:space="preserve"> podstaw</w:t>
      </w:r>
      <w:r>
        <w:t>ą</w:t>
      </w:r>
      <w:r>
        <w:t xml:space="preserve"> certyfikacji dla ca</w:t>
      </w:r>
      <w:r>
        <w:t>ł</w:t>
      </w:r>
      <w:r>
        <w:t>ego budynku nie mog</w:t>
      </w:r>
      <w:r>
        <w:t>ą</w:t>
      </w:r>
      <w:r>
        <w:t xml:space="preserve"> by</w:t>
      </w:r>
      <w:r>
        <w:t>ć</w:t>
      </w:r>
      <w:r>
        <w:t xml:space="preserve"> zastosowane </w:t>
      </w:r>
      <w:r>
        <w:t>ż</w:t>
      </w:r>
      <w:r>
        <w:t xml:space="preserve">adne </w:t>
      </w:r>
      <w:proofErr w:type="spellStart"/>
      <w:r>
        <w:t>pomieszczeniowe</w:t>
      </w:r>
      <w:proofErr w:type="spellEnd"/>
      <w:r>
        <w:t xml:space="preserve"> sterowniki o poborze mocy na zasilanie w</w:t>
      </w:r>
      <w:r>
        <w:t>ł</w:t>
      </w:r>
      <w:r>
        <w:t>asne wy</w:t>
      </w:r>
      <w:r>
        <w:t>ż</w:t>
      </w:r>
      <w:r>
        <w:t>szym ni</w:t>
      </w:r>
      <w:r>
        <w:t>ż</w:t>
      </w:r>
      <w:r w:rsidR="003B73E7">
        <w:t xml:space="preserve"> 8VA</w:t>
      </w:r>
      <w:r>
        <w:t xml:space="preserve">.  </w:t>
      </w:r>
      <w:r w:rsidR="003B73E7">
        <w:t xml:space="preserve">Wszystkie </w:t>
      </w:r>
      <w:r>
        <w:t>niezb</w:t>
      </w:r>
      <w:r>
        <w:t>ę</w:t>
      </w:r>
      <w:r>
        <w:t xml:space="preserve">dne nastawniki oraz czujniki </w:t>
      </w:r>
      <w:proofErr w:type="spellStart"/>
      <w:r>
        <w:t>pomieszczeniowe</w:t>
      </w:r>
      <w:proofErr w:type="spellEnd"/>
      <w:r>
        <w:t xml:space="preserve"> </w:t>
      </w:r>
      <w:r w:rsidR="003B73E7">
        <w:t>zapewniaj</w:t>
      </w:r>
      <w:r w:rsidR="003B73E7">
        <w:t>ą</w:t>
      </w:r>
      <w:r w:rsidR="003B73E7">
        <w:t>ce  odczyt parametr</w:t>
      </w:r>
      <w:r w:rsidR="003B73E7">
        <w:t>ó</w:t>
      </w:r>
      <w:r w:rsidR="003B73E7">
        <w:t>w pomieszczenia oraz pozwalaj</w:t>
      </w:r>
      <w:r w:rsidR="003B73E7">
        <w:t>ą</w:t>
      </w:r>
      <w:r w:rsidR="003B73E7">
        <w:t xml:space="preserve">ce na </w:t>
      </w:r>
      <w:r>
        <w:t>lokalne sterowanie b</w:t>
      </w:r>
      <w:r>
        <w:t>ę</w:t>
      </w:r>
      <w:r>
        <w:t>d</w:t>
      </w:r>
      <w:r>
        <w:t>ą</w:t>
      </w:r>
      <w:r>
        <w:t xml:space="preserve"> dostarczone przez bran</w:t>
      </w:r>
      <w:r>
        <w:t>żę</w:t>
      </w:r>
      <w:r>
        <w:t xml:space="preserve"> BMS wraz ze sterownikami oraz innymi urz</w:t>
      </w:r>
      <w:r>
        <w:t>ą</w:t>
      </w:r>
      <w:r>
        <w:t>dzeniami obiektowymi np. zaworami, si</w:t>
      </w:r>
      <w:r>
        <w:t>ł</w:t>
      </w:r>
      <w:r>
        <w:t>ownikami. Do komunikacji pomi</w:t>
      </w:r>
      <w:r>
        <w:t>ę</w:t>
      </w:r>
      <w:r>
        <w:t xml:space="preserve">dzy nastawnikami </w:t>
      </w:r>
      <w:proofErr w:type="spellStart"/>
      <w:r>
        <w:t>pomieszczeniowymi</w:t>
      </w:r>
      <w:proofErr w:type="spellEnd"/>
      <w:r>
        <w:t xml:space="preserve"> a sterownikam</w:t>
      </w:r>
      <w:r w:rsidR="003B73E7">
        <w:t xml:space="preserve">i </w:t>
      </w:r>
      <w:proofErr w:type="spellStart"/>
      <w:r w:rsidR="003B73E7">
        <w:t>pomieszczeniowymi</w:t>
      </w:r>
      <w:proofErr w:type="spellEnd"/>
      <w:r w:rsidR="003B73E7">
        <w:t xml:space="preserve"> wykorzystany</w:t>
      </w:r>
      <w:r>
        <w:t xml:space="preserve"> b</w:t>
      </w:r>
      <w:r>
        <w:t>ę</w:t>
      </w:r>
      <w:r>
        <w:t xml:space="preserve">dzie </w:t>
      </w:r>
      <w:r w:rsidR="003B73E7">
        <w:t>wewn</w:t>
      </w:r>
      <w:r w:rsidR="003B73E7">
        <w:t>ę</w:t>
      </w:r>
      <w:r w:rsidR="003B73E7">
        <w:t>trzny protok</w:t>
      </w:r>
      <w:r w:rsidR="003B73E7">
        <w:t>ół</w:t>
      </w:r>
      <w:r w:rsidR="003B73E7">
        <w:t xml:space="preserve"> komunikacyjny lub MODBUS.</w:t>
      </w:r>
    </w:p>
    <w:p w:rsidR="003B73E7" w:rsidRDefault="003B73E7" w:rsidP="003B73E7">
      <w:pPr>
        <w:pStyle w:val="Nagwek1"/>
      </w:pPr>
    </w:p>
    <w:p w:rsidR="00D81E87" w:rsidRDefault="00D81E87" w:rsidP="003B73E7">
      <w:pPr>
        <w:pStyle w:val="Nagwek1"/>
      </w:pPr>
      <w:r>
        <w:t xml:space="preserve">Interfejsy komunikacyjne  </w:t>
      </w:r>
    </w:p>
    <w:p w:rsidR="003B73E7" w:rsidRDefault="003B73E7" w:rsidP="00D81E87"/>
    <w:p w:rsidR="00D81E87" w:rsidRDefault="00D81E87" w:rsidP="00D81E87">
      <w:r>
        <w:t>W przypadku urz</w:t>
      </w:r>
      <w:r>
        <w:t>ą</w:t>
      </w:r>
      <w:r>
        <w:t>dze</w:t>
      </w:r>
      <w:r>
        <w:t>ń</w:t>
      </w:r>
      <w:r>
        <w:t xml:space="preserve"> </w:t>
      </w:r>
      <w:r w:rsidR="00670037">
        <w:t>dostarczonych przez inne bran</w:t>
      </w:r>
      <w:r w:rsidR="00670037">
        <w:t>ż</w:t>
      </w:r>
      <w:r w:rsidR="00670037">
        <w:t xml:space="preserve">e i </w:t>
      </w:r>
      <w:r>
        <w:t>wyposa</w:t>
      </w:r>
      <w:r>
        <w:t>ż</w:t>
      </w:r>
      <w:r>
        <w:t>onych w</w:t>
      </w:r>
      <w:r w:rsidR="00670037">
        <w:t xml:space="preserve"> sterowniki z</w:t>
      </w:r>
      <w:r>
        <w:t xml:space="preserve"> komunikacj</w:t>
      </w:r>
      <w:r w:rsidR="00670037">
        <w:t>ą</w:t>
      </w:r>
      <w:r w:rsidR="003B73E7">
        <w:t xml:space="preserve"> </w:t>
      </w:r>
      <w:r>
        <w:t>zostan</w:t>
      </w:r>
      <w:r>
        <w:t>ą</w:t>
      </w:r>
      <w:r>
        <w:t xml:space="preserve"> </w:t>
      </w:r>
      <w:r w:rsidR="00670037">
        <w:t xml:space="preserve">one </w:t>
      </w:r>
      <w:r>
        <w:t>w</w:t>
      </w:r>
      <w:r>
        <w:t>łą</w:t>
      </w:r>
      <w:r>
        <w:t>czone do BMS za pomoc</w:t>
      </w:r>
      <w:r>
        <w:t>ą</w:t>
      </w:r>
      <w:r>
        <w:t xml:space="preserve"> dedykowanych sprz</w:t>
      </w:r>
      <w:r>
        <w:t>ę</w:t>
      </w:r>
      <w:r>
        <w:t>towych interfejs</w:t>
      </w:r>
      <w:r>
        <w:t>ó</w:t>
      </w:r>
      <w:r>
        <w:t>w. Urz</w:t>
      </w:r>
      <w:r>
        <w:t>ą</w:t>
      </w:r>
      <w:r>
        <w:t>dzenia zastosowane do integracji charakteryzowa</w:t>
      </w:r>
      <w:r>
        <w:t>ć</w:t>
      </w:r>
      <w:r>
        <w:t xml:space="preserve"> si</w:t>
      </w:r>
      <w:r>
        <w:t>ę</w:t>
      </w:r>
      <w:r>
        <w:t xml:space="preserve"> b</w:t>
      </w:r>
      <w:r>
        <w:t>ę</w:t>
      </w:r>
      <w:r>
        <w:t>d</w:t>
      </w:r>
      <w:r>
        <w:t>ę</w:t>
      </w:r>
      <w:r>
        <w:t xml:space="preserve"> mo</w:t>
      </w:r>
      <w:r>
        <w:t>ż</w:t>
      </w:r>
      <w:r>
        <w:t>liwo</w:t>
      </w:r>
      <w:r w:rsidR="00670037">
        <w:t>ś</w:t>
      </w:r>
      <w:r w:rsidR="00670037">
        <w:t>ci</w:t>
      </w:r>
      <w:r w:rsidR="00670037">
        <w:t>ą</w:t>
      </w:r>
      <w:r w:rsidR="00670037">
        <w:t xml:space="preserve"> </w:t>
      </w:r>
      <w:r>
        <w:t>jednoczesnej obs</w:t>
      </w:r>
      <w:r>
        <w:t>ł</w:t>
      </w:r>
      <w:r w:rsidR="00670037">
        <w:t>ugi minimum 5</w:t>
      </w:r>
      <w:r>
        <w:t xml:space="preserve"> protoko</w:t>
      </w:r>
      <w:r>
        <w:t>łó</w:t>
      </w:r>
      <w:r>
        <w:t>w komunikacyjnych na portach szer</w:t>
      </w:r>
      <w:r w:rsidR="00670037">
        <w:t xml:space="preserve">egowych i /lub </w:t>
      </w:r>
      <w:proofErr w:type="spellStart"/>
      <w:r w:rsidR="00670037">
        <w:t>Ethernetowych</w:t>
      </w:r>
      <w:proofErr w:type="spellEnd"/>
      <w:r w:rsidR="00670037">
        <w:t xml:space="preserve"> w tym </w:t>
      </w:r>
      <w:proofErr w:type="spellStart"/>
      <w:r w:rsidR="00670037">
        <w:t>BACnet</w:t>
      </w:r>
      <w:proofErr w:type="spellEnd"/>
      <w:r w:rsidR="00670037">
        <w:t>, MODBUS, M-Bus, DALI, KNX, CAN.</w:t>
      </w:r>
    </w:p>
    <w:p w:rsidR="00D81E87" w:rsidRDefault="00D81E87" w:rsidP="00D81E87">
      <w:r>
        <w:t xml:space="preserve"> </w:t>
      </w:r>
    </w:p>
    <w:p w:rsidR="00D81E87" w:rsidRDefault="00D81E87" w:rsidP="003F1C4E">
      <w:pPr>
        <w:pStyle w:val="Nagwek1"/>
      </w:pPr>
      <w:r>
        <w:t xml:space="preserve">Sieć komunikacyjna  </w:t>
      </w:r>
    </w:p>
    <w:p w:rsidR="00D81E87" w:rsidRDefault="00D81E87" w:rsidP="00D81E87">
      <w:r>
        <w:t xml:space="preserve"> </w:t>
      </w:r>
    </w:p>
    <w:p w:rsidR="00D81E87" w:rsidRDefault="00D81E87" w:rsidP="00D81E87">
      <w:r>
        <w:t>Sterowniki g</w:t>
      </w:r>
      <w:r>
        <w:t>łó</w:t>
      </w:r>
      <w:r>
        <w:t>wne pod</w:t>
      </w:r>
      <w:r>
        <w:t>łą</w:t>
      </w:r>
      <w:r>
        <w:t>czone wraz z interfejsami komunikacyjnymi do sieci w g</w:t>
      </w:r>
      <w:r>
        <w:t>łó</w:t>
      </w:r>
      <w:r>
        <w:t>wnym szkielecie, b</w:t>
      </w:r>
      <w:r>
        <w:t>ę</w:t>
      </w:r>
      <w:r>
        <w:t>d</w:t>
      </w:r>
      <w:r>
        <w:t>ą</w:t>
      </w:r>
      <w:r>
        <w:t xml:space="preserve"> komunikowa</w:t>
      </w:r>
      <w:r>
        <w:t>ć</w:t>
      </w:r>
      <w:r>
        <w:t xml:space="preserve"> si</w:t>
      </w:r>
      <w:r>
        <w:t>ę</w:t>
      </w:r>
      <w:r>
        <w:t xml:space="preserve"> za pomoc</w:t>
      </w:r>
      <w:r>
        <w:t>ą</w:t>
      </w:r>
      <w:r>
        <w:t xml:space="preserve"> Ethernet TCP/IP. Wszystkie sterowniki musz</w:t>
      </w:r>
      <w:r>
        <w:t>ą</w:t>
      </w:r>
      <w:r>
        <w:t xml:space="preserve"> by</w:t>
      </w:r>
      <w:r>
        <w:t>ć</w:t>
      </w:r>
      <w:r>
        <w:t xml:space="preserve"> w stanie </w:t>
      </w:r>
      <w:r w:rsidR="00B40CFD">
        <w:t>pracowa</w:t>
      </w:r>
      <w:r w:rsidR="00B40CFD">
        <w:t>ć</w:t>
      </w:r>
      <w:r>
        <w:t xml:space="preserve"> jako urz</w:t>
      </w:r>
      <w:r>
        <w:t>ą</w:t>
      </w:r>
      <w:r>
        <w:t xml:space="preserve">dzenia samodzielne.  </w:t>
      </w:r>
      <w:r w:rsidR="006E2765">
        <w:t>Wyklucza si</w:t>
      </w:r>
      <w:r w:rsidR="006E2765">
        <w:t>ę</w:t>
      </w:r>
      <w:r w:rsidR="006E2765">
        <w:t xml:space="preserve"> mo</w:t>
      </w:r>
      <w:r w:rsidR="006E2765">
        <w:t>ż</w:t>
      </w:r>
      <w:r w:rsidR="006E2765">
        <w:t>liwo</w:t>
      </w:r>
      <w:r w:rsidR="006E2765">
        <w:t>ść</w:t>
      </w:r>
      <w:r w:rsidR="006E2765">
        <w:t xml:space="preserve"> zastosowania dla sterownik</w:t>
      </w:r>
      <w:r w:rsidR="006E2765">
        <w:t>ó</w:t>
      </w:r>
      <w:r w:rsidR="006E2765">
        <w:t>w g</w:t>
      </w:r>
      <w:r w:rsidR="006E2765">
        <w:t>łó</w:t>
      </w:r>
      <w:r w:rsidR="006E2765">
        <w:t>wnych innego rodzaju komunikacji ni</w:t>
      </w:r>
      <w:r w:rsidR="006E2765">
        <w:t>ż</w:t>
      </w:r>
      <w:r w:rsidR="006E2765">
        <w:t xml:space="preserve"> Ethernet.</w:t>
      </w:r>
    </w:p>
    <w:p w:rsidR="00D81E87" w:rsidRDefault="00D81E87" w:rsidP="00D81E87">
      <w:r>
        <w:t>System sterownik</w:t>
      </w:r>
      <w:r>
        <w:t>ó</w:t>
      </w:r>
      <w:r>
        <w:t xml:space="preserve">w </w:t>
      </w:r>
      <w:proofErr w:type="spellStart"/>
      <w:r>
        <w:t>pomieszczeniowych</w:t>
      </w:r>
      <w:proofErr w:type="spellEnd"/>
      <w:r>
        <w:t xml:space="preserve"> zostanie wyposa</w:t>
      </w:r>
      <w:r>
        <w:t>ż</w:t>
      </w:r>
      <w:r>
        <w:t>ony w karty komunikacji sieciowej i routery konieczne do poprawnego dzia</w:t>
      </w:r>
      <w:r>
        <w:t>ł</w:t>
      </w:r>
      <w:r>
        <w:t>ania i komunikacji z systemem BMS. System sterownik</w:t>
      </w:r>
      <w:r>
        <w:t>ó</w:t>
      </w:r>
      <w:r>
        <w:t xml:space="preserve">w </w:t>
      </w:r>
      <w:proofErr w:type="spellStart"/>
      <w:r>
        <w:t>pomieszczeniowych</w:t>
      </w:r>
      <w:proofErr w:type="spellEnd"/>
      <w:r>
        <w:t xml:space="preserve"> b</w:t>
      </w:r>
      <w:r>
        <w:t>ę</w:t>
      </w:r>
      <w:r>
        <w:t>dzie oparty o standard komunikacyjny RS485 i okablowanie komunikacyjne zgodne ze standardami RS485. Pod</w:t>
      </w:r>
      <w:r>
        <w:t>łą</w:t>
      </w:r>
      <w:r>
        <w:t>czenie poszczeg</w:t>
      </w:r>
      <w:r>
        <w:t>ó</w:t>
      </w:r>
      <w:r>
        <w:t>lnych grup sterownik</w:t>
      </w:r>
      <w:r>
        <w:t>ó</w:t>
      </w:r>
      <w:r>
        <w:t>w do magistrali Ethernet zrealizowane b</w:t>
      </w:r>
      <w:r>
        <w:t>ę</w:t>
      </w:r>
      <w:r>
        <w:t>dzie za po</w:t>
      </w:r>
      <w:r>
        <w:t>ś</w:t>
      </w:r>
      <w:r>
        <w:t>rednictwem sterownika, kt</w:t>
      </w:r>
      <w:r>
        <w:t>ó</w:t>
      </w:r>
      <w:r>
        <w:t>ry opr</w:t>
      </w:r>
      <w:r>
        <w:t>ó</w:t>
      </w:r>
      <w:r>
        <w:t>cz swojej naturalnej funkcji sterowniczej, b</w:t>
      </w:r>
      <w:r>
        <w:t>ę</w:t>
      </w:r>
      <w:r>
        <w:t>dzie bramk</w:t>
      </w:r>
      <w:r>
        <w:t>ą</w:t>
      </w:r>
      <w:r>
        <w:t xml:space="preserve"> komunikacyjn</w:t>
      </w:r>
      <w:r>
        <w:t>ą</w:t>
      </w:r>
      <w:r>
        <w:t xml:space="preserve"> pomi</w:t>
      </w:r>
      <w:r>
        <w:t>ę</w:t>
      </w:r>
      <w:r>
        <w:t>dzy systemem opartym o RS485, a sieci</w:t>
      </w:r>
      <w:r>
        <w:t>ą</w:t>
      </w:r>
      <w:r>
        <w:t xml:space="preserve"> Ethernet. </w:t>
      </w:r>
      <w:r w:rsidR="006E2765">
        <w:t>Mo</w:t>
      </w:r>
      <w:r w:rsidR="006E2765">
        <w:t>ż</w:t>
      </w:r>
      <w:r w:rsidR="006E2765">
        <w:t>liwo</w:t>
      </w:r>
      <w:r w:rsidR="006E2765">
        <w:t>ść</w:t>
      </w:r>
      <w:r w:rsidR="006E2765">
        <w:t xml:space="preserve"> </w:t>
      </w:r>
      <w:r w:rsidR="003B73E7">
        <w:t>wykorzystania</w:t>
      </w:r>
      <w:r w:rsidR="006E2765">
        <w:t xml:space="preserve"> komunikacji RS485 dopuszcza si</w:t>
      </w:r>
      <w:r w:rsidR="006E2765">
        <w:t>ę</w:t>
      </w:r>
      <w:r w:rsidR="006E2765">
        <w:t xml:space="preserve"> jedynie dla lokalnych sterownik</w:t>
      </w:r>
      <w:r w:rsidR="006E2765">
        <w:t>ó</w:t>
      </w:r>
      <w:r w:rsidR="006E2765">
        <w:t xml:space="preserve">w </w:t>
      </w:r>
      <w:proofErr w:type="spellStart"/>
      <w:r w:rsidR="006E2765">
        <w:t>pomieszczeniowych</w:t>
      </w:r>
      <w:proofErr w:type="spellEnd"/>
      <w:r w:rsidR="003B73E7">
        <w:t xml:space="preserve"> i wyklucza si</w:t>
      </w:r>
      <w:r w:rsidR="003B73E7">
        <w:t>ę</w:t>
      </w:r>
      <w:r w:rsidR="003B73E7">
        <w:t xml:space="preserve"> ten rodzaj komunikacji dla sterownik</w:t>
      </w:r>
      <w:r w:rsidR="003B73E7">
        <w:t>ó</w:t>
      </w:r>
      <w:r w:rsidR="003B73E7">
        <w:t>w g</w:t>
      </w:r>
      <w:r w:rsidR="003B73E7">
        <w:t>łó</w:t>
      </w:r>
      <w:r w:rsidR="003B73E7">
        <w:t>wnych, czyli innych ni</w:t>
      </w:r>
      <w:r w:rsidR="003B73E7">
        <w:t>ż</w:t>
      </w:r>
      <w:r w:rsidR="003B73E7">
        <w:t xml:space="preserve"> </w:t>
      </w:r>
      <w:proofErr w:type="spellStart"/>
      <w:r w:rsidR="003B73E7">
        <w:t>pomieszczeniowe</w:t>
      </w:r>
      <w:proofErr w:type="spellEnd"/>
      <w:r w:rsidR="003B73E7">
        <w:t>.</w:t>
      </w:r>
      <w:r w:rsidR="006E2765">
        <w:t xml:space="preserve"> </w:t>
      </w:r>
      <w:r>
        <w:t xml:space="preserve">Sterowniki </w:t>
      </w:r>
      <w:proofErr w:type="spellStart"/>
      <w:r>
        <w:t>pomieszczeniowe</w:t>
      </w:r>
      <w:proofErr w:type="spellEnd"/>
      <w:r>
        <w:t xml:space="preserve"> b</w:t>
      </w:r>
      <w:r>
        <w:t>ę</w:t>
      </w:r>
      <w:r>
        <w:t>d</w:t>
      </w:r>
      <w:r>
        <w:t>ą</w:t>
      </w:r>
      <w:r>
        <w:t xml:space="preserve"> komunikowa</w:t>
      </w:r>
      <w:r>
        <w:t>ć</w:t>
      </w:r>
      <w:r>
        <w:t xml:space="preserve"> si</w:t>
      </w:r>
      <w:r>
        <w:t>ę</w:t>
      </w:r>
      <w:r w:rsidR="003B73E7">
        <w:t xml:space="preserve"> w czasie rzeczywistym.</w:t>
      </w:r>
      <w:r>
        <w:t xml:space="preserve"> W razie wyst</w:t>
      </w:r>
      <w:r>
        <w:t>ą</w:t>
      </w:r>
      <w:r>
        <w:t>pienia nieprawid</w:t>
      </w:r>
      <w:r>
        <w:t>ł</w:t>
      </w:r>
      <w:r>
        <w:t>owo</w:t>
      </w:r>
      <w:r>
        <w:t>ś</w:t>
      </w:r>
      <w:r>
        <w:t>ci dzia</w:t>
      </w:r>
      <w:r>
        <w:t>ł</w:t>
      </w:r>
      <w:r>
        <w:t>ania sieci komunikacyjnej, wszystkie sterowniki musz</w:t>
      </w:r>
      <w:r>
        <w:t>ą</w:t>
      </w:r>
      <w:r>
        <w:t xml:space="preserve"> zachowa</w:t>
      </w:r>
      <w:r>
        <w:t>ć</w:t>
      </w:r>
      <w:r>
        <w:t xml:space="preserve"> pe</w:t>
      </w:r>
      <w:r>
        <w:t>ł</w:t>
      </w:r>
      <w:r>
        <w:t>n</w:t>
      </w:r>
      <w:r>
        <w:t>ą</w:t>
      </w:r>
      <w:r>
        <w:t xml:space="preserve"> kontrol</w:t>
      </w:r>
      <w:r>
        <w:t>ę</w:t>
      </w:r>
      <w:r>
        <w:t xml:space="preserve"> nad elementami systemu budynkowego w oparciu o najaktualniejsze dost</w:t>
      </w:r>
      <w:r>
        <w:t>ę</w:t>
      </w:r>
      <w:r>
        <w:t xml:space="preserve">pne informacje lub o warunki podstawowe wprowadzone do sterownika.  </w:t>
      </w:r>
    </w:p>
    <w:p w:rsidR="00D81E87" w:rsidRDefault="00D81E87" w:rsidP="00D81E87">
      <w:r>
        <w:t xml:space="preserve"> </w:t>
      </w:r>
    </w:p>
    <w:p w:rsidR="00D81E87" w:rsidRDefault="00D81E87" w:rsidP="003F1C4E">
      <w:pPr>
        <w:pStyle w:val="Nagwek1"/>
      </w:pPr>
      <w:r>
        <w:t xml:space="preserve">Przemienniki częstotliwości  </w:t>
      </w:r>
    </w:p>
    <w:p w:rsidR="00D81E87" w:rsidRDefault="00D81E87" w:rsidP="00D81E87">
      <w:r>
        <w:t xml:space="preserve"> </w:t>
      </w:r>
    </w:p>
    <w:p w:rsidR="00D81E87" w:rsidRDefault="00D81E87" w:rsidP="00D81E87">
      <w:r>
        <w:t>W trosce o mo</w:t>
      </w:r>
      <w:r>
        <w:t>ż</w:t>
      </w:r>
      <w:r>
        <w:t>liwo</w:t>
      </w:r>
      <w:r>
        <w:t>ść</w:t>
      </w:r>
      <w:r>
        <w:t xml:space="preserve"> p</w:t>
      </w:r>
      <w:r>
        <w:t>ł</w:t>
      </w:r>
      <w:r>
        <w:t>ynnej regulacji wydatku energetycznego oraz w celu znacznego obni</w:t>
      </w:r>
      <w:r>
        <w:t>ż</w:t>
      </w:r>
      <w:r>
        <w:t>enia koszt</w:t>
      </w:r>
      <w:r>
        <w:t>ó</w:t>
      </w:r>
      <w:r>
        <w:t>w eksploatacyjnych wszystkie wymienione w dokumentacji silniki elektryczne &gt;1,5kW zostan</w:t>
      </w:r>
      <w:r>
        <w:t>ą</w:t>
      </w:r>
      <w:r>
        <w:t xml:space="preserve"> wyposa</w:t>
      </w:r>
      <w:r>
        <w:t>ż</w:t>
      </w:r>
      <w:r>
        <w:t>one w przemienniki cz</w:t>
      </w:r>
      <w:r>
        <w:t>ę</w:t>
      </w:r>
      <w:r>
        <w:t>stotliwo</w:t>
      </w:r>
      <w:r>
        <w:t>ś</w:t>
      </w:r>
      <w:r>
        <w:t>ci. Przewiduje si</w:t>
      </w:r>
      <w:r>
        <w:t>ę</w:t>
      </w:r>
      <w:r>
        <w:t xml:space="preserve"> urz</w:t>
      </w:r>
      <w:r>
        <w:t>ą</w:t>
      </w:r>
      <w:r>
        <w:t>dzenia z oferty dostawcy pozosta</w:t>
      </w:r>
      <w:r>
        <w:t>ł</w:t>
      </w:r>
      <w:r>
        <w:t>ych komponent</w:t>
      </w:r>
      <w:r>
        <w:t>ó</w:t>
      </w:r>
      <w:r>
        <w:t>w instalacji BMS.  Urz</w:t>
      </w:r>
      <w:r>
        <w:t>ą</w:t>
      </w:r>
      <w:r>
        <w:t>dzenia te musz</w:t>
      </w:r>
      <w:r>
        <w:t>ą</w:t>
      </w:r>
      <w:r>
        <w:t xml:space="preserve"> pozwala</w:t>
      </w:r>
      <w:r>
        <w:t>ć</w:t>
      </w:r>
      <w:r>
        <w:t xml:space="preserve"> na dost</w:t>
      </w:r>
      <w:r>
        <w:t>ę</w:t>
      </w:r>
      <w:r>
        <w:t>p do parametr</w:t>
      </w:r>
      <w:r>
        <w:t>ó</w:t>
      </w:r>
      <w:r>
        <w:t>w urz</w:t>
      </w:r>
      <w:r>
        <w:t>ą</w:t>
      </w:r>
      <w:r>
        <w:t xml:space="preserve">dzenia poprzez </w:t>
      </w:r>
      <w:r w:rsidR="006E2765">
        <w:t>protok</w:t>
      </w:r>
      <w:r w:rsidR="006E2765">
        <w:t>ół</w:t>
      </w:r>
      <w:r w:rsidR="006E2765">
        <w:t xml:space="preserve"> komunikacyjny</w:t>
      </w:r>
      <w:r>
        <w:t xml:space="preserve"> bez potrzeby wyposa</w:t>
      </w:r>
      <w:r>
        <w:t>ż</w:t>
      </w:r>
      <w:r>
        <w:t>enia urz</w:t>
      </w:r>
      <w:r>
        <w:t>ą</w:t>
      </w:r>
      <w:r>
        <w:t xml:space="preserve">dzenia w </w:t>
      </w:r>
      <w:r w:rsidR="006E2765">
        <w:t>dodatkowe karty komunikacyjne. Ka</w:t>
      </w:r>
      <w:r w:rsidR="006E2765">
        <w:t>ż</w:t>
      </w:r>
      <w:r w:rsidR="006E2765">
        <w:t>dy przemiennik cz</w:t>
      </w:r>
      <w:r w:rsidR="006E2765">
        <w:t>ę</w:t>
      </w:r>
      <w:r w:rsidR="006E2765">
        <w:t>stotliwo</w:t>
      </w:r>
      <w:r w:rsidR="006E2765">
        <w:t>ś</w:t>
      </w:r>
      <w:r w:rsidR="006E2765">
        <w:t>ci musi by</w:t>
      </w:r>
      <w:r w:rsidR="006E2765">
        <w:t>ć</w:t>
      </w:r>
      <w:r w:rsidR="006E2765">
        <w:t xml:space="preserve"> </w:t>
      </w:r>
      <w:r>
        <w:t>wyposa</w:t>
      </w:r>
      <w:r>
        <w:t>ż</w:t>
      </w:r>
      <w:r w:rsidR="006E2765">
        <w:t xml:space="preserve">ony </w:t>
      </w:r>
      <w:r>
        <w:t>w uk</w:t>
      </w:r>
      <w:r>
        <w:t>ł</w:t>
      </w:r>
      <w:r>
        <w:t>ad filtruj</w:t>
      </w:r>
      <w:r>
        <w:t>ą</w:t>
      </w:r>
      <w:r>
        <w:t>cy oraz d</w:t>
      </w:r>
      <w:r>
        <w:t>ł</w:t>
      </w:r>
      <w:r>
        <w:t>awik na linii zasilaj</w:t>
      </w:r>
      <w:r>
        <w:t>ą</w:t>
      </w:r>
      <w:r>
        <w:t>cej AC</w:t>
      </w:r>
      <w:r w:rsidR="006E2765">
        <w:t>.</w:t>
      </w:r>
      <w:r>
        <w:t xml:space="preserve"> </w:t>
      </w:r>
    </w:p>
    <w:p w:rsidR="00D81E87" w:rsidRDefault="00D81E87" w:rsidP="00D81E87">
      <w:r>
        <w:t>Dostaw</w:t>
      </w:r>
      <w:r>
        <w:t>ę</w:t>
      </w:r>
      <w:r>
        <w:t xml:space="preserve"> urz</w:t>
      </w:r>
      <w:r>
        <w:t>ą</w:t>
      </w:r>
      <w:r>
        <w:t>dze</w:t>
      </w:r>
      <w:r>
        <w:t>ń</w:t>
      </w:r>
      <w:r>
        <w:t xml:space="preserve"> zleci</w:t>
      </w:r>
      <w:r>
        <w:t>ć</w:t>
      </w:r>
      <w:r>
        <w:t xml:space="preserve"> wykonawcy bran</w:t>
      </w:r>
      <w:r>
        <w:t>ż</w:t>
      </w:r>
      <w:r w:rsidR="006E2765">
        <w:t>y BMS wykluczaj</w:t>
      </w:r>
      <w:r w:rsidR="006E2765">
        <w:t>ą</w:t>
      </w:r>
      <w:r w:rsidR="006E2765">
        <w:t>c dostaw</w:t>
      </w:r>
      <w:r w:rsidR="006E2765">
        <w:t>ę</w:t>
      </w:r>
      <w:r>
        <w:t xml:space="preserve"> przemiennik</w:t>
      </w:r>
      <w:r>
        <w:t>ó</w:t>
      </w:r>
      <w:r>
        <w:t>w cz</w:t>
      </w:r>
      <w:r>
        <w:t>ę</w:t>
      </w:r>
      <w:r>
        <w:t>stotliwo</w:t>
      </w:r>
      <w:r>
        <w:t>ś</w:t>
      </w:r>
      <w:r>
        <w:t>ci przez wykonawc</w:t>
      </w:r>
      <w:r>
        <w:t>ó</w:t>
      </w:r>
      <w:r>
        <w:t>w innych bran</w:t>
      </w:r>
      <w:r>
        <w:t>ż</w:t>
      </w:r>
      <w:r w:rsidR="006E2765">
        <w:t xml:space="preserve"> (np. dostaw</w:t>
      </w:r>
      <w:r w:rsidR="006E2765">
        <w:t>ę</w:t>
      </w:r>
      <w:r>
        <w:t xml:space="preserve"> przemiennik</w:t>
      </w:r>
      <w:r>
        <w:t>ó</w:t>
      </w:r>
      <w:r>
        <w:t>w cz</w:t>
      </w:r>
      <w:r>
        <w:t>ę</w:t>
      </w:r>
      <w:r>
        <w:t>stotliwo</w:t>
      </w:r>
      <w:r>
        <w:t>ś</w:t>
      </w:r>
      <w:r>
        <w:t>ci do central wentylacyjnych przez wykonawc</w:t>
      </w:r>
      <w:r>
        <w:t>ę</w:t>
      </w:r>
      <w:r>
        <w:t xml:space="preserve"> instalacji sanitarnych</w:t>
      </w:r>
      <w:r w:rsidR="006E2765">
        <w:t xml:space="preserve"> </w:t>
      </w:r>
      <w:r w:rsidR="006E2765">
        <w:t>łą</w:t>
      </w:r>
      <w:r w:rsidR="006E2765">
        <w:t>cznie z centralami wentylacyjnymi</w:t>
      </w:r>
      <w:r>
        <w:t xml:space="preserve">).  </w:t>
      </w:r>
    </w:p>
    <w:p w:rsidR="00D81E87" w:rsidRDefault="00D81E87" w:rsidP="00D81E87"/>
    <w:p w:rsidR="00D81E87" w:rsidRDefault="00D81E87" w:rsidP="003F1C4E">
      <w:pPr>
        <w:pStyle w:val="Nagwek1"/>
      </w:pPr>
      <w:r>
        <w:t xml:space="preserve">Wyświetlacze  </w:t>
      </w:r>
    </w:p>
    <w:p w:rsidR="00D81E87" w:rsidRDefault="00D81E87" w:rsidP="00D81E87">
      <w:r>
        <w:t xml:space="preserve"> </w:t>
      </w:r>
    </w:p>
    <w:p w:rsidR="00B146E4" w:rsidRDefault="00D81E87" w:rsidP="00D81E87">
      <w:r>
        <w:t>G</w:t>
      </w:r>
      <w:r>
        <w:t>łó</w:t>
      </w:r>
      <w:r w:rsidR="00B146E4">
        <w:t>wne szafy sterowania</w:t>
      </w:r>
      <w:r>
        <w:t xml:space="preserve"> zosta</w:t>
      </w:r>
      <w:r w:rsidR="00B146E4">
        <w:t>n</w:t>
      </w:r>
      <w:r w:rsidR="00B146E4">
        <w:t>ą</w:t>
      </w:r>
      <w:r>
        <w:t xml:space="preserve"> wyposa</w:t>
      </w:r>
      <w:r>
        <w:t>ż</w:t>
      </w:r>
      <w:r>
        <w:t>one w lokalne wy</w:t>
      </w:r>
      <w:r>
        <w:t>ś</w:t>
      </w:r>
      <w:r>
        <w:t>wietlacze z kolorowymi ekranami dotykowymi o przek</w:t>
      </w:r>
      <w:r>
        <w:t>ą</w:t>
      </w:r>
      <w:r w:rsidR="00B146E4">
        <w:t>tnej min. 5,7 cala i rozdzielczo</w:t>
      </w:r>
      <w:r w:rsidR="00B146E4">
        <w:t>ś</w:t>
      </w:r>
      <w:r w:rsidR="00B146E4">
        <w:t>ci co najmniej 640x480 punkt</w:t>
      </w:r>
      <w:r w:rsidR="00B146E4">
        <w:t>ó</w:t>
      </w:r>
      <w:r w:rsidR="00B146E4">
        <w:t>w</w:t>
      </w:r>
      <w:r>
        <w:t>. Wy</w:t>
      </w:r>
      <w:r>
        <w:t>ś</w:t>
      </w:r>
      <w:r>
        <w:t>wietlacze te zostan</w:t>
      </w:r>
      <w:r>
        <w:t>ą</w:t>
      </w:r>
      <w:r>
        <w:t xml:space="preserve"> pod</w:t>
      </w:r>
      <w:r>
        <w:t>łą</w:t>
      </w:r>
      <w:r>
        <w:t>czone do sterownik</w:t>
      </w:r>
      <w:r>
        <w:t>ó</w:t>
      </w:r>
      <w:r w:rsidR="00B146E4">
        <w:t>w po</w:t>
      </w:r>
      <w:r>
        <w:t xml:space="preserve"> sieci Ethernet. </w:t>
      </w:r>
    </w:p>
    <w:p w:rsidR="00D81E87" w:rsidRDefault="00D81E87" w:rsidP="00D81E87">
      <w:r>
        <w:t xml:space="preserve">Dodatkowo </w:t>
      </w:r>
      <w:r w:rsidR="00B146E4">
        <w:t>ka</w:t>
      </w:r>
      <w:r w:rsidR="00B146E4">
        <w:t>ż</w:t>
      </w:r>
      <w:r w:rsidR="00B146E4">
        <w:t xml:space="preserve">de </w:t>
      </w:r>
      <w:r>
        <w:t>pomieszczenie techniczne, w kt</w:t>
      </w:r>
      <w:r>
        <w:t>ó</w:t>
      </w:r>
      <w:r>
        <w:t>rym wyst</w:t>
      </w:r>
      <w:r>
        <w:t>ę</w:t>
      </w:r>
      <w:r>
        <w:t>powa</w:t>
      </w:r>
      <w:r>
        <w:t>ć</w:t>
      </w:r>
      <w:r>
        <w:t xml:space="preserve"> b</w:t>
      </w:r>
      <w:r>
        <w:t>ę</w:t>
      </w:r>
      <w:r>
        <w:t>dzie wi</w:t>
      </w:r>
      <w:r>
        <w:t>ę</w:t>
      </w:r>
      <w:r w:rsidR="00B146E4">
        <w:t>cej ni</w:t>
      </w:r>
      <w:r w:rsidR="00B146E4">
        <w:t>ż</w:t>
      </w:r>
      <w:r w:rsidR="00B146E4">
        <w:t xml:space="preserve"> jeden g</w:t>
      </w:r>
      <w:r w:rsidR="00B146E4">
        <w:t>łó</w:t>
      </w:r>
      <w:r w:rsidR="00B146E4">
        <w:t>wny sterownik</w:t>
      </w:r>
      <w:r>
        <w:t xml:space="preserve"> wyposa</w:t>
      </w:r>
      <w:r>
        <w:t>ż</w:t>
      </w:r>
      <w:r w:rsidR="00B146E4">
        <w:t xml:space="preserve">one </w:t>
      </w:r>
      <w:r>
        <w:t>zosta</w:t>
      </w:r>
      <w:r w:rsidR="00B146E4">
        <w:t>nie w g</w:t>
      </w:r>
      <w:r w:rsidR="00B146E4">
        <w:t>łó</w:t>
      </w:r>
      <w:r w:rsidR="00B146E4">
        <w:t>wny</w:t>
      </w:r>
      <w:r>
        <w:t xml:space="preserve"> wy</w:t>
      </w:r>
      <w:r>
        <w:t>ś</w:t>
      </w:r>
      <w:r>
        <w:t>wietlacz z kolorowym ekranem dotykowym o przek</w:t>
      </w:r>
      <w:r>
        <w:t>ą</w:t>
      </w:r>
      <w:r w:rsidR="00B146E4">
        <w:t>tnej min. 15,6 cala</w:t>
      </w:r>
      <w:r>
        <w:t>. Ka</w:t>
      </w:r>
      <w:r>
        <w:t>ż</w:t>
      </w:r>
      <w:r>
        <w:t xml:space="preserve">dy </w:t>
      </w:r>
      <w:r w:rsidR="006D7240">
        <w:t>g</w:t>
      </w:r>
      <w:r w:rsidR="006D7240">
        <w:t>łó</w:t>
      </w:r>
      <w:r w:rsidR="006D7240">
        <w:t xml:space="preserve">wny </w:t>
      </w:r>
      <w:r>
        <w:t>wy</w:t>
      </w:r>
      <w:r>
        <w:t>ś</w:t>
      </w:r>
      <w:r>
        <w:t>wietlacz b</w:t>
      </w:r>
      <w:r>
        <w:t>ę</w:t>
      </w:r>
      <w:r>
        <w:t xml:space="preserve">dzie w stanie </w:t>
      </w:r>
      <w:r w:rsidR="006D7240">
        <w:t>obs</w:t>
      </w:r>
      <w:r w:rsidR="006D7240">
        <w:t>ł</w:t>
      </w:r>
      <w:r w:rsidR="006D7240">
        <w:t>ugiwa</w:t>
      </w:r>
      <w:r w:rsidR="006D7240">
        <w:t>ć</w:t>
      </w:r>
      <w:r w:rsidR="006D7240">
        <w:t xml:space="preserve"> technologi</w:t>
      </w:r>
      <w:r w:rsidR="006D7240">
        <w:t>ę</w:t>
      </w:r>
      <w:r w:rsidR="006D7240">
        <w:t xml:space="preserve"> </w:t>
      </w:r>
      <w:proofErr w:type="spellStart"/>
      <w:r w:rsidR="006D7240">
        <w:t>MultiTouch</w:t>
      </w:r>
      <w:proofErr w:type="spellEnd"/>
      <w:r w:rsidR="006D7240">
        <w:t xml:space="preserve"> i umo</w:t>
      </w:r>
      <w:r w:rsidR="006D7240">
        <w:t>ż</w:t>
      </w:r>
      <w:r w:rsidR="006D7240">
        <w:t>liwia</w:t>
      </w:r>
      <w:r w:rsidR="006D7240">
        <w:t>ć</w:t>
      </w:r>
      <w:r w:rsidR="006D7240">
        <w:t xml:space="preserve"> wy</w:t>
      </w:r>
      <w:r w:rsidR="006D7240">
        <w:t>ś</w:t>
      </w:r>
      <w:r w:rsidR="006D7240">
        <w:t>wietlanie grafik ze schematami obs</w:t>
      </w:r>
      <w:r w:rsidR="006D7240">
        <w:t>ł</w:t>
      </w:r>
      <w:r w:rsidR="006D7240">
        <w:t>ugiwanych instalacji, a tak</w:t>
      </w:r>
      <w:r w:rsidR="006D7240">
        <w:t>ż</w:t>
      </w:r>
      <w:r w:rsidR="006D7240">
        <w:t xml:space="preserve">e </w:t>
      </w:r>
      <w:r>
        <w:t>pokazywa</w:t>
      </w:r>
      <w:r>
        <w:t>ć</w:t>
      </w:r>
      <w:r>
        <w:t xml:space="preserve"> struktur</w:t>
      </w:r>
      <w:r>
        <w:t>ę</w:t>
      </w:r>
      <w:r>
        <w:t xml:space="preserve"> folder</w:t>
      </w:r>
      <w:r>
        <w:t>ó</w:t>
      </w:r>
      <w:r>
        <w:t>w, co pozwoli u</w:t>
      </w:r>
      <w:r>
        <w:t>ż</w:t>
      </w:r>
      <w:r>
        <w:t xml:space="preserve">ytkownikom na szybkie i </w:t>
      </w:r>
      <w:r>
        <w:t>ł</w:t>
      </w:r>
      <w:r>
        <w:t>atwe poruszanie si</w:t>
      </w:r>
      <w:r>
        <w:t>ę</w:t>
      </w:r>
      <w:r>
        <w:t xml:space="preserve"> w systemie i odnajdywanie</w:t>
      </w:r>
      <w:r w:rsidR="006D7240">
        <w:t xml:space="preserve"> </w:t>
      </w:r>
      <w:r>
        <w:t>potrzebnych punkt</w:t>
      </w:r>
      <w:r>
        <w:t>ó</w:t>
      </w:r>
      <w:r>
        <w:t xml:space="preserve">w. </w:t>
      </w:r>
    </w:p>
    <w:p w:rsidR="006D7240" w:rsidRDefault="006D7240" w:rsidP="00D81E87">
      <w:r>
        <w:t>Ze wzgl</w:t>
      </w:r>
      <w:r>
        <w:t>ę</w:t>
      </w:r>
      <w:r>
        <w:t>du na unifikacj</w:t>
      </w:r>
      <w:r>
        <w:t>ę</w:t>
      </w:r>
      <w:r>
        <w:t xml:space="preserve"> systemy dopuszcza si</w:t>
      </w:r>
      <w:r>
        <w:t>ę</w:t>
      </w:r>
      <w:r>
        <w:t xml:space="preserve"> wy</w:t>
      </w:r>
      <w:r>
        <w:t>łą</w:t>
      </w:r>
      <w:r>
        <w:t>cznie zastosowanie wy</w:t>
      </w:r>
      <w:r>
        <w:t>ś</w:t>
      </w:r>
      <w:r>
        <w:t>wietlaczy tej samej marki co sterowniki g</w:t>
      </w:r>
      <w:r>
        <w:t>łó</w:t>
      </w:r>
      <w:r>
        <w:t xml:space="preserve">wne oraz oprogramowanie nadzorcze. </w:t>
      </w:r>
    </w:p>
    <w:p w:rsidR="00D81E87" w:rsidRDefault="00D81E87" w:rsidP="00D81E87"/>
    <w:p w:rsidR="00D81E87" w:rsidRDefault="00D81E87" w:rsidP="003F1C4E">
      <w:pPr>
        <w:pStyle w:val="Nagwek1"/>
      </w:pPr>
      <w:r>
        <w:t xml:space="preserve">Urządzenia obiektowe  </w:t>
      </w:r>
    </w:p>
    <w:p w:rsidR="00D81E87" w:rsidRDefault="00D81E87" w:rsidP="00D81E87">
      <w:r>
        <w:t xml:space="preserve"> </w:t>
      </w:r>
    </w:p>
    <w:p w:rsidR="006D7240" w:rsidRDefault="00D81E87" w:rsidP="00D81E87">
      <w:r>
        <w:t>Wszystkie urz</w:t>
      </w:r>
      <w:r>
        <w:t>ą</w:t>
      </w:r>
      <w:r>
        <w:t>dzenia obiektowe automatyki pochodzi</w:t>
      </w:r>
      <w:r>
        <w:t>ć</w:t>
      </w:r>
      <w:r>
        <w:t xml:space="preserve"> musz</w:t>
      </w:r>
      <w:r>
        <w:t>ą</w:t>
      </w:r>
      <w:r>
        <w:t xml:space="preserve"> z oferty producenta sterownik</w:t>
      </w:r>
      <w:r>
        <w:t>ó</w:t>
      </w:r>
      <w:r>
        <w:t>w wybranego na dostawc</w:t>
      </w:r>
      <w:r>
        <w:t>ę</w:t>
      </w:r>
      <w:r>
        <w:t xml:space="preserve"> systemu BMS. Na etapie wykonania instalacji dostarczona musi zosta</w:t>
      </w:r>
      <w:r>
        <w:t>ć</w:t>
      </w:r>
      <w:r>
        <w:t xml:space="preserve"> przez Wykonawc</w:t>
      </w:r>
      <w:r>
        <w:t>ę</w:t>
      </w:r>
      <w:r>
        <w:t xml:space="preserve"> lista urz</w:t>
      </w:r>
      <w:r>
        <w:t>ą</w:t>
      </w:r>
      <w:r>
        <w:t>dze</w:t>
      </w:r>
      <w:r>
        <w:t>ń</w:t>
      </w:r>
      <w:r>
        <w:t xml:space="preserve"> obiektowych przedstawiaj</w:t>
      </w:r>
      <w:r>
        <w:t>ą</w:t>
      </w:r>
      <w:r>
        <w:t>c</w:t>
      </w:r>
      <w:r>
        <w:t>ą</w:t>
      </w:r>
      <w:r>
        <w:t xml:space="preserve"> ca</w:t>
      </w:r>
      <w:r>
        <w:t>ł</w:t>
      </w:r>
      <w:r>
        <w:t>kowit</w:t>
      </w:r>
      <w:r>
        <w:t>ą</w:t>
      </w:r>
      <w:r>
        <w:t xml:space="preserve"> liczb</w:t>
      </w:r>
      <w:r>
        <w:t>ę</w:t>
      </w:r>
      <w:r>
        <w:t xml:space="preserve"> i specyfikacje urz</w:t>
      </w:r>
      <w:r>
        <w:t>ą</w:t>
      </w:r>
      <w:r>
        <w:t>dze</w:t>
      </w:r>
      <w:r>
        <w:t>ń</w:t>
      </w:r>
      <w:r>
        <w:t>. Dla urz</w:t>
      </w:r>
      <w:r>
        <w:t>ą</w:t>
      </w:r>
      <w:r>
        <w:t>dze</w:t>
      </w:r>
      <w:r>
        <w:t>ń</w:t>
      </w:r>
      <w:r>
        <w:t xml:space="preserve"> pomiarowych do danego przetwornika lub si</w:t>
      </w:r>
      <w:r>
        <w:t>ł</w:t>
      </w:r>
      <w:r>
        <w:t>ownika przedstawione zostan</w:t>
      </w:r>
      <w:r>
        <w:t>ą</w:t>
      </w:r>
      <w:r>
        <w:t xml:space="preserve"> najbardziej niezb</w:t>
      </w:r>
      <w:r>
        <w:t>ę</w:t>
      </w:r>
      <w:r>
        <w:t>dne informacje np. o dok</w:t>
      </w:r>
      <w:r>
        <w:t>ł</w:t>
      </w:r>
      <w:r>
        <w:t>adno</w:t>
      </w:r>
      <w:r>
        <w:t>ś</w:t>
      </w:r>
      <w:r>
        <w:t>ci dzia</w:t>
      </w:r>
      <w:r>
        <w:t>ł</w:t>
      </w:r>
      <w:r w:rsidR="006D7240">
        <w:t>ania, charakterystyce, itp.</w:t>
      </w:r>
    </w:p>
    <w:p w:rsidR="006D7240" w:rsidRDefault="00D81E87" w:rsidP="00D81E87">
      <w:r>
        <w:t>Wszystkie czujniki i urz</w:t>
      </w:r>
      <w:r>
        <w:t>ą</w:t>
      </w:r>
      <w:r>
        <w:t>dzenia wej</w:t>
      </w:r>
      <w:r>
        <w:t>ś</w:t>
      </w:r>
      <w:r>
        <w:t>ciowe / wyj</w:t>
      </w:r>
      <w:r>
        <w:t>ś</w:t>
      </w:r>
      <w:r>
        <w:t>ciowe maj</w:t>
      </w:r>
      <w:r>
        <w:t>ą</w:t>
      </w:r>
      <w:r>
        <w:t xml:space="preserve"> by</w:t>
      </w:r>
      <w:r>
        <w:t>ć</w:t>
      </w:r>
      <w:r>
        <w:t xml:space="preserve"> odpowiednio dobrane do mo</w:t>
      </w:r>
      <w:r>
        <w:t>ż</w:t>
      </w:r>
      <w:r>
        <w:t>liwo</w:t>
      </w:r>
      <w:r>
        <w:t>ś</w:t>
      </w:r>
      <w:r>
        <w:t>ci i wymog</w:t>
      </w:r>
      <w:r>
        <w:t>ó</w:t>
      </w:r>
      <w:r>
        <w:t>w sterownik</w:t>
      </w:r>
      <w:r>
        <w:t>ó</w:t>
      </w:r>
      <w:r>
        <w:t>w tak, aby przekazywanie sygna</w:t>
      </w:r>
      <w:r>
        <w:t>łó</w:t>
      </w:r>
      <w:r>
        <w:t>w steruj</w:t>
      </w:r>
      <w:r>
        <w:t>ą</w:t>
      </w:r>
      <w:r>
        <w:t>cych odbywa</w:t>
      </w:r>
      <w:r>
        <w:t>ł</w:t>
      </w:r>
      <w:r>
        <w:t>o si</w:t>
      </w:r>
      <w:r>
        <w:t>ę</w:t>
      </w:r>
      <w:r>
        <w:t xml:space="preserve"> w</w:t>
      </w:r>
      <w:r>
        <w:t>ł</w:t>
      </w:r>
      <w:r>
        <w:t>a</w:t>
      </w:r>
      <w:r>
        <w:t>ś</w:t>
      </w:r>
      <w:r>
        <w:t>ciwie, z odpowiedni</w:t>
      </w:r>
      <w:r>
        <w:t>ą</w:t>
      </w:r>
      <w:r>
        <w:t xml:space="preserve"> czu</w:t>
      </w:r>
      <w:r>
        <w:t>ł</w:t>
      </w:r>
      <w:r>
        <w:t>o</w:t>
      </w:r>
      <w:r>
        <w:t>ś</w:t>
      </w:r>
      <w:r>
        <w:t>ci</w:t>
      </w:r>
      <w:r>
        <w:t>ą</w:t>
      </w:r>
      <w:r>
        <w:t xml:space="preserve"> i bez zak</w:t>
      </w:r>
      <w:r>
        <w:t>łó</w:t>
      </w:r>
      <w:r>
        <w:t>ce</w:t>
      </w:r>
      <w:r>
        <w:t>ń</w:t>
      </w:r>
      <w:r w:rsidR="006D7240">
        <w:t>.</w:t>
      </w:r>
    </w:p>
    <w:p w:rsidR="00887704" w:rsidRDefault="00D81E87" w:rsidP="00D81E87">
      <w:r>
        <w:t>Nale</w:t>
      </w:r>
      <w:r>
        <w:t>ż</w:t>
      </w:r>
      <w:r>
        <w:t>y zastosowa</w:t>
      </w:r>
      <w:r>
        <w:t>ć</w:t>
      </w:r>
      <w:r>
        <w:t xml:space="preserve"> czujniki temperatury o charakterystyce </w:t>
      </w:r>
      <w:r w:rsidR="00887704">
        <w:t>Pt1000</w:t>
      </w:r>
      <w:r>
        <w:t xml:space="preserve"> w</w:t>
      </w:r>
      <w:r>
        <w:t>łą</w:t>
      </w:r>
      <w:r>
        <w:t>czane bezpo</w:t>
      </w:r>
      <w:r>
        <w:t>ś</w:t>
      </w:r>
      <w:r>
        <w:t>rednio do wej</w:t>
      </w:r>
      <w:r>
        <w:t>ść</w:t>
      </w:r>
      <w:r>
        <w:t xml:space="preserve"> analogowych lub, je</w:t>
      </w:r>
      <w:r>
        <w:t>ś</w:t>
      </w:r>
      <w:r>
        <w:t>li wymagana jest wysoka dok</w:t>
      </w:r>
      <w:r>
        <w:t>ł</w:t>
      </w:r>
      <w:r>
        <w:t>adno</w:t>
      </w:r>
      <w:r>
        <w:t>ść</w:t>
      </w:r>
      <w:r>
        <w:t xml:space="preserve"> pomiaru</w:t>
      </w:r>
      <w:r w:rsidR="00887704">
        <w:t xml:space="preserve"> aktywnych przetwornik</w:t>
      </w:r>
      <w:r w:rsidR="00887704">
        <w:t>ó</w:t>
      </w:r>
      <w:r w:rsidR="00887704">
        <w:t>w z wyj</w:t>
      </w:r>
      <w:r w:rsidR="00887704">
        <w:t>ś</w:t>
      </w:r>
      <w:r w:rsidR="00887704">
        <w:t>ciem 0..10V,</w:t>
      </w:r>
      <w:r>
        <w:t xml:space="preserve"> 0(4)..20mA</w:t>
      </w:r>
      <w:r w:rsidR="00887704">
        <w:t xml:space="preserve"> lub komunikacj</w:t>
      </w:r>
      <w:r w:rsidR="00887704">
        <w:t>ą</w:t>
      </w:r>
      <w:r w:rsidR="00887704">
        <w:t xml:space="preserve"> CAN lub MODBUS</w:t>
      </w:r>
      <w:r>
        <w:t>. Zakres pomiarowy ma by</w:t>
      </w:r>
      <w:r>
        <w:t>ć</w:t>
      </w:r>
      <w:r>
        <w:t xml:space="preserve"> indywidualnie dobrany do wymog</w:t>
      </w:r>
      <w:r>
        <w:t>ó</w:t>
      </w:r>
      <w:r>
        <w:t>w instalacji, aby zapewnia</w:t>
      </w:r>
      <w:r>
        <w:t>ć</w:t>
      </w:r>
      <w:r>
        <w:t xml:space="preserve"> nale</w:t>
      </w:r>
      <w:r>
        <w:t>ż</w:t>
      </w:r>
      <w:r>
        <w:t>yt</w:t>
      </w:r>
      <w:r>
        <w:t>ą</w:t>
      </w:r>
      <w:r>
        <w:t xml:space="preserve"> dok</w:t>
      </w:r>
      <w:r>
        <w:t>ł</w:t>
      </w:r>
      <w:r>
        <w:t>adno</w:t>
      </w:r>
      <w:r>
        <w:t>ść</w:t>
      </w:r>
      <w:r>
        <w:t xml:space="preserve"> odczytu wielko</w:t>
      </w:r>
      <w:r>
        <w:t>ś</w:t>
      </w:r>
      <w:r w:rsidR="00887704">
        <w:t>ci mierzonej.</w:t>
      </w:r>
    </w:p>
    <w:p w:rsidR="00887704" w:rsidRDefault="00887704" w:rsidP="00D81E87">
      <w:proofErr w:type="spellStart"/>
      <w:r>
        <w:t>P</w:t>
      </w:r>
      <w:r w:rsidR="00D81E87">
        <w:t>omieszczeniowe</w:t>
      </w:r>
      <w:proofErr w:type="spellEnd"/>
      <w:r w:rsidR="00D81E87">
        <w:t xml:space="preserve"> czujniki temperatury b</w:t>
      </w:r>
      <w:r w:rsidR="00D81E87">
        <w:t>ę</w:t>
      </w:r>
      <w:r w:rsidR="00D81E87">
        <w:t>d</w:t>
      </w:r>
      <w:r w:rsidR="00D81E87">
        <w:t>ą</w:t>
      </w:r>
      <w:r w:rsidR="00D81E87">
        <w:t xml:space="preserve"> dostarczone w postaci zabudowanej uniemo</w:t>
      </w:r>
      <w:r w:rsidR="00D81E87">
        <w:t>ż</w:t>
      </w:r>
      <w:r w:rsidR="00D81E87">
        <w:t>liwiaj</w:t>
      </w:r>
      <w:r w:rsidR="00D81E87">
        <w:t>ą</w:t>
      </w:r>
      <w:r w:rsidR="00D81E87">
        <w:t>cej niepo</w:t>
      </w:r>
      <w:r w:rsidR="00D81E87">
        <w:t>żą</w:t>
      </w:r>
      <w:r w:rsidR="00D81E87">
        <w:t>dane manipulacje wewn</w:t>
      </w:r>
      <w:r w:rsidR="00D81E87">
        <w:t>ą</w:t>
      </w:r>
      <w:r w:rsidR="00D81E87">
        <w:t>trz. Czujniki wymienione w szczeg</w:t>
      </w:r>
      <w:r w:rsidR="00D81E87">
        <w:t>ół</w:t>
      </w:r>
      <w:r w:rsidR="00D81E87">
        <w:t>owej specyfikacji b</w:t>
      </w:r>
      <w:r w:rsidR="00D81E87">
        <w:t>ę</w:t>
      </w:r>
      <w:r w:rsidR="00D81E87">
        <w:t>d</w:t>
      </w:r>
      <w:r w:rsidR="00D81E87">
        <w:t>ą</w:t>
      </w:r>
      <w:r w:rsidR="00D81E87">
        <w:t xml:space="preserve"> posiada</w:t>
      </w:r>
      <w:r w:rsidR="00D81E87">
        <w:t>ć</w:t>
      </w:r>
      <w:r w:rsidR="00D81E87">
        <w:t xml:space="preserve"> pokr</w:t>
      </w:r>
      <w:r w:rsidR="00D81E87">
        <w:t>ę</w:t>
      </w:r>
      <w:r w:rsidR="00D81E87">
        <w:t>t</w:t>
      </w:r>
      <w:r w:rsidR="00D81E87">
        <w:t>ł</w:t>
      </w:r>
      <w:r w:rsidR="00D81E87">
        <w:t xml:space="preserve">o </w:t>
      </w:r>
      <w:r>
        <w:t xml:space="preserve">lub przyciski do </w:t>
      </w:r>
      <w:r w:rsidR="00D81E87">
        <w:t>zdalnej nastawy przekazywanej do ster</w:t>
      </w:r>
      <w:r>
        <w:t>ownika jako dodatkowy</w:t>
      </w:r>
      <w:r w:rsidR="00D81E87">
        <w:t xml:space="preserve"> </w:t>
      </w:r>
      <w:r>
        <w:t xml:space="preserve">parametr. Wszystkie czujniki </w:t>
      </w:r>
      <w:proofErr w:type="spellStart"/>
      <w:r>
        <w:t>pomieszczeniowe</w:t>
      </w:r>
      <w:proofErr w:type="spellEnd"/>
      <w:r>
        <w:t xml:space="preserve"> oraz nastawniki </w:t>
      </w:r>
      <w:r w:rsidR="00C23DDC">
        <w:t>b</w:t>
      </w:r>
      <w:r w:rsidR="00C23DDC">
        <w:t>ę</w:t>
      </w:r>
      <w:r w:rsidR="00C23DDC">
        <w:t>d</w:t>
      </w:r>
      <w:r w:rsidR="00C23DDC">
        <w:t>ą</w:t>
      </w:r>
      <w:r w:rsidR="00C23DDC">
        <w:t xml:space="preserve"> wykorzystywa</w:t>
      </w:r>
      <w:r w:rsidR="00C23DDC">
        <w:t>ć</w:t>
      </w:r>
      <w:r w:rsidR="00C23DDC">
        <w:t xml:space="preserve"> </w:t>
      </w:r>
      <w:r>
        <w:t>do komunikacji ze sterownikami protok</w:t>
      </w:r>
      <w:r>
        <w:t>ół</w:t>
      </w:r>
      <w:r w:rsidR="00C23DDC">
        <w:t xml:space="preserve"> CAN lub MODBUS.</w:t>
      </w:r>
    </w:p>
    <w:p w:rsidR="00887704" w:rsidRDefault="00887704" w:rsidP="00D81E87">
      <w:r>
        <w:t>C</w:t>
      </w:r>
      <w:r w:rsidR="00D81E87">
        <w:t>zujniki do zabudowy na instalacjach wodnych b</w:t>
      </w:r>
      <w:r w:rsidR="00D81E87">
        <w:t>ę</w:t>
      </w:r>
      <w:r w:rsidR="00D81E87">
        <w:t>d</w:t>
      </w:r>
      <w:r w:rsidR="00D81E87">
        <w:t>ą</w:t>
      </w:r>
      <w:r w:rsidR="00D81E87">
        <w:t xml:space="preserve"> dostarczone wraz z gniazdem do zabudowy (np. dla ruroci</w:t>
      </w:r>
      <w:r w:rsidR="00D81E87">
        <w:t>ą</w:t>
      </w:r>
      <w:r w:rsidR="00D81E87">
        <w:t>gu w wykonaniu z mosi</w:t>
      </w:r>
      <w:r w:rsidR="00D81E87">
        <w:t>ą</w:t>
      </w:r>
      <w:r>
        <w:t xml:space="preserve">dzu lub stali nierdzewnej.  </w:t>
      </w:r>
      <w:r w:rsidR="00D81E87">
        <w:t>Przetworniki wilgotno</w:t>
      </w:r>
      <w:r w:rsidR="00D81E87">
        <w:t>ś</w:t>
      </w:r>
      <w:r w:rsidR="00D81E87">
        <w:t>ci wzgl</w:t>
      </w:r>
      <w:r w:rsidR="00D81E87">
        <w:t>ę</w:t>
      </w:r>
      <w:r w:rsidR="00D81E87">
        <w:t>dnej b</w:t>
      </w:r>
      <w:r w:rsidR="00D81E87">
        <w:t>ę</w:t>
      </w:r>
      <w:r w:rsidR="00D81E87">
        <w:t>d</w:t>
      </w:r>
      <w:r w:rsidR="00D81E87">
        <w:t>ą</w:t>
      </w:r>
      <w:r w:rsidR="00D81E87">
        <w:t xml:space="preserve"> typu pojemno</w:t>
      </w:r>
      <w:r w:rsidR="00D81E87">
        <w:t>ś</w:t>
      </w:r>
      <w:r w:rsidR="00D81E87">
        <w:t>ciowego o zakresie mierzonych wilgotno</w:t>
      </w:r>
      <w:r w:rsidR="00D81E87">
        <w:t>ś</w:t>
      </w:r>
      <w:r w:rsidR="00D81E87">
        <w:t xml:space="preserve">ci </w:t>
      </w:r>
      <w:r>
        <w:t xml:space="preserve">co najmniej </w:t>
      </w:r>
      <w:r w:rsidR="00D81E87">
        <w:t>5 - 95%</w:t>
      </w:r>
      <w:r>
        <w:t xml:space="preserve"> i dok</w:t>
      </w:r>
      <w:r>
        <w:t>ł</w:t>
      </w:r>
      <w:r>
        <w:t>adno</w:t>
      </w:r>
      <w:r>
        <w:t>ś</w:t>
      </w:r>
      <w:r>
        <w:t>ci nie gorszej ni</w:t>
      </w:r>
      <w:r>
        <w:t>ż</w:t>
      </w:r>
      <w:r>
        <w:t xml:space="preserve"> 2%</w:t>
      </w:r>
      <w:r w:rsidR="00D81E87">
        <w:t>.</w:t>
      </w:r>
    </w:p>
    <w:p w:rsidR="00C23DDC" w:rsidRDefault="00C23DDC" w:rsidP="00D81E87">
      <w:r>
        <w:t>Do monitorowania pracy wentylator</w:t>
      </w:r>
      <w:r>
        <w:t>ó</w:t>
      </w:r>
      <w:r>
        <w:t>w oraz zabrudzenia filtr</w:t>
      </w:r>
      <w:r>
        <w:t>ó</w:t>
      </w:r>
      <w:r>
        <w:t>w zastosowane zostan</w:t>
      </w:r>
      <w:r>
        <w:t>ą</w:t>
      </w:r>
      <w:r>
        <w:t xml:space="preserve"> p</w:t>
      </w:r>
      <w:r w:rsidR="00D81E87">
        <w:t xml:space="preserve">rzetworniki </w:t>
      </w:r>
      <w:r>
        <w:t>r</w:t>
      </w:r>
      <w:r>
        <w:t>óż</w:t>
      </w:r>
      <w:r>
        <w:t xml:space="preserve">nicy </w:t>
      </w:r>
      <w:r w:rsidR="00D81E87">
        <w:t>ci</w:t>
      </w:r>
      <w:r w:rsidR="00D81E87">
        <w:t>ś</w:t>
      </w:r>
      <w:r w:rsidR="00D81E87">
        <w:t>nienia</w:t>
      </w:r>
      <w:r>
        <w:t xml:space="preserve"> o zakresach pracy dostosowanych do miejsca monta</w:t>
      </w:r>
      <w:r>
        <w:t>ż</w:t>
      </w:r>
      <w:r>
        <w:t xml:space="preserve">u, a jako </w:t>
      </w:r>
      <w:r w:rsidR="00D81E87">
        <w:t>sygnalizatory potwierdzaj</w:t>
      </w:r>
      <w:r w:rsidR="00D81E87">
        <w:t>ą</w:t>
      </w:r>
      <w:r w:rsidR="00D81E87">
        <w:t>ce prac</w:t>
      </w:r>
      <w:r w:rsidR="00D81E87">
        <w:t>ę</w:t>
      </w:r>
      <w:r w:rsidR="00D81E87">
        <w:t xml:space="preserve"> pomp maj</w:t>
      </w:r>
      <w:r w:rsidR="00D81E87">
        <w:t>ą</w:t>
      </w:r>
      <w:r w:rsidR="00D81E87">
        <w:t xml:space="preserve"> by</w:t>
      </w:r>
      <w:r w:rsidR="00D81E87">
        <w:t>ć</w:t>
      </w:r>
      <w:r w:rsidR="00D81E87">
        <w:t xml:space="preserve"> </w:t>
      </w:r>
      <w:r>
        <w:t xml:space="preserve">zastosowane przetworniki </w:t>
      </w:r>
      <w:r w:rsidR="00D81E87">
        <w:t>zgodnie z wytycznymi producenta konkretnych urz</w:t>
      </w:r>
      <w:r w:rsidR="00D81E87">
        <w:t>ą</w:t>
      </w:r>
      <w:r w:rsidR="00D81E87">
        <w:t>dze</w:t>
      </w:r>
      <w:r w:rsidR="00D81E87">
        <w:t>ń</w:t>
      </w:r>
      <w:r>
        <w:t xml:space="preserve"> pompowych</w:t>
      </w:r>
    </w:p>
    <w:p w:rsidR="00D81E87" w:rsidRDefault="00D81E87" w:rsidP="00D81E87">
      <w:r>
        <w:t>Wszystkie przelotowe wodne zawory regulacyjne powinny posiada</w:t>
      </w:r>
      <w:r>
        <w:t>ć</w:t>
      </w:r>
      <w:r>
        <w:t xml:space="preserve"> sta</w:t>
      </w:r>
      <w:r>
        <w:t>ł</w:t>
      </w:r>
      <w:r w:rsidR="00887704">
        <w:t>o</w:t>
      </w:r>
      <w:r>
        <w:t>procentow</w:t>
      </w:r>
      <w:r>
        <w:t>ą</w:t>
      </w:r>
      <w:r>
        <w:t xml:space="preserve"> charakterystyk</w:t>
      </w:r>
      <w:r>
        <w:t>ę</w:t>
      </w:r>
      <w:r>
        <w:t xml:space="preserve"> przep</w:t>
      </w:r>
      <w:r>
        <w:t>ł</w:t>
      </w:r>
      <w:r>
        <w:t>ywu. Wszystkie zawory tr</w:t>
      </w:r>
      <w:r>
        <w:t>ó</w:t>
      </w:r>
      <w:r>
        <w:t>jdrogowe powinny posiada</w:t>
      </w:r>
      <w:r>
        <w:t>ć</w:t>
      </w:r>
      <w:r>
        <w:t xml:space="preserve"> charakterystyk</w:t>
      </w:r>
      <w:r>
        <w:t>ę</w:t>
      </w:r>
      <w:r>
        <w:t xml:space="preserve"> zgodn</w:t>
      </w:r>
      <w:r>
        <w:t>ą</w:t>
      </w:r>
      <w:r>
        <w:t xml:space="preserve"> z charakterystyka dostaw zawor</w:t>
      </w:r>
      <w:r>
        <w:t>ó</w:t>
      </w:r>
      <w:r>
        <w:t>w wyszczeg</w:t>
      </w:r>
      <w:r>
        <w:t>ó</w:t>
      </w:r>
      <w:r>
        <w:t>lnionych w dokumentacji projektowej. Zawory wraz z si</w:t>
      </w:r>
      <w:r>
        <w:t>ł</w:t>
      </w:r>
      <w:r>
        <w:t>ownikami wg specyfikacji cz</w:t>
      </w:r>
      <w:r>
        <w:t>ęś</w:t>
      </w:r>
      <w:r w:rsidR="00887704">
        <w:t xml:space="preserve">ci technologicznej. </w:t>
      </w:r>
      <w:r>
        <w:t>Wszystkie inne urz</w:t>
      </w:r>
      <w:r>
        <w:t>ą</w:t>
      </w:r>
      <w:r>
        <w:t>dzenia regulowane automatycznie sygna</w:t>
      </w:r>
      <w:r>
        <w:t>ł</w:t>
      </w:r>
      <w:r>
        <w:t>em ci</w:t>
      </w:r>
      <w:r>
        <w:t>ą</w:t>
      </w:r>
      <w:r>
        <w:t>g</w:t>
      </w:r>
      <w:r>
        <w:t>ł</w:t>
      </w:r>
      <w:r>
        <w:t>ym, o ile nie zaznaczono inaczej w szczeg</w:t>
      </w:r>
      <w:r>
        <w:t>ół</w:t>
      </w:r>
      <w:r>
        <w:t>owej specyfikacji, powinny posiada</w:t>
      </w:r>
      <w:r>
        <w:t>ć</w:t>
      </w:r>
      <w:r>
        <w:t xml:space="preserve"> si</w:t>
      </w:r>
      <w:r>
        <w:t>ł</w:t>
      </w:r>
      <w:r>
        <w:t>owniki dostosowane do obci</w:t>
      </w:r>
      <w:r>
        <w:t>ąż</w:t>
      </w:r>
      <w:r>
        <w:t>enia z rezerw</w:t>
      </w:r>
      <w:r>
        <w:t>ą</w:t>
      </w:r>
      <w:r>
        <w:t xml:space="preserve"> mocy wystarczaj</w:t>
      </w:r>
      <w:r>
        <w:t>ą</w:t>
      </w:r>
      <w:r>
        <w:t>c</w:t>
      </w:r>
      <w:r>
        <w:t>ą</w:t>
      </w:r>
      <w:r>
        <w:t xml:space="preserve"> do prawid</w:t>
      </w:r>
      <w:r>
        <w:t>ł</w:t>
      </w:r>
      <w:r w:rsidR="00C23DDC">
        <w:t>owej pracy. Zastosowane nap</w:t>
      </w:r>
      <w:r w:rsidR="00C23DDC">
        <w:t>ę</w:t>
      </w:r>
      <w:r w:rsidR="00C23DDC">
        <w:t>dy (si</w:t>
      </w:r>
      <w:r w:rsidR="00C23DDC">
        <w:t>ł</w:t>
      </w:r>
      <w:r w:rsidR="00C23DDC">
        <w:t>owniki zawor</w:t>
      </w:r>
      <w:r w:rsidR="00C23DDC">
        <w:t>ó</w:t>
      </w:r>
      <w:r w:rsidR="00C23DDC">
        <w:t>w oraz przepustnic) poza standardowym sposobem sterowania musz</w:t>
      </w:r>
      <w:r w:rsidR="00C23DDC">
        <w:t>ą</w:t>
      </w:r>
      <w:r w:rsidR="00C23DDC">
        <w:t xml:space="preserve"> zapewnia</w:t>
      </w:r>
      <w:r w:rsidR="00C23DDC">
        <w:t>ć</w:t>
      </w:r>
      <w:r w:rsidR="00C23DDC">
        <w:t xml:space="preserve"> r</w:t>
      </w:r>
      <w:r w:rsidR="00C23DDC">
        <w:t>ó</w:t>
      </w:r>
      <w:r w:rsidR="00C23DDC">
        <w:t>wnie</w:t>
      </w:r>
      <w:r w:rsidR="00C23DDC">
        <w:t>ż</w:t>
      </w:r>
      <w:r w:rsidR="00C23DDC">
        <w:t xml:space="preserve"> dodatkowo mo</w:t>
      </w:r>
      <w:r w:rsidR="00C23DDC">
        <w:t>ż</w:t>
      </w:r>
      <w:r w:rsidR="00C23DDC">
        <w:t>liwo</w:t>
      </w:r>
      <w:r w:rsidR="00C23DDC">
        <w:t>ść</w:t>
      </w:r>
      <w:r w:rsidR="00C23DDC">
        <w:t xml:space="preserve"> bezpo</w:t>
      </w:r>
      <w:r w:rsidR="00C23DDC">
        <w:t>ś</w:t>
      </w:r>
      <w:r w:rsidR="00C23DDC">
        <w:t>redniego sterowania cyfrowego po pod</w:t>
      </w:r>
      <w:r w:rsidR="00C23DDC">
        <w:t>łą</w:t>
      </w:r>
      <w:r w:rsidR="00C23DDC">
        <w:t>czeniu do wewn</w:t>
      </w:r>
      <w:r w:rsidR="00C23DDC">
        <w:t>ę</w:t>
      </w:r>
      <w:r w:rsidR="00C23DDC">
        <w:t>trznej magistrali komunikacyjnej sterownik</w:t>
      </w:r>
      <w:r w:rsidR="00C23DDC">
        <w:t>ó</w:t>
      </w:r>
      <w:r w:rsidR="00C23DDC">
        <w:t>w g</w:t>
      </w:r>
      <w:r w:rsidR="00C23DDC">
        <w:t>łó</w:t>
      </w:r>
      <w:r w:rsidR="00C23DDC">
        <w:t>wnych np. po protokole CAN.</w:t>
      </w:r>
    </w:p>
    <w:p w:rsidR="00D81E87" w:rsidRDefault="00D81E87" w:rsidP="00D81E87">
      <w:r>
        <w:t xml:space="preserve"> </w:t>
      </w:r>
    </w:p>
    <w:p w:rsidR="00D81E87" w:rsidRDefault="00D81E87" w:rsidP="003F1C4E">
      <w:pPr>
        <w:pStyle w:val="Nagwek1"/>
      </w:pPr>
      <w:r>
        <w:t xml:space="preserve">Zarządzanie urządzeniami z własną automatyką  </w:t>
      </w:r>
    </w:p>
    <w:p w:rsidR="00D81E87" w:rsidRDefault="00D81E87" w:rsidP="00D81E87">
      <w:r>
        <w:t xml:space="preserve"> </w:t>
      </w:r>
    </w:p>
    <w:p w:rsidR="00D81E87" w:rsidRDefault="00D81E87" w:rsidP="00D81E87">
      <w:r>
        <w:t>W przypadku urz</w:t>
      </w:r>
      <w:r>
        <w:t>ą</w:t>
      </w:r>
      <w:r>
        <w:t>dze</w:t>
      </w:r>
      <w:r>
        <w:t>ń</w:t>
      </w:r>
      <w:r>
        <w:t xml:space="preserve"> lub system</w:t>
      </w:r>
      <w:r>
        <w:t>ó</w:t>
      </w:r>
      <w:r>
        <w:t>w, kt</w:t>
      </w:r>
      <w:r>
        <w:t>ó</w:t>
      </w:r>
      <w:r>
        <w:t>re w standardzie dostarczane s</w:t>
      </w:r>
      <w:r>
        <w:t>ą</w:t>
      </w:r>
      <w:r>
        <w:t xml:space="preserve"> z automatyk</w:t>
      </w:r>
      <w:r>
        <w:t>ą</w:t>
      </w:r>
      <w:r>
        <w:t xml:space="preserve"> fabryczn</w:t>
      </w:r>
      <w:r>
        <w:t>ą</w:t>
      </w:r>
      <w:r>
        <w:t xml:space="preserve"> (np. wytwornice wody lodowej, agregaty ch</w:t>
      </w:r>
      <w:r>
        <w:t>ł</w:t>
      </w:r>
      <w:r>
        <w:t>odnicze, itp.) dostawcy wyposa</w:t>
      </w:r>
      <w:r>
        <w:t>żą</w:t>
      </w:r>
      <w:r>
        <w:t xml:space="preserve"> urz</w:t>
      </w:r>
      <w:r>
        <w:t>ą</w:t>
      </w:r>
      <w:r>
        <w:t>dzenia w karty komunikacji sieciowej, routery oraz bramki komunikacyjne konieczne do poprawnego dzia</w:t>
      </w:r>
      <w:r>
        <w:t>ł</w:t>
      </w:r>
      <w:r>
        <w:t>ania i pod</w:t>
      </w:r>
      <w:r>
        <w:t>łą</w:t>
      </w:r>
      <w:r>
        <w:t>czenia urz</w:t>
      </w:r>
      <w:r>
        <w:t>ą</w:t>
      </w:r>
      <w:r>
        <w:t>dze</w:t>
      </w:r>
      <w:r>
        <w:t>ń</w:t>
      </w:r>
      <w:r>
        <w:t xml:space="preserve"> do uk</w:t>
      </w:r>
      <w:r>
        <w:t>ł</w:t>
      </w:r>
      <w:r>
        <w:t>adu BMS. Kompletny system automatyki dostarczony przez wybranych producent</w:t>
      </w:r>
      <w:r>
        <w:t>ó</w:t>
      </w:r>
      <w:r>
        <w:t>w zapewni wymian</w:t>
      </w:r>
      <w:r>
        <w:t>ę</w:t>
      </w:r>
      <w:r>
        <w:t xml:space="preserve"> danych z BMS w oparciu o protok</w:t>
      </w:r>
      <w:r>
        <w:t>ół</w:t>
      </w:r>
      <w:r>
        <w:t xml:space="preserve"> </w:t>
      </w:r>
      <w:proofErr w:type="spellStart"/>
      <w:r>
        <w:t>BACnet</w:t>
      </w:r>
      <w:proofErr w:type="spellEnd"/>
      <w:r>
        <w:t xml:space="preserve"> lub gdy nie b</w:t>
      </w:r>
      <w:r>
        <w:t>ę</w:t>
      </w:r>
      <w:r>
        <w:t>dzie to mo</w:t>
      </w:r>
      <w:r>
        <w:t>ż</w:t>
      </w:r>
      <w:r>
        <w:t xml:space="preserve">liwe </w:t>
      </w:r>
      <w:r>
        <w:t>–</w:t>
      </w:r>
      <w:r w:rsidR="003F1C4E">
        <w:t xml:space="preserve"> MO</w:t>
      </w:r>
      <w:r>
        <w:t xml:space="preserve">DBUS. </w:t>
      </w:r>
      <w:r w:rsidR="00B146E4">
        <w:t>W celu uproszczenia struktury sieci BMS wyklucza si</w:t>
      </w:r>
      <w:r w:rsidR="00B146E4">
        <w:t>ę</w:t>
      </w:r>
      <w:r w:rsidR="00B146E4">
        <w:t xml:space="preserve"> stosowanie</w:t>
      </w:r>
      <w:r>
        <w:t xml:space="preserve"> </w:t>
      </w:r>
      <w:r w:rsidR="00B146E4">
        <w:t xml:space="preserve">jakichkolwiek </w:t>
      </w:r>
      <w:r>
        <w:t>dodatkowych protoko</w:t>
      </w:r>
      <w:r>
        <w:t>łó</w:t>
      </w:r>
      <w:r w:rsidR="00B146E4">
        <w:t>w np. LON.</w:t>
      </w:r>
    </w:p>
    <w:p w:rsidR="00D81E87" w:rsidRDefault="00D81E87" w:rsidP="00D81E87">
      <w:r>
        <w:t xml:space="preserve"> </w:t>
      </w:r>
    </w:p>
    <w:p w:rsidR="00D81E87" w:rsidRDefault="00B40CFD" w:rsidP="003F1C4E">
      <w:pPr>
        <w:pStyle w:val="Nagwek1"/>
      </w:pPr>
      <w:r>
        <w:t>System oświetlenia</w:t>
      </w:r>
    </w:p>
    <w:p w:rsidR="00D81E87" w:rsidRDefault="00D81E87" w:rsidP="00D81E87">
      <w:r>
        <w:t xml:space="preserve"> </w:t>
      </w:r>
    </w:p>
    <w:p w:rsidR="00D81E87" w:rsidRDefault="00D81E87" w:rsidP="00D81E87">
      <w:r>
        <w:t>Ci</w:t>
      </w:r>
      <w:r>
        <w:t>ą</w:t>
      </w:r>
      <w:r>
        <w:t>gi komunikacyjne wyposa</w:t>
      </w:r>
      <w:r>
        <w:t>ż</w:t>
      </w:r>
      <w:r>
        <w:t>y</w:t>
      </w:r>
      <w:r>
        <w:t>ć</w:t>
      </w:r>
      <w:r>
        <w:t xml:space="preserve"> w system sterownik</w:t>
      </w:r>
      <w:r>
        <w:t>ó</w:t>
      </w:r>
      <w:r>
        <w:t xml:space="preserve">w oraz </w:t>
      </w:r>
      <w:proofErr w:type="spellStart"/>
      <w:r>
        <w:t>multisensor</w:t>
      </w:r>
      <w:r>
        <w:t>ó</w:t>
      </w:r>
      <w:r>
        <w:t>w</w:t>
      </w:r>
      <w:proofErr w:type="spellEnd"/>
      <w:r>
        <w:t xml:space="preserve"> zgodny ze standardem DALI. Ilo</w:t>
      </w:r>
      <w:r>
        <w:t>ść</w:t>
      </w:r>
      <w:r>
        <w:t xml:space="preserve"> urz</w:t>
      </w:r>
      <w:r>
        <w:t>ą</w:t>
      </w:r>
      <w:r>
        <w:t>dze</w:t>
      </w:r>
      <w:r>
        <w:t>ń</w:t>
      </w:r>
      <w:r>
        <w:t xml:space="preserve"> dostosowa</w:t>
      </w:r>
      <w:r>
        <w:t>ć</w:t>
      </w:r>
      <w:r>
        <w:t xml:space="preserve"> do ilo</w:t>
      </w:r>
      <w:r>
        <w:t>ś</w:t>
      </w:r>
      <w:r>
        <w:t xml:space="preserve">ci opraw i </w:t>
      </w:r>
      <w:r>
        <w:t>łą</w:t>
      </w:r>
      <w:r>
        <w:t>cznik</w:t>
      </w:r>
      <w:r>
        <w:t>ó</w:t>
      </w:r>
      <w:r w:rsidR="003F1C4E">
        <w:t>w</w:t>
      </w:r>
      <w:r>
        <w:t xml:space="preserve">. </w:t>
      </w:r>
      <w:r w:rsidR="003F1C4E">
        <w:t>Ze wzgl</w:t>
      </w:r>
      <w:r w:rsidR="003F1C4E">
        <w:t>ę</w:t>
      </w:r>
      <w:r w:rsidR="003F1C4E">
        <w:t>du na unifikacj</w:t>
      </w:r>
      <w:r w:rsidR="003F1C4E">
        <w:t>ę</w:t>
      </w:r>
      <w:r w:rsidR="003F1C4E">
        <w:t xml:space="preserve"> proces</w:t>
      </w:r>
      <w:r w:rsidR="003F1C4E">
        <w:t>ó</w:t>
      </w:r>
      <w:r w:rsidR="003F1C4E">
        <w:t>w serwisowych kompletne s</w:t>
      </w:r>
      <w:r>
        <w:t>ter</w:t>
      </w:r>
      <w:r w:rsidR="003F1C4E">
        <w:t>owanie i integracj</w:t>
      </w:r>
      <w:r w:rsidR="003F1C4E">
        <w:t>ę</w:t>
      </w:r>
      <w:r>
        <w:t xml:space="preserve"> DALI wykona</w:t>
      </w:r>
      <w:r>
        <w:t>ć</w:t>
      </w:r>
      <w:r>
        <w:t xml:space="preserve"> w ramach zakresu bran</w:t>
      </w:r>
      <w:r>
        <w:t>ż</w:t>
      </w:r>
      <w:r>
        <w:t>y BMS</w:t>
      </w:r>
      <w:r w:rsidR="003F1C4E">
        <w:t xml:space="preserve"> wy</w:t>
      </w:r>
      <w:r w:rsidR="003F1C4E">
        <w:t>łą</w:t>
      </w:r>
      <w:r w:rsidR="003F1C4E">
        <w:t>cznie w oparciu o sterowniki tej samej marki, co sterowniki przeznaczone do sterowania instalacj</w:t>
      </w:r>
      <w:r w:rsidR="003F1C4E">
        <w:t>ą</w:t>
      </w:r>
      <w:r w:rsidR="003F1C4E">
        <w:t xml:space="preserve"> HVAC</w:t>
      </w:r>
      <w:r>
        <w:t xml:space="preserve">. </w:t>
      </w:r>
      <w:r w:rsidR="003F1C4E">
        <w:t>Nale</w:t>
      </w:r>
      <w:r w:rsidR="003F1C4E">
        <w:t>ż</w:t>
      </w:r>
      <w:r w:rsidR="003F1C4E">
        <w:t>y zastosowa</w:t>
      </w:r>
      <w:r w:rsidR="003F1C4E">
        <w:t>ć</w:t>
      </w:r>
      <w:r w:rsidR="003F1C4E">
        <w:t xml:space="preserve"> tak</w:t>
      </w:r>
      <w:r w:rsidR="003F1C4E">
        <w:t>ą</w:t>
      </w:r>
      <w:r w:rsidR="003F1C4E">
        <w:t xml:space="preserve"> grup</w:t>
      </w:r>
      <w:r w:rsidR="003F1C4E">
        <w:t>ę</w:t>
      </w:r>
      <w:r w:rsidR="003F1C4E">
        <w:t xml:space="preserve"> sterownik</w:t>
      </w:r>
      <w:r w:rsidR="003F1C4E">
        <w:t>ó</w:t>
      </w:r>
      <w:r w:rsidR="003F1C4E">
        <w:t>w, kt</w:t>
      </w:r>
      <w:r w:rsidR="003F1C4E">
        <w:t>ó</w:t>
      </w:r>
      <w:r w:rsidR="003F1C4E">
        <w:t>ra oferuje r</w:t>
      </w:r>
      <w:r w:rsidR="003F1C4E">
        <w:t>ó</w:t>
      </w:r>
      <w:r w:rsidR="003F1C4E">
        <w:t>wnie</w:t>
      </w:r>
      <w:r w:rsidR="003F1C4E">
        <w:t>ż</w:t>
      </w:r>
      <w:r w:rsidR="003F1C4E">
        <w:t xml:space="preserve"> obs</w:t>
      </w:r>
      <w:r w:rsidR="003F1C4E">
        <w:t>ł</w:t>
      </w:r>
      <w:r w:rsidR="003F1C4E">
        <w:t>ug</w:t>
      </w:r>
      <w:r w:rsidR="003F1C4E">
        <w:t>ę</w:t>
      </w:r>
      <w:r w:rsidR="003F1C4E">
        <w:t xml:space="preserve"> standardu KNX (EIB) oraz DMX. </w:t>
      </w:r>
      <w:r>
        <w:t>Jako protok</w:t>
      </w:r>
      <w:r>
        <w:t>ół</w:t>
      </w:r>
      <w:r>
        <w:t xml:space="preserve"> nadrz</w:t>
      </w:r>
      <w:r>
        <w:t>ę</w:t>
      </w:r>
      <w:r>
        <w:t>dny sterownik</w:t>
      </w:r>
      <w:r>
        <w:t>ó</w:t>
      </w:r>
      <w:r>
        <w:t>w integracyjnych zastosowa</w:t>
      </w:r>
      <w:r>
        <w:t>ć</w:t>
      </w:r>
      <w:r>
        <w:t xml:space="preserve"> </w:t>
      </w:r>
      <w:proofErr w:type="spellStart"/>
      <w:r>
        <w:t>BACnet</w:t>
      </w:r>
      <w:proofErr w:type="spellEnd"/>
      <w:r>
        <w:t xml:space="preserve">. </w:t>
      </w:r>
    </w:p>
    <w:p w:rsidR="001E6967" w:rsidRDefault="001E6967"/>
    <w:sectPr w:rsidR="001E6967" w:rsidSect="00ED5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3AE9"/>
    <w:multiLevelType w:val="hybridMultilevel"/>
    <w:tmpl w:val="8BC8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7BAE"/>
    <w:multiLevelType w:val="hybridMultilevel"/>
    <w:tmpl w:val="0712B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7986"/>
    <w:multiLevelType w:val="hybridMultilevel"/>
    <w:tmpl w:val="CF94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D3AB4"/>
    <w:multiLevelType w:val="hybridMultilevel"/>
    <w:tmpl w:val="B5C6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720C"/>
    <w:multiLevelType w:val="hybridMultilevel"/>
    <w:tmpl w:val="2D265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20A18"/>
    <w:multiLevelType w:val="hybridMultilevel"/>
    <w:tmpl w:val="FA04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6E51"/>
    <w:multiLevelType w:val="hybridMultilevel"/>
    <w:tmpl w:val="B5FE5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33E1"/>
    <w:multiLevelType w:val="hybridMultilevel"/>
    <w:tmpl w:val="E410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87"/>
    <w:rsid w:val="000C7EED"/>
    <w:rsid w:val="001C438B"/>
    <w:rsid w:val="001E6967"/>
    <w:rsid w:val="0026461B"/>
    <w:rsid w:val="003B73E7"/>
    <w:rsid w:val="003F1C4E"/>
    <w:rsid w:val="00527695"/>
    <w:rsid w:val="00670037"/>
    <w:rsid w:val="006801DF"/>
    <w:rsid w:val="006D7240"/>
    <w:rsid w:val="006E2765"/>
    <w:rsid w:val="00887704"/>
    <w:rsid w:val="00956BDF"/>
    <w:rsid w:val="00981840"/>
    <w:rsid w:val="00B146E4"/>
    <w:rsid w:val="00B40CFD"/>
    <w:rsid w:val="00BD571E"/>
    <w:rsid w:val="00BF783F"/>
    <w:rsid w:val="00C23DDC"/>
    <w:rsid w:val="00D40181"/>
    <w:rsid w:val="00D81E87"/>
    <w:rsid w:val="00E36647"/>
    <w:rsid w:val="00E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4C4D3-5F6C-415C-8891-88AC614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5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D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4400</Words>
  <Characters>26405</Characters>
  <Application>Microsoft Office Word</Application>
  <DocSecurity>4</DocSecurity>
  <Lines>220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Bruzda</dc:creator>
  <cp:keywords/>
  <dc:description/>
  <cp:lastModifiedBy>krzymanski.t</cp:lastModifiedBy>
  <cp:revision>2</cp:revision>
  <dcterms:created xsi:type="dcterms:W3CDTF">2017-10-17T09:02:00Z</dcterms:created>
  <dcterms:modified xsi:type="dcterms:W3CDTF">2017-10-17T09:02:00Z</dcterms:modified>
</cp:coreProperties>
</file>