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02" w:rsidRPr="00704602" w:rsidRDefault="00704602" w:rsidP="00704602">
      <w:pPr>
        <w:spacing w:line="276" w:lineRule="auto"/>
        <w:ind w:left="426"/>
        <w:rPr>
          <w:rFonts w:ascii="Humnst777LtPL" w:hAnsi="Humnst777LtPL" w:cs="Arial"/>
          <w:i/>
        </w:rPr>
      </w:pPr>
      <w:r w:rsidRPr="00704602">
        <w:rPr>
          <w:rFonts w:ascii="Humnst777LtPL" w:hAnsi="Humnst777LtPL" w:cs="Arial"/>
          <w:i/>
          <w:u w:val="single"/>
        </w:rPr>
        <w:t>Załącznik - zmieniona tabela –</w:t>
      </w:r>
      <w:r w:rsidRPr="00704602">
        <w:rPr>
          <w:rFonts w:ascii="Humnst777LtPL" w:hAnsi="Humnst777LtPL" w:cs="Arial"/>
          <w:i/>
        </w:rPr>
        <w:t xml:space="preserve"> </w:t>
      </w:r>
      <w:r w:rsidRPr="00704602">
        <w:rPr>
          <w:rFonts w:ascii="Humnst777LtPL" w:hAnsi="Humnst777LtPL" w:cs="Arial"/>
          <w:i/>
          <w:u w:val="single"/>
        </w:rPr>
        <w:t xml:space="preserve">formularz cenowy dla pakietu 2. [zgodnie z odp. na pytanie </w:t>
      </w:r>
      <w:r>
        <w:rPr>
          <w:rFonts w:ascii="Humnst777LtPL" w:hAnsi="Humnst777LtPL" w:cs="Arial"/>
          <w:i/>
          <w:u w:val="single"/>
        </w:rPr>
        <w:t>z dnia 20 lipca 2017</w:t>
      </w:r>
      <w:bookmarkStart w:id="0" w:name="_GoBack"/>
      <w:bookmarkEnd w:id="0"/>
      <w:r w:rsidRPr="00704602">
        <w:rPr>
          <w:rFonts w:ascii="Humnst777LtPL" w:hAnsi="Humnst777LtPL" w:cs="Arial"/>
          <w:i/>
          <w:u w:val="single"/>
        </w:rPr>
        <w:t>]</w:t>
      </w:r>
    </w:p>
    <w:p w:rsidR="00704602" w:rsidRPr="00704602" w:rsidRDefault="00704602" w:rsidP="00704602">
      <w:pPr>
        <w:spacing w:after="120" w:line="240" w:lineRule="atLeast"/>
        <w:rPr>
          <w:rFonts w:ascii="Humnst777LtPL" w:hAnsi="Humnst777LtPL"/>
          <w:b/>
        </w:rPr>
      </w:pPr>
      <w:r w:rsidRPr="00704602">
        <w:rPr>
          <w:rFonts w:ascii="Humnst777LtPL" w:hAnsi="Humnst777LtPL"/>
          <w:b/>
        </w:rPr>
        <w:t xml:space="preserve">Pakiet 2. </w:t>
      </w:r>
    </w:p>
    <w:p w:rsidR="00704602" w:rsidRPr="00704602" w:rsidRDefault="00704602" w:rsidP="00704602">
      <w:pPr>
        <w:jc w:val="both"/>
        <w:rPr>
          <w:rFonts w:ascii="Humnst777LtPL" w:hAnsi="Humnst777LtPL"/>
          <w:b/>
        </w:rPr>
      </w:pPr>
      <w:r w:rsidRPr="00704602">
        <w:rPr>
          <w:rFonts w:ascii="Humnst777LtPL" w:hAnsi="Humnst777LtPL"/>
          <w:b/>
        </w:rPr>
        <w:t xml:space="preserve">Lista  odczynników wraz z </w:t>
      </w:r>
      <w:proofErr w:type="spellStart"/>
      <w:r w:rsidRPr="00704602">
        <w:rPr>
          <w:rFonts w:ascii="Humnst777LtPL" w:hAnsi="Humnst777LtPL"/>
          <w:b/>
        </w:rPr>
        <w:t>immunoreagentami</w:t>
      </w:r>
      <w:proofErr w:type="spellEnd"/>
      <w:r w:rsidRPr="00704602">
        <w:rPr>
          <w:rFonts w:ascii="Humnst777LtPL" w:hAnsi="Humnst777LtPL"/>
          <w:b/>
        </w:rPr>
        <w:t xml:space="preserve">  /przeciwciała/, sondy  i  akcesoria   niezbędne do wykonania </w:t>
      </w:r>
      <w:proofErr w:type="spellStart"/>
      <w:r w:rsidRPr="00704602">
        <w:rPr>
          <w:rFonts w:ascii="Humnst777LtPL" w:hAnsi="Humnst777LtPL"/>
          <w:b/>
        </w:rPr>
        <w:t>barwień</w:t>
      </w:r>
      <w:proofErr w:type="spellEnd"/>
      <w:r w:rsidRPr="00704602">
        <w:rPr>
          <w:rFonts w:ascii="Humnst777LtPL" w:hAnsi="Humnst777LtPL"/>
          <w:b/>
        </w:rPr>
        <w:t xml:space="preserve"> immunohistochemicznych  i ISH w  okresie 3 lat  dla Pracowni </w:t>
      </w:r>
      <w:proofErr w:type="spellStart"/>
      <w:r w:rsidRPr="00704602">
        <w:rPr>
          <w:rFonts w:ascii="Humnst777LtPL" w:hAnsi="Humnst777LtPL"/>
          <w:b/>
        </w:rPr>
        <w:t>Immunohistochemii</w:t>
      </w:r>
      <w:proofErr w:type="spellEnd"/>
      <w:r w:rsidRPr="00704602">
        <w:rPr>
          <w:rFonts w:ascii="Humnst777LtPL" w:hAnsi="Humnst777LtPL"/>
          <w:b/>
        </w:rPr>
        <w:t xml:space="preserve">  Zakładu Patologii Nowotworów WCO:</w:t>
      </w:r>
    </w:p>
    <w:p w:rsidR="00704602" w:rsidRPr="00704602" w:rsidRDefault="00704602" w:rsidP="00704602">
      <w:pPr>
        <w:jc w:val="both"/>
        <w:rPr>
          <w:rFonts w:ascii="Humnst777LtPL" w:hAnsi="Humnst777LtPL"/>
          <w:b/>
        </w:rPr>
      </w:pPr>
    </w:p>
    <w:p w:rsidR="00704602" w:rsidRPr="00704602" w:rsidRDefault="00704602" w:rsidP="00704602">
      <w:pPr>
        <w:contextualSpacing/>
        <w:jc w:val="both"/>
        <w:rPr>
          <w:rFonts w:ascii="Humnst777LtPL" w:hAnsi="Humnst777LtPL"/>
          <w:b/>
        </w:rPr>
      </w:pPr>
      <w:r w:rsidRPr="00704602">
        <w:rPr>
          <w:rFonts w:ascii="Humnst777LtPL" w:hAnsi="Humnst777LtPL"/>
          <w:b/>
        </w:rPr>
        <w:t xml:space="preserve">A. Lista </w:t>
      </w:r>
      <w:proofErr w:type="spellStart"/>
      <w:r w:rsidRPr="00704602">
        <w:rPr>
          <w:rFonts w:ascii="Humnst777LtPL" w:hAnsi="Humnst777LtPL"/>
          <w:b/>
        </w:rPr>
        <w:t>immunoreagentów</w:t>
      </w:r>
      <w:proofErr w:type="spellEnd"/>
      <w:r w:rsidRPr="00704602">
        <w:rPr>
          <w:rFonts w:ascii="Humnst777LtPL" w:hAnsi="Humnst777LtPL"/>
          <w:b/>
        </w:rPr>
        <w:t xml:space="preserve"> /przeciwciał/ do badań diagnostycznych i naukowych</w:t>
      </w:r>
    </w:p>
    <w:p w:rsidR="00704602" w:rsidRPr="00704602" w:rsidRDefault="00704602" w:rsidP="00704602">
      <w:pPr>
        <w:jc w:val="both"/>
        <w:rPr>
          <w:rFonts w:ascii="Humnst777LtPL" w:hAnsi="Humnst777LtPL"/>
          <w:b/>
        </w:rPr>
      </w:pPr>
    </w:p>
    <w:tbl>
      <w:tblPr>
        <w:tblW w:w="140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6"/>
        <w:gridCol w:w="2403"/>
        <w:gridCol w:w="1138"/>
        <w:gridCol w:w="124"/>
        <w:gridCol w:w="1014"/>
        <w:gridCol w:w="120"/>
        <w:gridCol w:w="992"/>
        <w:gridCol w:w="18"/>
        <w:gridCol w:w="1135"/>
        <w:gridCol w:w="7"/>
        <w:gridCol w:w="1269"/>
        <w:gridCol w:w="6"/>
        <w:gridCol w:w="709"/>
        <w:gridCol w:w="1418"/>
        <w:gridCol w:w="1417"/>
        <w:gridCol w:w="1372"/>
      </w:tblGrid>
      <w:tr w:rsidR="00704602" w:rsidRPr="00704602" w:rsidTr="00F76702">
        <w:trPr>
          <w:trHeight w:val="823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L.p.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Opis produktu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</w:rPr>
            </w:pPr>
            <w:r w:rsidRPr="00704602">
              <w:rPr>
                <w:rFonts w:ascii="Humnst777LtPL" w:hAnsi="Humnst777LtPL"/>
                <w:bCs/>
              </w:rPr>
              <w:t>Nr katalog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</w:rPr>
              <w:t>Liczba testów na 3 lata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Liczba op. na 3 lata min. 50/w op.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Ilość testów z jednego opakowania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Wartość jednostkowa netto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Wartość VAT 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Wartość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after="0" w:line="276" w:lineRule="auto"/>
              <w:rPr>
                <w:rFonts w:ascii="Humnst777LtPL" w:eastAsia="Calibri" w:hAnsi="Humnst777LtPL" w:cs="Times New Roman"/>
                <w:color w:val="000000"/>
              </w:rPr>
            </w:pPr>
            <w:r w:rsidRPr="00704602">
              <w:rPr>
                <w:rFonts w:ascii="Humnst777LtPL" w:eastAsia="Calibri" w:hAnsi="Humnst777LtPL" w:cs="Times New Roman"/>
                <w:color w:val="000000"/>
              </w:rPr>
              <w:t>Wartość netto na 3 lata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after="0" w:line="276" w:lineRule="auto"/>
              <w:rPr>
                <w:rFonts w:ascii="Humnst777LtPL" w:eastAsia="Calibri" w:hAnsi="Humnst777LtPL" w:cs="Times New Roman"/>
                <w:color w:val="000000"/>
              </w:rPr>
            </w:pPr>
            <w:r w:rsidRPr="00704602">
              <w:rPr>
                <w:rFonts w:ascii="Humnst777LtPL" w:eastAsia="Calibri" w:hAnsi="Humnst777LtPL" w:cs="Times New Roman"/>
                <w:color w:val="000000"/>
              </w:rPr>
              <w:t>Wartość brutto na 3 lata</w:t>
            </w: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ALPHA-1-ANTITRIPSIN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ALPHA-1-FETOPROTEIN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AMACR, Clone13H4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ANDROGEN  RECEPTOR, AR441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Bcl-2 ONCOPROTEIN, 124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Bcl6, PG-B6p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CA 125, M11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CA 19.9, 116-NS-19-9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CALCITONIN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CALDESMON, h-CD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CALPONIN, CLONE CALP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CALRETININ, DAK-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Calret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CARCINOEMBRYONIC ANTIGEN, II-7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CD10, 56C6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de-DE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CD117, C-KIT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CD15,Carb-3</w:t>
            </w:r>
            <w:r w:rsidRPr="00704602">
              <w:rPr>
                <w:rFonts w:ascii="Humnst777LtPL" w:hAnsi="Humnst777LtP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CD19, LE-CD19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CD1A, CLONE O10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CD20cy, L26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1350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CD21, 1F8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CD23, DAK-23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CD235a, GLYCOPHORIN A, JC159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CD246, ALK PROTEIN, ALK1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1350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CD30, Ber-H2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CD31, JC70A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CD34 II,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QBEnd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CD35,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Ber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>-MAC-DRC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CD4, 4B12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CD43,  DF-T1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CD45, LEUCOCYTE COMMON AG, 2B11+PD7/26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CD5, 4C7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CD56, 123C3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CD57, TB01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CD61, Y2/51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CD68, PG-M1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CD7, CBC.37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lang w:val="en-US"/>
              </w:rPr>
            </w:pPr>
            <w:r w:rsidRPr="00704602">
              <w:rPr>
                <w:rFonts w:ascii="Humnst777LtPL" w:hAnsi="Humnst777LtPL"/>
                <w:lang w:val="en-US"/>
              </w:rPr>
              <w:t>CD79a, JCB117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CD8, C8/144B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CD99, MIC2 GENE PRODUCTS,12E7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CHORIONIC GONADOTROPIN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CHROMOGRANIN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COLLAGEN IV, CIV 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 10/13, DE-K13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 17, E3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 18, DC10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 19, RCK108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</w:t>
            </w:r>
            <w:r w:rsidRPr="00704602">
              <w:rPr>
                <w:rFonts w:ascii="Humnst777LtPL" w:hAnsi="Humnst777LtPL"/>
                <w:color w:val="000000"/>
              </w:rPr>
              <w:t xml:space="preserve"> 20, Ks20.8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 5/6, D5/16B4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1050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 7, OV-TL 12/30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 8/18, EP17/EP30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CYTOKERATIN, AE1/AE3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3000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CYTOKERATIN, High Mol. Weight, 34betaE12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CYTOKERATIN, MNF116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CYTOMEGALOVIRUS, CCH2+DDG9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  <w:r w:rsidRPr="00704602">
              <w:rPr>
                <w:rFonts w:ascii="Humnst777LtPL" w:hAnsi="Humnst777LtPL"/>
                <w:color w:val="000000"/>
                <w:lang w:val="de-DE"/>
              </w:rPr>
              <w:t>DESMIN, D33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EBV, LMP, CS 1-4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E-CADHERIN, NCH-38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EMA, E29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EPITHELIAL AG, Ber-EP4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ERCC1, 4F9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ESTROGEN RECEPTOR alfa,  EP1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6000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GFAP, 6F2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GRANZYME B, GrB-7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HEPATOCYTE, OCH1E5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HLA-DR ANTIGEN, TAL.1B5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IgA,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poliklonalne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IgG,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poliklonalne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IgM,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poliklonalne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INHIBIN, R1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KAPPA LIGHT CHAINS,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poliklonalne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Ki-67 ANTIGEN, MIB-1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1800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LAMBDA LIGHT CHAINS,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poliklonalne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LEUK.HAIRY CELL,DBA.44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LYSOZYME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MACROPHAGE, CD68, KP1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MAMMAGLOBIN, 304-1A5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MELAN-A, A103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MELANOSOME, HMB-45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MESOTHEL. CELL, HBME-1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MULT PROTEIN HOMOLOG1, ES05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MUM1 PROTEIN, MUM 1p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MUSCLE ACTIN, HHF35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MutS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Protein Homolog 2, FE11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MutS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Protein Homolog 6, EP49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</w:rPr>
              <w:t>MYELOPEROXIDASE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MYO D1, 5.8A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MYOGENIN, F5D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MYOSIN HEAVY CHAIN, SMMS-1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  <w:r w:rsidRPr="00704602">
              <w:rPr>
                <w:rFonts w:ascii="Humnst777LtPL" w:hAnsi="Humnst777LtPL"/>
                <w:color w:val="000000"/>
                <w:lang w:val="de-DE"/>
              </w:rPr>
              <w:t>NEUROFILAMENT PROTEIN, 2F11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de-DE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NSE, BBS/NC/VI-H14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 xml:space="preserve"> p27 (KIP1), SX53G8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p53 PROTEIN, DO-7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P63, DAK-p63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1800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PLAP, 8A9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PLASMA CELL MARKER, VS38c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PODOPLANIN, D2-40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PROGESTERONE RECEPTOR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6000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PROSTATIC ACID PHOSPHATASE, PASE/4LJ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PROSTEIN, 10E3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PSA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PTEN, 6H2.1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S100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SMOOTH MUSCLE ACTIN,1A4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TDT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THROMBOMODULIN, CLONE 1009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</w:rPr>
              <w:t>THYROGLOBULIN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1500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VIMENTIN, V9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VON WILLEBRAND FACTOR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WT1 PROTEIN, 6F-H2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ZAP-70, 2F3.2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750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color w:val="000000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1122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Razem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[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poz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>. 1-111]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14018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lang w:val="en-US"/>
              </w:rPr>
              <w:t>Lista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immunoreagentów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/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przeciwciał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/ do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badań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naukowych</w:t>
            </w:r>
            <w:proofErr w:type="spellEnd"/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FASCIN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     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11229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ind w:left="1416"/>
              <w:jc w:val="right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Razem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[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poz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>. 112]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14018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lang w:val="en-US"/>
              </w:rPr>
              <w:t>Sondy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do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metody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FISH (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metoda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automatyczna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>)</w:t>
            </w: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Opis produktu</w:t>
            </w: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</w:rPr>
            </w:pPr>
            <w:r w:rsidRPr="00704602">
              <w:rPr>
                <w:rFonts w:ascii="Humnst777LtPL" w:hAnsi="Humnst777LtPL"/>
                <w:bCs/>
              </w:rPr>
              <w:t>Nr katalog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</w:rPr>
              <w:t>Liczba testów na 3 lata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 xml:space="preserve">Liczba op. .na 3 lata </w:t>
            </w:r>
          </w:p>
        </w:tc>
        <w:tc>
          <w:tcPr>
            <w:tcW w:w="11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Ilość testów z jednego opakowania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Wartość jednostkowa netto</w:t>
            </w:r>
          </w:p>
        </w:tc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Wartość VAT %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Wartość jednostkowa brutto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after="0" w:line="276" w:lineRule="auto"/>
              <w:rPr>
                <w:rFonts w:ascii="Humnst777LtPL" w:eastAsia="Calibri" w:hAnsi="Humnst777LtPL" w:cs="Times New Roman"/>
                <w:color w:val="000000"/>
              </w:rPr>
            </w:pPr>
            <w:r w:rsidRPr="00704602">
              <w:rPr>
                <w:rFonts w:ascii="Humnst777LtPL" w:eastAsia="Calibri" w:hAnsi="Humnst777LtPL" w:cs="Times New Roman"/>
                <w:color w:val="000000"/>
              </w:rPr>
              <w:t>Wartość netto na 3 lata</w:t>
            </w: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after="0" w:line="276" w:lineRule="auto"/>
              <w:rPr>
                <w:rFonts w:ascii="Humnst777LtPL" w:eastAsia="Calibri" w:hAnsi="Humnst777LtPL" w:cs="Times New Roman"/>
                <w:color w:val="000000"/>
              </w:rPr>
            </w:pPr>
            <w:r w:rsidRPr="00704602">
              <w:rPr>
                <w:rFonts w:ascii="Humnst777LtPL" w:eastAsia="Calibri" w:hAnsi="Humnst777LtPL" w:cs="Times New Roman"/>
                <w:color w:val="000000"/>
              </w:rPr>
              <w:t>Wartość brutto na 3 lata</w:t>
            </w: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SS18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IGH/MYC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BCL6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CCND1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11229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ind w:left="708"/>
              <w:jc w:val="right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Razem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 [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poz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. 113-116]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14018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contextualSpacing/>
              <w:rPr>
                <w:rFonts w:ascii="Humnst777LtPL" w:hAnsi="Humnst777LtPL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lang w:val="en-US"/>
              </w:rPr>
              <w:t>Odczynniki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i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akcesoria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do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badań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diagnostycznych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I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naukowych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,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które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są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niezbędne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do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wykonania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108.000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barwień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immunohistochemicznych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I 600 </w:t>
            </w:r>
            <w:proofErr w:type="spellStart"/>
            <w:r w:rsidRPr="00704602">
              <w:rPr>
                <w:rFonts w:ascii="Humnst777LtPL" w:hAnsi="Humnst777LtPL"/>
                <w:lang w:val="en-US"/>
              </w:rPr>
              <w:t>barwień</w:t>
            </w:r>
            <w:proofErr w:type="spellEnd"/>
            <w:r w:rsidRPr="00704602">
              <w:rPr>
                <w:rFonts w:ascii="Humnst777LtPL" w:hAnsi="Humnst777LtPL"/>
                <w:lang w:val="en-US"/>
              </w:rPr>
              <w:t xml:space="preserve"> FISH.</w:t>
            </w:r>
          </w:p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contextualSpacing/>
              <w:rPr>
                <w:rFonts w:ascii="Humnst777LtPL" w:hAnsi="Humnst777LtPL"/>
                <w:lang w:val="en-US"/>
              </w:rPr>
            </w:pPr>
          </w:p>
        </w:tc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Opis produktu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</w:rPr>
            </w:pPr>
            <w:r w:rsidRPr="00704602">
              <w:rPr>
                <w:rFonts w:ascii="Humnst777LtPL" w:hAnsi="Humnst777LtPL"/>
                <w:bCs/>
              </w:rPr>
              <w:t>Nr katalog</w:t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</w:rPr>
              <w:t>Liczba testów na 3 lata</w:t>
            </w:r>
          </w:p>
        </w:tc>
        <w:tc>
          <w:tcPr>
            <w:tcW w:w="11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 xml:space="preserve">Liczba op. .na 3 lata 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Ilość testów z jednego opakowania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Wartość jednostkowa netto</w:t>
            </w:r>
          </w:p>
        </w:tc>
        <w:tc>
          <w:tcPr>
            <w:tcW w:w="7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Wartość VAT %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bCs/>
                <w:color w:val="000000"/>
              </w:rPr>
            </w:pPr>
            <w:r w:rsidRPr="00704602">
              <w:rPr>
                <w:rFonts w:ascii="Humnst777LtPL" w:hAnsi="Humnst777LtPL"/>
                <w:bCs/>
                <w:color w:val="000000"/>
              </w:rPr>
              <w:t>Wartość jednostkowa brutto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after="0" w:line="276" w:lineRule="auto"/>
              <w:rPr>
                <w:rFonts w:ascii="Humnst777LtPL" w:eastAsia="Calibri" w:hAnsi="Humnst777LtPL" w:cs="Times New Roman"/>
                <w:color w:val="000000"/>
              </w:rPr>
            </w:pPr>
            <w:r w:rsidRPr="00704602">
              <w:rPr>
                <w:rFonts w:ascii="Humnst777LtPL" w:eastAsia="Calibri" w:hAnsi="Humnst777LtPL" w:cs="Times New Roman"/>
                <w:color w:val="000000"/>
              </w:rPr>
              <w:t>Wartość netto na 3 lata</w:t>
            </w: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after="0" w:line="276" w:lineRule="auto"/>
              <w:rPr>
                <w:rFonts w:ascii="Humnst777LtPL" w:eastAsia="Calibri" w:hAnsi="Humnst777LtPL" w:cs="Times New Roman"/>
                <w:color w:val="000000"/>
              </w:rPr>
            </w:pPr>
            <w:r w:rsidRPr="00704602">
              <w:rPr>
                <w:rFonts w:ascii="Humnst777LtPL" w:eastAsia="Calibri" w:hAnsi="Humnst777LtPL" w:cs="Times New Roman"/>
                <w:color w:val="000000"/>
              </w:rPr>
              <w:t>Wartość brutto na 3 lata</w:t>
            </w: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Zestaw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wizualizacyjny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do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barwień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immunohistochemicznych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108.000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Zestaw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do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metody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FISH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metodą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automatyczną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  <w:lang w:val="en-US"/>
              </w:rPr>
              <w:t>600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11229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Razem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[ poz.117 – 118]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Humnst777LtPL" w:hAnsi="Humnst777LtPL"/>
                <w:bCs/>
                <w:color w:val="000000"/>
                <w:lang w:val="en-US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  <w:r w:rsidRPr="00704602">
              <w:rPr>
                <w:rFonts w:ascii="Humnst777LtPL" w:hAnsi="Humnst777LtPL"/>
                <w:color w:val="000000"/>
              </w:rPr>
              <w:t xml:space="preserve">Wszystkie pozostałe odczynniki nie wymienione w poz. </w:t>
            </w:r>
            <w:proofErr w:type="spellStart"/>
            <w:r w:rsidRPr="00704602">
              <w:rPr>
                <w:rFonts w:ascii="Humnst777LtPL" w:hAnsi="Humnst777LtPL"/>
                <w:color w:val="000000"/>
              </w:rPr>
              <w:t>powyzej</w:t>
            </w:r>
            <w:proofErr w:type="spellEnd"/>
            <w:r w:rsidRPr="00704602">
              <w:rPr>
                <w:rFonts w:ascii="Humnst777LtPL" w:hAnsi="Humnst777LtPL"/>
                <w:color w:val="000000"/>
              </w:rPr>
              <w:t xml:space="preserve"> taryfikowane według aktualnego cennika Wykonawcy. Kwotę pozycji wyznacza </w:t>
            </w:r>
            <w:r w:rsidRPr="00704602">
              <w:rPr>
                <w:rFonts w:ascii="Humnst777LtPL" w:hAnsi="Humnst777LtPL"/>
                <w:color w:val="000000"/>
              </w:rPr>
              <w:lastRenderedPageBreak/>
              <w:t xml:space="preserve">się jako 20% sumy cen całkowitych w </w:t>
            </w:r>
            <w:proofErr w:type="spellStart"/>
            <w:r w:rsidRPr="00704602">
              <w:rPr>
                <w:rFonts w:ascii="Humnst777LtPL" w:hAnsi="Humnst777LtPL"/>
                <w:color w:val="000000"/>
              </w:rPr>
              <w:t>poz</w:t>
            </w:r>
            <w:proofErr w:type="spellEnd"/>
            <w:r w:rsidRPr="00704602">
              <w:rPr>
                <w:rFonts w:ascii="Humnst777LtPL" w:hAnsi="Humnst777LtPL"/>
                <w:color w:val="000000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color w:val="000000"/>
              </w:rPr>
              <w:t>powyzej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11229" w:type="dxa"/>
            <w:gridSpan w:val="1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Razem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[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poz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>. 119 ]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  <w:tr w:rsidR="00704602" w:rsidRPr="00704602" w:rsidTr="00F76702">
        <w:trPr>
          <w:trHeight w:val="276"/>
        </w:trPr>
        <w:tc>
          <w:tcPr>
            <w:tcW w:w="11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Humnst777LtPL" w:hAnsi="Humnst777LtPL"/>
                <w:color w:val="000000"/>
                <w:lang w:val="en-US"/>
              </w:rPr>
            </w:pP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Razem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</w:t>
            </w:r>
            <w:proofErr w:type="spellStart"/>
            <w:r w:rsidRPr="00704602">
              <w:rPr>
                <w:rFonts w:ascii="Humnst777LtPL" w:hAnsi="Humnst777LtPL"/>
                <w:color w:val="000000"/>
                <w:lang w:val="en-US"/>
              </w:rPr>
              <w:t>wszystkie</w:t>
            </w:r>
            <w:proofErr w:type="spellEnd"/>
            <w:r w:rsidRPr="00704602">
              <w:rPr>
                <w:rFonts w:ascii="Humnst777LtPL" w:hAnsi="Humnst777LtPL"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02" w:rsidRPr="00704602" w:rsidRDefault="00704602" w:rsidP="00704602">
            <w:pPr>
              <w:autoSpaceDE w:val="0"/>
              <w:autoSpaceDN w:val="0"/>
              <w:adjustRightInd w:val="0"/>
              <w:spacing w:line="276" w:lineRule="auto"/>
              <w:rPr>
                <w:rFonts w:ascii="Humnst777LtPL" w:hAnsi="Humnst777LtPL"/>
                <w:color w:val="000000"/>
                <w:lang w:val="en-US"/>
              </w:rPr>
            </w:pPr>
          </w:p>
        </w:tc>
      </w:tr>
    </w:tbl>
    <w:p w:rsidR="00704602" w:rsidRPr="00704602" w:rsidRDefault="00704602" w:rsidP="00704602">
      <w:pPr>
        <w:ind w:left="568"/>
        <w:rPr>
          <w:rFonts w:ascii="Humnst777LtPL" w:hAnsi="Humnst777LtPL"/>
          <w:b/>
          <w:lang w:val="en-US"/>
        </w:rPr>
      </w:pPr>
    </w:p>
    <w:p w:rsidR="00704602" w:rsidRPr="00704602" w:rsidRDefault="00704602" w:rsidP="00704602">
      <w:pPr>
        <w:ind w:left="568"/>
        <w:rPr>
          <w:rFonts w:ascii="Humnst777LtPL" w:hAnsi="Humnst777LtPL"/>
          <w:b/>
          <w:lang w:val="en-US"/>
        </w:rPr>
      </w:pPr>
      <w:r w:rsidRPr="00704602">
        <w:rPr>
          <w:rFonts w:ascii="Humnst777LtPL" w:hAnsi="Humnst777LtPL"/>
          <w:b/>
          <w:lang w:val="en-US"/>
        </w:rPr>
        <w:t xml:space="preserve">B. </w:t>
      </w:r>
      <w:proofErr w:type="spellStart"/>
      <w:r w:rsidRPr="00704602">
        <w:rPr>
          <w:rFonts w:ascii="Humnst777LtPL" w:hAnsi="Humnst777LtPL"/>
          <w:b/>
          <w:lang w:val="en-US"/>
        </w:rPr>
        <w:t>Cena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dzierżawy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systemu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do </w:t>
      </w:r>
      <w:proofErr w:type="spellStart"/>
      <w:r w:rsidRPr="00704602">
        <w:rPr>
          <w:rFonts w:ascii="Humnst777LtPL" w:hAnsi="Humnst777LtPL"/>
          <w:b/>
          <w:lang w:val="en-US"/>
        </w:rPr>
        <w:t>barwień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immunohistochemicznych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I </w:t>
      </w:r>
      <w:proofErr w:type="spellStart"/>
      <w:r w:rsidRPr="00704602">
        <w:rPr>
          <w:rFonts w:ascii="Humnst777LtPL" w:hAnsi="Humnst777LtPL"/>
          <w:b/>
          <w:lang w:val="en-US"/>
        </w:rPr>
        <w:t>hybrydyzacji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in situ (w </w:t>
      </w:r>
      <w:proofErr w:type="spellStart"/>
      <w:r w:rsidRPr="00704602">
        <w:rPr>
          <w:rFonts w:ascii="Humnst777LtPL" w:hAnsi="Humnst777LtPL"/>
          <w:b/>
          <w:lang w:val="en-US"/>
        </w:rPr>
        <w:t>cenę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dzierżawy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wliczona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jest </w:t>
      </w:r>
      <w:proofErr w:type="spellStart"/>
      <w:r w:rsidRPr="00704602">
        <w:rPr>
          <w:rFonts w:ascii="Humnst777LtPL" w:hAnsi="Humnst777LtPL"/>
          <w:b/>
          <w:lang w:val="en-US"/>
        </w:rPr>
        <w:t>taśma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i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naklejki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 </w:t>
      </w:r>
      <w:proofErr w:type="spellStart"/>
      <w:r w:rsidRPr="00704602">
        <w:rPr>
          <w:rFonts w:ascii="Humnst777LtPL" w:hAnsi="Humnst777LtPL"/>
          <w:b/>
          <w:lang w:val="en-US"/>
        </w:rPr>
        <w:t>na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wykonanie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badań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ok. 130.000 </w:t>
      </w:r>
      <w:proofErr w:type="spellStart"/>
      <w:r w:rsidRPr="00704602">
        <w:rPr>
          <w:rFonts w:ascii="Humnst777LtPL" w:hAnsi="Humnst777LtPL"/>
          <w:b/>
          <w:lang w:val="en-US"/>
        </w:rPr>
        <w:t>badań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w </w:t>
      </w:r>
      <w:proofErr w:type="spellStart"/>
      <w:r w:rsidRPr="00704602">
        <w:rPr>
          <w:rFonts w:ascii="Humnst777LtPL" w:hAnsi="Humnst777LtPL"/>
          <w:b/>
          <w:lang w:val="en-US"/>
        </w:rPr>
        <w:t>ramach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dzierżawy</w:t>
      </w:r>
      <w:proofErr w:type="spellEnd"/>
      <w:r w:rsidRPr="00704602">
        <w:rPr>
          <w:rFonts w:ascii="Humnst777LtPL" w:hAnsi="Humnst777LtPL"/>
          <w:b/>
          <w:lang w:val="en-US"/>
        </w:rPr>
        <w:t>)</w:t>
      </w:r>
    </w:p>
    <w:tbl>
      <w:tblPr>
        <w:tblW w:w="14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20"/>
        <w:gridCol w:w="1275"/>
        <w:gridCol w:w="1701"/>
        <w:gridCol w:w="1560"/>
        <w:gridCol w:w="1559"/>
        <w:gridCol w:w="1984"/>
        <w:gridCol w:w="1418"/>
        <w:gridCol w:w="1984"/>
      </w:tblGrid>
      <w:tr w:rsidR="00704602" w:rsidRPr="00704602" w:rsidTr="00F76702">
        <w:trPr>
          <w:trHeight w:val="375"/>
        </w:trPr>
        <w:tc>
          <w:tcPr>
            <w:tcW w:w="814" w:type="dxa"/>
            <w:vMerge w:val="restart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l.p.</w:t>
            </w:r>
          </w:p>
        </w:tc>
        <w:tc>
          <w:tcPr>
            <w:tcW w:w="1920" w:type="dxa"/>
            <w:vMerge w:val="restart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Przedmiot zamówienia </w:t>
            </w:r>
          </w:p>
        </w:tc>
        <w:tc>
          <w:tcPr>
            <w:tcW w:w="1275" w:type="dxa"/>
            <w:vMerge w:val="restart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Okres na jaki zostanie zawarta umowa dzierżawy</w:t>
            </w:r>
          </w:p>
        </w:tc>
        <w:tc>
          <w:tcPr>
            <w:tcW w:w="10206" w:type="dxa"/>
            <w:gridSpan w:val="6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Czynsz dzierżawny</w:t>
            </w:r>
          </w:p>
        </w:tc>
      </w:tr>
      <w:tr w:rsidR="00704602" w:rsidRPr="00704602" w:rsidTr="00F76702">
        <w:trPr>
          <w:trHeight w:val="300"/>
        </w:trPr>
        <w:tc>
          <w:tcPr>
            <w:tcW w:w="814" w:type="dxa"/>
            <w:vMerge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</w:p>
        </w:tc>
        <w:tc>
          <w:tcPr>
            <w:tcW w:w="1920" w:type="dxa"/>
            <w:vMerge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</w:p>
        </w:tc>
        <w:tc>
          <w:tcPr>
            <w:tcW w:w="1701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Wartości 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netto /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1 miesiąc w zł.</w:t>
            </w:r>
          </w:p>
        </w:tc>
        <w:tc>
          <w:tcPr>
            <w:tcW w:w="1560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Wartości brutto/ 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1 miesiąc 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w zł.</w:t>
            </w:r>
          </w:p>
        </w:tc>
        <w:tc>
          <w:tcPr>
            <w:tcW w:w="1559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Podatek VAT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%</w:t>
            </w: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Łączna wartość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netto /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36 miesięcy w zł.</w:t>
            </w: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Podatek VAT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%</w:t>
            </w: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Łączna wartość brutto/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36 miesięcy w zł. 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</w:p>
        </w:tc>
      </w:tr>
      <w:tr w:rsidR="00704602" w:rsidRPr="00704602" w:rsidTr="00F76702">
        <w:tc>
          <w:tcPr>
            <w:tcW w:w="814" w:type="dxa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1</w:t>
            </w:r>
          </w:p>
        </w:tc>
        <w:tc>
          <w:tcPr>
            <w:tcW w:w="1920" w:type="dxa"/>
            <w:vAlign w:val="center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Dzierżawa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i/>
              </w:rPr>
            </w:pPr>
            <w:r w:rsidRPr="00704602">
              <w:rPr>
                <w:rFonts w:ascii="Humnst777LtPL" w:hAnsi="Humnst777LtPL"/>
                <w:i/>
              </w:rPr>
              <w:t>………………………………………………………………………..</w:t>
            </w:r>
          </w:p>
          <w:p w:rsidR="00704602" w:rsidRPr="00704602" w:rsidRDefault="00704602" w:rsidP="00704602">
            <w:pPr>
              <w:rPr>
                <w:rFonts w:ascii="Humnst777LtPL" w:hAnsi="Humnst777LtPL"/>
                <w:i/>
              </w:rPr>
            </w:pPr>
            <w:r w:rsidRPr="00704602">
              <w:rPr>
                <w:rFonts w:ascii="Humnst777LtPL" w:hAnsi="Humnst777LtPL"/>
                <w:i/>
              </w:rPr>
              <w:t>Model/typ ………</w:t>
            </w:r>
          </w:p>
          <w:p w:rsidR="00704602" w:rsidRPr="00704602" w:rsidRDefault="00704602" w:rsidP="00704602">
            <w:pPr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i/>
              </w:rPr>
              <w:t>Producent/kraj pochodzenia…………………………….</w:t>
            </w:r>
          </w:p>
        </w:tc>
        <w:tc>
          <w:tcPr>
            <w:tcW w:w="1275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</w:rPr>
              <w:t>3 lata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</w:rPr>
              <w:t>(36 miesięcy)</w:t>
            </w:r>
          </w:p>
        </w:tc>
        <w:tc>
          <w:tcPr>
            <w:tcW w:w="1701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60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59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</w:tr>
      <w:tr w:rsidR="00704602" w:rsidRPr="00704602" w:rsidTr="00F76702">
        <w:tc>
          <w:tcPr>
            <w:tcW w:w="814" w:type="dxa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2</w:t>
            </w:r>
          </w:p>
        </w:tc>
        <w:tc>
          <w:tcPr>
            <w:tcW w:w="1920" w:type="dxa"/>
            <w:vAlign w:val="center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</w:p>
        </w:tc>
        <w:tc>
          <w:tcPr>
            <w:tcW w:w="1275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701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60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59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</w:tr>
      <w:tr w:rsidR="00704602" w:rsidRPr="00704602" w:rsidTr="00F76702">
        <w:tc>
          <w:tcPr>
            <w:tcW w:w="814" w:type="dxa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</w:p>
        </w:tc>
        <w:tc>
          <w:tcPr>
            <w:tcW w:w="1920" w:type="dxa"/>
            <w:vAlign w:val="center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</w:p>
        </w:tc>
        <w:tc>
          <w:tcPr>
            <w:tcW w:w="1275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701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60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59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</w:tr>
      <w:tr w:rsidR="00704602" w:rsidRPr="00704602" w:rsidTr="00F76702">
        <w:tc>
          <w:tcPr>
            <w:tcW w:w="8829" w:type="dxa"/>
            <w:gridSpan w:val="6"/>
          </w:tcPr>
          <w:p w:rsidR="00704602" w:rsidRPr="00704602" w:rsidRDefault="00704602" w:rsidP="00704602">
            <w:pPr>
              <w:jc w:val="right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b/>
              </w:rPr>
              <w:t>RAZEM</w:t>
            </w: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</w:tr>
    </w:tbl>
    <w:p w:rsidR="00704602" w:rsidRPr="00704602" w:rsidRDefault="00704602" w:rsidP="00704602">
      <w:pPr>
        <w:rPr>
          <w:rFonts w:ascii="Humnst777LtPL" w:hAnsi="Humnst777LtPL"/>
          <w:lang w:val="en-US"/>
        </w:rPr>
      </w:pPr>
    </w:p>
    <w:p w:rsidR="00704602" w:rsidRPr="00704602" w:rsidRDefault="00704602" w:rsidP="00704602">
      <w:pPr>
        <w:rPr>
          <w:rFonts w:ascii="Humnst777LtPL" w:hAnsi="Humnst777LtPL"/>
          <w:lang w:val="en-US"/>
        </w:rPr>
      </w:pPr>
    </w:p>
    <w:p w:rsidR="00704602" w:rsidRPr="00704602" w:rsidRDefault="00704602" w:rsidP="00704602">
      <w:pPr>
        <w:numPr>
          <w:ilvl w:val="0"/>
          <w:numId w:val="3"/>
        </w:numPr>
        <w:spacing w:after="0" w:line="240" w:lineRule="auto"/>
        <w:contextualSpacing/>
        <w:rPr>
          <w:rFonts w:ascii="Humnst777LtPL" w:hAnsi="Humnst777LtPL"/>
          <w:b/>
          <w:lang w:val="en-US"/>
        </w:rPr>
      </w:pPr>
      <w:proofErr w:type="spellStart"/>
      <w:r w:rsidRPr="00704602">
        <w:rPr>
          <w:rFonts w:ascii="Humnst777LtPL" w:hAnsi="Humnst777LtPL"/>
          <w:b/>
          <w:lang w:val="en-US"/>
        </w:rPr>
        <w:t>Cena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usług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odbioru</w:t>
      </w:r>
      <w:proofErr w:type="spellEnd"/>
      <w:r w:rsidRPr="00704602">
        <w:rPr>
          <w:rFonts w:ascii="Humnst777LtPL" w:hAnsi="Humnst777LtPL"/>
          <w:b/>
          <w:lang w:val="en-US"/>
        </w:rPr>
        <w:t xml:space="preserve">, </w:t>
      </w:r>
      <w:proofErr w:type="spellStart"/>
      <w:r w:rsidRPr="00704602">
        <w:rPr>
          <w:rFonts w:ascii="Humnst777LtPL" w:hAnsi="Humnst777LtPL"/>
          <w:b/>
          <w:lang w:val="en-US"/>
        </w:rPr>
        <w:t>transportu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i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utylizacji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substancji</w:t>
      </w:r>
      <w:proofErr w:type="spellEnd"/>
      <w:r w:rsidRPr="00704602">
        <w:rPr>
          <w:rFonts w:ascii="Humnst777LtPL" w:hAnsi="Humnst777LtPL"/>
          <w:b/>
          <w:lang w:val="en-US"/>
        </w:rPr>
        <w:t xml:space="preserve"> </w:t>
      </w:r>
      <w:proofErr w:type="spellStart"/>
      <w:r w:rsidRPr="00704602">
        <w:rPr>
          <w:rFonts w:ascii="Humnst777LtPL" w:hAnsi="Humnst777LtPL"/>
          <w:b/>
          <w:lang w:val="en-US"/>
        </w:rPr>
        <w:t>szkodliwych</w:t>
      </w:r>
      <w:proofErr w:type="spellEnd"/>
      <w:r w:rsidRPr="00704602">
        <w:rPr>
          <w:rFonts w:ascii="Humnst777LtPL" w:hAnsi="Humnst777LtPL"/>
          <w:b/>
          <w:lang w:val="en-US"/>
        </w:rPr>
        <w:t>.</w:t>
      </w:r>
    </w:p>
    <w:tbl>
      <w:tblPr>
        <w:tblW w:w="14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20"/>
        <w:gridCol w:w="1275"/>
        <w:gridCol w:w="1701"/>
        <w:gridCol w:w="1560"/>
        <w:gridCol w:w="1559"/>
        <w:gridCol w:w="1984"/>
        <w:gridCol w:w="1418"/>
        <w:gridCol w:w="1984"/>
      </w:tblGrid>
      <w:tr w:rsidR="00704602" w:rsidRPr="00704602" w:rsidTr="00F76702">
        <w:trPr>
          <w:trHeight w:val="300"/>
        </w:trPr>
        <w:tc>
          <w:tcPr>
            <w:tcW w:w="814" w:type="dxa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proofErr w:type="spellStart"/>
            <w:r w:rsidRPr="00704602">
              <w:rPr>
                <w:rFonts w:ascii="Humnst777LtPL" w:hAnsi="Humnst777LtPL"/>
                <w:b/>
              </w:rPr>
              <w:t>l.p</w:t>
            </w:r>
            <w:proofErr w:type="spellEnd"/>
            <w:r w:rsidRPr="00704602">
              <w:rPr>
                <w:rFonts w:ascii="Humnst777LtPL" w:hAnsi="Humnst777LtPL"/>
                <w:b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Przedmiot zamówienia</w:t>
            </w:r>
          </w:p>
        </w:tc>
        <w:tc>
          <w:tcPr>
            <w:tcW w:w="1275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Okres na jaki zostanie zawarta umowa </w:t>
            </w:r>
          </w:p>
        </w:tc>
        <w:tc>
          <w:tcPr>
            <w:tcW w:w="1701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Wartości 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netto /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1 miesiąc w zł.</w:t>
            </w:r>
          </w:p>
        </w:tc>
        <w:tc>
          <w:tcPr>
            <w:tcW w:w="1560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Wartości brutto/ 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1 miesiąc 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w zł.</w:t>
            </w:r>
          </w:p>
        </w:tc>
        <w:tc>
          <w:tcPr>
            <w:tcW w:w="1559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Podatek VAT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%</w:t>
            </w: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Łączna wartość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netto /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36 miesięcy w zł.</w:t>
            </w: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Podatek VAT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%</w:t>
            </w: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Łączna wartość brutto/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 xml:space="preserve">36 miesięcy w zł. 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  <w:b/>
              </w:rPr>
            </w:pPr>
          </w:p>
        </w:tc>
      </w:tr>
      <w:tr w:rsidR="00704602" w:rsidRPr="00704602" w:rsidTr="00F76702">
        <w:tc>
          <w:tcPr>
            <w:tcW w:w="814" w:type="dxa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1</w:t>
            </w:r>
          </w:p>
        </w:tc>
        <w:tc>
          <w:tcPr>
            <w:tcW w:w="1920" w:type="dxa"/>
            <w:vAlign w:val="center"/>
          </w:tcPr>
          <w:p w:rsidR="00704602" w:rsidRPr="00704602" w:rsidRDefault="00704602" w:rsidP="00704602">
            <w:pPr>
              <w:rPr>
                <w:rFonts w:ascii="Humnst777LtPL" w:hAnsi="Humnst777LtPL"/>
              </w:rPr>
            </w:pPr>
          </w:p>
        </w:tc>
        <w:tc>
          <w:tcPr>
            <w:tcW w:w="1275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</w:rPr>
              <w:t>3 lata</w:t>
            </w:r>
          </w:p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</w:rPr>
              <w:t>(36 miesięcy)</w:t>
            </w:r>
          </w:p>
        </w:tc>
        <w:tc>
          <w:tcPr>
            <w:tcW w:w="1701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60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59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</w:tr>
      <w:tr w:rsidR="00704602" w:rsidRPr="00704602" w:rsidTr="00F76702">
        <w:tc>
          <w:tcPr>
            <w:tcW w:w="814" w:type="dxa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  <w:r w:rsidRPr="00704602">
              <w:rPr>
                <w:rFonts w:ascii="Humnst777LtPL" w:hAnsi="Humnst777LtPL"/>
                <w:b/>
              </w:rPr>
              <w:t>2</w:t>
            </w:r>
          </w:p>
        </w:tc>
        <w:tc>
          <w:tcPr>
            <w:tcW w:w="1920" w:type="dxa"/>
            <w:vAlign w:val="center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</w:p>
        </w:tc>
        <w:tc>
          <w:tcPr>
            <w:tcW w:w="1275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701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60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59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</w:tr>
      <w:tr w:rsidR="00704602" w:rsidRPr="00704602" w:rsidTr="00F76702">
        <w:tc>
          <w:tcPr>
            <w:tcW w:w="814" w:type="dxa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</w:p>
        </w:tc>
        <w:tc>
          <w:tcPr>
            <w:tcW w:w="1920" w:type="dxa"/>
            <w:vAlign w:val="center"/>
          </w:tcPr>
          <w:p w:rsidR="00704602" w:rsidRPr="00704602" w:rsidRDefault="00704602" w:rsidP="00704602">
            <w:pPr>
              <w:rPr>
                <w:rFonts w:ascii="Humnst777LtPL" w:hAnsi="Humnst777LtPL"/>
                <w:b/>
              </w:rPr>
            </w:pPr>
          </w:p>
        </w:tc>
        <w:tc>
          <w:tcPr>
            <w:tcW w:w="1275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701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60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559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</w:tr>
      <w:tr w:rsidR="00704602" w:rsidRPr="00704602" w:rsidTr="00F76702">
        <w:tc>
          <w:tcPr>
            <w:tcW w:w="8829" w:type="dxa"/>
            <w:gridSpan w:val="6"/>
          </w:tcPr>
          <w:p w:rsidR="00704602" w:rsidRPr="00704602" w:rsidRDefault="00704602" w:rsidP="00704602">
            <w:pPr>
              <w:jc w:val="right"/>
              <w:rPr>
                <w:rFonts w:ascii="Humnst777LtPL" w:hAnsi="Humnst777LtPL"/>
              </w:rPr>
            </w:pPr>
            <w:r w:rsidRPr="00704602">
              <w:rPr>
                <w:rFonts w:ascii="Humnst777LtPL" w:hAnsi="Humnst777LtPL"/>
                <w:b/>
              </w:rPr>
              <w:t>RAZEM</w:t>
            </w: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418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  <w:tc>
          <w:tcPr>
            <w:tcW w:w="1984" w:type="dxa"/>
            <w:vAlign w:val="center"/>
          </w:tcPr>
          <w:p w:rsidR="00704602" w:rsidRPr="00704602" w:rsidRDefault="00704602" w:rsidP="00704602">
            <w:pPr>
              <w:jc w:val="center"/>
              <w:rPr>
                <w:rFonts w:ascii="Humnst777LtPL" w:hAnsi="Humnst777LtPL"/>
              </w:rPr>
            </w:pPr>
          </w:p>
        </w:tc>
      </w:tr>
    </w:tbl>
    <w:p w:rsidR="00704602" w:rsidRPr="00704602" w:rsidRDefault="00704602" w:rsidP="00704602">
      <w:pPr>
        <w:ind w:left="4536" w:hanging="4536"/>
        <w:rPr>
          <w:rFonts w:ascii="Humnst777LtPL" w:hAnsi="Humnst777LtPL"/>
        </w:rPr>
      </w:pPr>
    </w:p>
    <w:p w:rsidR="00704602" w:rsidRPr="00704602" w:rsidRDefault="00704602" w:rsidP="00704602">
      <w:pPr>
        <w:ind w:left="4536" w:hanging="4536"/>
        <w:rPr>
          <w:rFonts w:ascii="Humnst777LtPL" w:hAnsi="Humnst777LtPL"/>
        </w:rPr>
      </w:pPr>
    </w:p>
    <w:p w:rsidR="00704602" w:rsidRPr="00704602" w:rsidRDefault="00704602" w:rsidP="00704602">
      <w:pPr>
        <w:ind w:left="4536" w:hanging="4536"/>
        <w:rPr>
          <w:rFonts w:ascii="Humnst777LtPL" w:hAnsi="Humnst777LtPL"/>
        </w:rPr>
      </w:pPr>
    </w:p>
    <w:p w:rsidR="00704602" w:rsidRPr="00704602" w:rsidRDefault="00704602" w:rsidP="00704602">
      <w:pPr>
        <w:ind w:left="4536" w:hanging="4536"/>
        <w:rPr>
          <w:rFonts w:ascii="Humnst777LtPL" w:hAnsi="Humnst777LtPL"/>
        </w:rPr>
      </w:pPr>
      <w:r w:rsidRPr="00704602">
        <w:rPr>
          <w:rFonts w:ascii="Humnst777LtPL" w:hAnsi="Humnst777LtPL"/>
        </w:rPr>
        <w:t xml:space="preserve">Wartość całkowita pakietu:  </w:t>
      </w:r>
    </w:p>
    <w:p w:rsidR="00704602" w:rsidRPr="00704602" w:rsidRDefault="00704602" w:rsidP="00704602">
      <w:pPr>
        <w:ind w:left="4536" w:hanging="4536"/>
        <w:rPr>
          <w:rFonts w:ascii="Humnst777LtPL" w:hAnsi="Humnst777LtPL"/>
        </w:rPr>
      </w:pPr>
      <w:r w:rsidRPr="00704602">
        <w:rPr>
          <w:rFonts w:ascii="Humnst777LtPL" w:hAnsi="Humnst777LtPL"/>
        </w:rPr>
        <w:t>A+B+C = ………………..netto  słownie …………………………</w:t>
      </w:r>
    </w:p>
    <w:p w:rsidR="00704602" w:rsidRPr="00704602" w:rsidRDefault="00704602" w:rsidP="00704602">
      <w:pPr>
        <w:ind w:left="4536" w:hanging="4536"/>
        <w:rPr>
          <w:rFonts w:ascii="Humnst777LtPL" w:hAnsi="Humnst777LtPL"/>
        </w:rPr>
      </w:pPr>
      <w:r w:rsidRPr="00704602">
        <w:rPr>
          <w:rFonts w:ascii="Humnst777LtPL" w:hAnsi="Humnst777LtPL"/>
        </w:rPr>
        <w:t>……………………brutto zł. słownie …………………………………</w:t>
      </w:r>
    </w:p>
    <w:p w:rsidR="00704602" w:rsidRPr="00704602" w:rsidRDefault="00704602" w:rsidP="00704602">
      <w:pPr>
        <w:ind w:left="4536" w:hanging="4536"/>
        <w:rPr>
          <w:rFonts w:ascii="Humnst777LtPL" w:hAnsi="Humnst777LtPL"/>
        </w:rPr>
      </w:pPr>
    </w:p>
    <w:p w:rsidR="00704602" w:rsidRPr="00704602" w:rsidRDefault="00704602" w:rsidP="00704602">
      <w:pPr>
        <w:ind w:left="4536" w:hanging="4536"/>
        <w:rPr>
          <w:rFonts w:ascii="Humnst777LtPL" w:hAnsi="Humnst777LtPL"/>
        </w:rPr>
      </w:pPr>
      <w:r w:rsidRPr="00704602">
        <w:rPr>
          <w:rFonts w:ascii="Humnst777LtPL" w:hAnsi="Humnst777LtPL"/>
        </w:rPr>
        <w:lastRenderedPageBreak/>
        <w:t>………………….., dn. ……………                                                                    ………………………………………………………….</w:t>
      </w:r>
    </w:p>
    <w:p w:rsidR="00704602" w:rsidRPr="00704602" w:rsidRDefault="00704602" w:rsidP="00704602">
      <w:pPr>
        <w:rPr>
          <w:rFonts w:ascii="Humnst777LtPL" w:hAnsi="Humnst777LtPL"/>
        </w:rPr>
      </w:pPr>
      <w:r w:rsidRPr="00704602">
        <w:rPr>
          <w:rFonts w:ascii="Humnst777LtPL" w:hAnsi="Humnst777LtPL"/>
        </w:rPr>
        <w:t xml:space="preserve">(miejscowość)                                                                                                                             Podpisy  wykonawcy osób upoważnionych </w:t>
      </w:r>
    </w:p>
    <w:p w:rsidR="00704602" w:rsidRPr="00704602" w:rsidRDefault="00704602" w:rsidP="00704602">
      <w:pPr>
        <w:rPr>
          <w:rFonts w:ascii="Humnst777LtPL" w:hAnsi="Humnst777LtPL"/>
          <w:color w:val="FF0000"/>
        </w:rPr>
      </w:pPr>
    </w:p>
    <w:p w:rsidR="00704602" w:rsidRPr="00704602" w:rsidRDefault="00704602" w:rsidP="00704602">
      <w:pPr>
        <w:spacing w:line="240" w:lineRule="atLeast"/>
        <w:jc w:val="both"/>
        <w:rPr>
          <w:rFonts w:ascii="Humnst777LtPL" w:hAnsi="Humnst777LtPL"/>
        </w:rPr>
      </w:pPr>
      <w:r w:rsidRPr="00704602">
        <w:rPr>
          <w:rFonts w:ascii="Humnst777LtPL" w:hAnsi="Humnst777LtPL"/>
          <w:u w:val="single"/>
        </w:rPr>
        <w:t>UWAGA – dla  pakietów 1, 2 :</w:t>
      </w:r>
      <w:r w:rsidRPr="00704602">
        <w:rPr>
          <w:rFonts w:ascii="Humnst777LtPL" w:hAnsi="Humnst777LtPL"/>
        </w:rPr>
        <w:t xml:space="preserve">  </w:t>
      </w:r>
    </w:p>
    <w:p w:rsidR="00704602" w:rsidRPr="00704602" w:rsidRDefault="00704602" w:rsidP="00704602">
      <w:pPr>
        <w:jc w:val="both"/>
        <w:rPr>
          <w:rFonts w:ascii="Humnst777LtPL" w:hAnsi="Humnst777LtPL"/>
        </w:rPr>
      </w:pPr>
      <w:r w:rsidRPr="00704602">
        <w:rPr>
          <w:rFonts w:ascii="Humnst777LtPL" w:hAnsi="Humnst777LtPL"/>
        </w:rPr>
        <w:t>Niedopuszczalne jest określanie przez Wykonawców cen poprzez wskazanie 0,00 zł.</w:t>
      </w:r>
    </w:p>
    <w:p w:rsidR="00704602" w:rsidRPr="00704602" w:rsidRDefault="00704602" w:rsidP="00704602">
      <w:pPr>
        <w:jc w:val="both"/>
        <w:rPr>
          <w:rFonts w:ascii="Humnst777LtPL" w:hAnsi="Humnst777LtPL"/>
        </w:rPr>
      </w:pPr>
      <w:r w:rsidRPr="00704602">
        <w:rPr>
          <w:rFonts w:ascii="Humnst777LtPL" w:hAnsi="Humnst777LtPL"/>
        </w:rPr>
        <w:t>Zamawiający podaje szacunkowo liczbę odczynników, jednakże  liczba badań dla poszczególnych pozycji  może ulec zmianie  w czasie trwania umowy – zależy to od liczby i rodzaju badan immunohistochemicznych, ale przy zachowaniu liczby ogólnej. Podanie szacunkowej ilości tylko wstępnie obrazuje założenia wykonania badan, nie jest wiążąca i nie będzie stanowiła zobowiązania do zakupu wskazanej ilości .</w:t>
      </w:r>
    </w:p>
    <w:p w:rsidR="00704602" w:rsidRPr="00704602" w:rsidRDefault="00704602" w:rsidP="00704602">
      <w:pPr>
        <w:spacing w:line="240" w:lineRule="atLeast"/>
        <w:jc w:val="both"/>
        <w:rPr>
          <w:rFonts w:ascii="Humnst777LtPL" w:hAnsi="Humnst777LtPL"/>
        </w:rPr>
      </w:pPr>
      <w:r w:rsidRPr="00704602">
        <w:rPr>
          <w:rFonts w:ascii="Humnst777LtPL" w:hAnsi="Humnst777LtPL"/>
        </w:rPr>
        <w:t xml:space="preserve">Zamawiający zastrzega,  że szacunek ilościowy przedmiotu zamówienia został określony wyłącznie w celu oszacowania łącznej ceny za realizację zamówienia w całym  okresie objętym  umową. </w:t>
      </w:r>
    </w:p>
    <w:p w:rsidR="00704602" w:rsidRPr="00704602" w:rsidRDefault="00704602" w:rsidP="00704602">
      <w:pPr>
        <w:spacing w:line="240" w:lineRule="atLeast"/>
        <w:jc w:val="both"/>
        <w:rPr>
          <w:rFonts w:ascii="Humnst777LtPL" w:hAnsi="Humnst777LtPL"/>
        </w:rPr>
      </w:pPr>
      <w:r w:rsidRPr="00704602">
        <w:rPr>
          <w:rFonts w:ascii="Humnst777LtPL" w:hAnsi="Humnst777LtPL"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zamówienia/pakietu  w ofercie.</w:t>
      </w:r>
    </w:p>
    <w:p w:rsidR="00704602" w:rsidRPr="00704602" w:rsidRDefault="00704602" w:rsidP="00704602">
      <w:pPr>
        <w:rPr>
          <w:rFonts w:ascii="Humnst777LtPL" w:hAnsi="Humnst777LtPL"/>
        </w:rPr>
      </w:pPr>
    </w:p>
    <w:p w:rsidR="00704602" w:rsidRPr="00704602" w:rsidRDefault="00704602" w:rsidP="00704602">
      <w:pPr>
        <w:rPr>
          <w:rFonts w:ascii="Humnst777LtPL" w:hAnsi="Humnst777LtPL"/>
          <w:color w:val="FF0000"/>
        </w:rPr>
      </w:pPr>
    </w:p>
    <w:p w:rsidR="00353A2E" w:rsidRDefault="00353A2E"/>
    <w:sectPr w:rsidR="00353A2E" w:rsidSect="00704602">
      <w:pgSz w:w="16840" w:h="11907" w:orient="landscape" w:code="9"/>
      <w:pgMar w:top="1701" w:right="3686" w:bottom="708" w:left="1985" w:header="709" w:footer="16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64">
    <w:altName w:val="Times New Roman"/>
    <w:charset w:val="EE"/>
    <w:family w:val="auto"/>
    <w:pitch w:val="variable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308"/>
    <w:multiLevelType w:val="multilevel"/>
    <w:tmpl w:val="EF8A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FE0B77"/>
    <w:multiLevelType w:val="hybridMultilevel"/>
    <w:tmpl w:val="1446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F56"/>
    <w:multiLevelType w:val="hybridMultilevel"/>
    <w:tmpl w:val="F94C7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12299"/>
    <w:multiLevelType w:val="hybridMultilevel"/>
    <w:tmpl w:val="F49C98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32D41"/>
    <w:multiLevelType w:val="hybridMultilevel"/>
    <w:tmpl w:val="CC6CE734"/>
    <w:lvl w:ilvl="0" w:tplc="D0E2F1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748E2"/>
    <w:multiLevelType w:val="hybridMultilevel"/>
    <w:tmpl w:val="ACB893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4D90"/>
    <w:multiLevelType w:val="hybridMultilevel"/>
    <w:tmpl w:val="EFB46BB6"/>
    <w:lvl w:ilvl="0" w:tplc="B6DCB354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2"/>
    <w:rsid w:val="00023B43"/>
    <w:rsid w:val="00273226"/>
    <w:rsid w:val="00353A2E"/>
    <w:rsid w:val="00704602"/>
    <w:rsid w:val="008C720C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B511-A6ED-4AC5-8D63-63D8CDE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6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460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046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046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602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046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04602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04602"/>
    <w:pPr>
      <w:keepNext/>
      <w:spacing w:after="0" w:line="240" w:lineRule="auto"/>
      <w:outlineLvl w:val="7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04602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60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0460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0460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046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046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046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0460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04602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0460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046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046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460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0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02"/>
  </w:style>
  <w:style w:type="paragraph" w:styleId="Stopka">
    <w:name w:val="footer"/>
    <w:basedOn w:val="Normalny"/>
    <w:link w:val="StopkaZnak"/>
    <w:uiPriority w:val="99"/>
    <w:unhideWhenUsed/>
    <w:rsid w:val="0070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02"/>
  </w:style>
  <w:style w:type="table" w:customStyle="1" w:styleId="Tabela-Siatka2">
    <w:name w:val="Tabela - Siatka2"/>
    <w:basedOn w:val="Standardowy"/>
    <w:next w:val="Tabela-Siatka"/>
    <w:uiPriority w:val="59"/>
    <w:rsid w:val="0070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unhideWhenUsed/>
    <w:rsid w:val="00704602"/>
    <w:pPr>
      <w:spacing w:after="120"/>
    </w:p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04602"/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04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602"/>
    <w:rPr>
      <w:color w:val="0563C1" w:themeColor="hyperlink"/>
      <w:u w:val="single"/>
    </w:rPr>
  </w:style>
  <w:style w:type="character" w:customStyle="1" w:styleId="op-site-subtitle2">
    <w:name w:val="op-site-subtitle2"/>
    <w:basedOn w:val="Domylnaczcionkaakapitu"/>
    <w:rsid w:val="00704602"/>
  </w:style>
  <w:style w:type="paragraph" w:styleId="Tekstdymka">
    <w:name w:val="Balloon Text"/>
    <w:basedOn w:val="Normalny"/>
    <w:link w:val="TekstdymkaZnak"/>
    <w:uiPriority w:val="99"/>
    <w:unhideWhenUsed/>
    <w:rsid w:val="0070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046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4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st">
    <w:name w:val="ust"/>
    <w:rsid w:val="0070460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046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res">
    <w:name w:val="Adres"/>
    <w:basedOn w:val="Tekstpodstawowy"/>
    <w:rsid w:val="00704602"/>
    <w:pPr>
      <w:keepLines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04602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04602"/>
  </w:style>
  <w:style w:type="paragraph" w:styleId="Tekstpodstawowy2">
    <w:name w:val="Body Text 2"/>
    <w:basedOn w:val="Normalny"/>
    <w:link w:val="Tekstpodstawowy2Znak"/>
    <w:rsid w:val="0070460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46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70460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TytuZnak">
    <w:name w:val="Tytuł Znak"/>
    <w:aliases w:val="Title Char Znak"/>
    <w:basedOn w:val="Domylnaczcionkaakapitu"/>
    <w:link w:val="Tytu"/>
    <w:rsid w:val="00704602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704602"/>
    <w:pPr>
      <w:spacing w:after="0" w:line="240" w:lineRule="auto"/>
      <w:ind w:left="141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4602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04602"/>
    <w:pPr>
      <w:ind w:left="850" w:hanging="425"/>
    </w:pPr>
  </w:style>
  <w:style w:type="paragraph" w:styleId="Zwykytekst">
    <w:name w:val="Plain Text"/>
    <w:basedOn w:val="Normalny"/>
    <w:link w:val="ZwykytekstZnak"/>
    <w:rsid w:val="007046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0460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704602"/>
    <w:rPr>
      <w:b/>
      <w:bCs/>
    </w:rPr>
  </w:style>
  <w:style w:type="paragraph" w:styleId="Tekstpodstawowy3">
    <w:name w:val="Body Text 3"/>
    <w:basedOn w:val="Normalny"/>
    <w:link w:val="Tekstpodstawowy3Znak"/>
    <w:rsid w:val="0070460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46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dane1">
    <w:name w:val="dane1"/>
    <w:rsid w:val="00704602"/>
    <w:rPr>
      <w:color w:val="0000CD"/>
    </w:rPr>
  </w:style>
  <w:style w:type="character" w:customStyle="1" w:styleId="tw4winTerm">
    <w:name w:val="tw4winTerm"/>
    <w:rsid w:val="00704602"/>
    <w:rPr>
      <w:color w:val="0000FF"/>
    </w:rPr>
  </w:style>
  <w:style w:type="paragraph" w:styleId="Lista">
    <w:name w:val="List"/>
    <w:basedOn w:val="Normalny"/>
    <w:rsid w:val="0070460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70460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04602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704602"/>
    <w:pPr>
      <w:suppressAutoHyphens/>
      <w:spacing w:after="0" w:line="240" w:lineRule="auto"/>
      <w:jc w:val="both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u w:val="single"/>
      <w:lang w:eastAsia="ar-SA"/>
    </w:rPr>
  </w:style>
  <w:style w:type="paragraph" w:customStyle="1" w:styleId="Standard">
    <w:name w:val="Standard"/>
    <w:basedOn w:val="Normalny"/>
    <w:rsid w:val="007046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unhideWhenUsed/>
    <w:rsid w:val="0070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704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04602"/>
    <w:rPr>
      <w:vertAlign w:val="superscript"/>
    </w:rPr>
  </w:style>
  <w:style w:type="paragraph" w:customStyle="1" w:styleId="Akapitzlist1">
    <w:name w:val="Akapit z listą1"/>
    <w:basedOn w:val="Normalny"/>
    <w:link w:val="ListParagraphZnak"/>
    <w:rsid w:val="0070460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704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0460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70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704602"/>
    <w:rPr>
      <w:i/>
      <w:iCs/>
    </w:rPr>
  </w:style>
  <w:style w:type="paragraph" w:customStyle="1" w:styleId="NormalnyWeb8">
    <w:name w:val="Normalny (Web)8"/>
    <w:basedOn w:val="Normalny"/>
    <w:rsid w:val="00704602"/>
    <w:pPr>
      <w:spacing w:after="0" w:line="27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rsid w:val="00704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46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4602"/>
    <w:rPr>
      <w:vertAlign w:val="superscript"/>
    </w:rPr>
  </w:style>
  <w:style w:type="paragraph" w:styleId="Bezodstpw">
    <w:name w:val="No Spacing"/>
    <w:uiPriority w:val="1"/>
    <w:qFormat/>
    <w:rsid w:val="00704602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qFormat/>
    <w:rsid w:val="0070460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04602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70460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scription">
    <w:name w:val="description"/>
    <w:basedOn w:val="Normalny"/>
    <w:rsid w:val="00704602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2">
    <w:name w:val="Podstawowy2"/>
    <w:basedOn w:val="Normalny"/>
    <w:next w:val="Normalny"/>
    <w:rsid w:val="00704602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ighlight">
    <w:name w:val="highlight"/>
    <w:basedOn w:val="Domylnaczcionkaakapitu"/>
    <w:rsid w:val="00704602"/>
  </w:style>
  <w:style w:type="paragraph" w:customStyle="1" w:styleId="Nazwapunktu">
    <w:name w:val="Nazwa punktu"/>
    <w:basedOn w:val="Normalny"/>
    <w:link w:val="NazwapunktuZnak"/>
    <w:qFormat/>
    <w:rsid w:val="00704602"/>
    <w:pPr>
      <w:tabs>
        <w:tab w:val="num" w:pos="180"/>
      </w:tabs>
      <w:spacing w:after="0" w:line="240" w:lineRule="auto"/>
      <w:ind w:left="180" w:hanging="180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NazwapunktuZnak">
    <w:name w:val="Nazwa punktu Znak"/>
    <w:link w:val="Nazwapunktu"/>
    <w:rsid w:val="00704602"/>
    <w:rPr>
      <w:rFonts w:ascii="Calibri" w:eastAsia="Calibri" w:hAnsi="Calibri" w:cs="Times New Roman"/>
      <w:b/>
      <w:bCs/>
      <w:sz w:val="24"/>
      <w:szCs w:val="24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704602"/>
  </w:style>
  <w:style w:type="character" w:customStyle="1" w:styleId="DeltaViewInsertion">
    <w:name w:val="DeltaView Insertion"/>
    <w:uiPriority w:val="99"/>
    <w:rsid w:val="00704602"/>
    <w:rPr>
      <w:b/>
      <w:bCs/>
      <w:i/>
      <w:iCs/>
      <w:spacing w:val="0"/>
    </w:rPr>
  </w:style>
  <w:style w:type="character" w:customStyle="1" w:styleId="WW8Num1z0">
    <w:name w:val="WW8Num1z0"/>
    <w:rsid w:val="00704602"/>
  </w:style>
  <w:style w:type="character" w:customStyle="1" w:styleId="WW8Num1z1">
    <w:name w:val="WW8Num1z1"/>
    <w:rsid w:val="00704602"/>
  </w:style>
  <w:style w:type="character" w:customStyle="1" w:styleId="WW8Num1z2">
    <w:name w:val="WW8Num1z2"/>
    <w:rsid w:val="00704602"/>
  </w:style>
  <w:style w:type="character" w:customStyle="1" w:styleId="WW8Num1z3">
    <w:name w:val="WW8Num1z3"/>
    <w:rsid w:val="00704602"/>
  </w:style>
  <w:style w:type="character" w:customStyle="1" w:styleId="WW8Num1z4">
    <w:name w:val="WW8Num1z4"/>
    <w:rsid w:val="00704602"/>
  </w:style>
  <w:style w:type="character" w:customStyle="1" w:styleId="WW8Num1z5">
    <w:name w:val="WW8Num1z5"/>
    <w:rsid w:val="00704602"/>
  </w:style>
  <w:style w:type="character" w:customStyle="1" w:styleId="WW8Num1z6">
    <w:name w:val="WW8Num1z6"/>
    <w:rsid w:val="00704602"/>
  </w:style>
  <w:style w:type="character" w:customStyle="1" w:styleId="WW8Num1z7">
    <w:name w:val="WW8Num1z7"/>
    <w:rsid w:val="00704602"/>
  </w:style>
  <w:style w:type="character" w:customStyle="1" w:styleId="WW8Num1z8">
    <w:name w:val="WW8Num1z8"/>
    <w:rsid w:val="00704602"/>
  </w:style>
  <w:style w:type="character" w:customStyle="1" w:styleId="WW8Num2z0">
    <w:name w:val="WW8Num2z0"/>
    <w:rsid w:val="00704602"/>
  </w:style>
  <w:style w:type="character" w:customStyle="1" w:styleId="WW8Num2z1">
    <w:name w:val="WW8Num2z1"/>
    <w:rsid w:val="00704602"/>
  </w:style>
  <w:style w:type="character" w:customStyle="1" w:styleId="WW8Num2z2">
    <w:name w:val="WW8Num2z2"/>
    <w:rsid w:val="00704602"/>
  </w:style>
  <w:style w:type="character" w:customStyle="1" w:styleId="WW8Num2z3">
    <w:name w:val="WW8Num2z3"/>
    <w:rsid w:val="00704602"/>
  </w:style>
  <w:style w:type="character" w:customStyle="1" w:styleId="WW8Num2z4">
    <w:name w:val="WW8Num2z4"/>
    <w:rsid w:val="00704602"/>
  </w:style>
  <w:style w:type="character" w:customStyle="1" w:styleId="WW8Num2z5">
    <w:name w:val="WW8Num2z5"/>
    <w:rsid w:val="00704602"/>
  </w:style>
  <w:style w:type="character" w:customStyle="1" w:styleId="WW8Num2z6">
    <w:name w:val="WW8Num2z6"/>
    <w:rsid w:val="00704602"/>
  </w:style>
  <w:style w:type="character" w:customStyle="1" w:styleId="WW8Num2z7">
    <w:name w:val="WW8Num2z7"/>
    <w:rsid w:val="00704602"/>
  </w:style>
  <w:style w:type="character" w:customStyle="1" w:styleId="WW8Num2z8">
    <w:name w:val="WW8Num2z8"/>
    <w:rsid w:val="00704602"/>
  </w:style>
  <w:style w:type="character" w:customStyle="1" w:styleId="WW8Num3z0">
    <w:name w:val="WW8Num3z0"/>
    <w:rsid w:val="00704602"/>
    <w:rPr>
      <w:rFonts w:hint="default"/>
      <w:b/>
      <w:i/>
      <w:u w:val="single"/>
    </w:rPr>
  </w:style>
  <w:style w:type="character" w:customStyle="1" w:styleId="WW8Num3z1">
    <w:name w:val="WW8Num3z1"/>
    <w:rsid w:val="00704602"/>
  </w:style>
  <w:style w:type="character" w:customStyle="1" w:styleId="WW8Num3z2">
    <w:name w:val="WW8Num3z2"/>
    <w:rsid w:val="00704602"/>
  </w:style>
  <w:style w:type="character" w:customStyle="1" w:styleId="WW8Num3z3">
    <w:name w:val="WW8Num3z3"/>
    <w:rsid w:val="00704602"/>
  </w:style>
  <w:style w:type="character" w:customStyle="1" w:styleId="WW8Num3z4">
    <w:name w:val="WW8Num3z4"/>
    <w:rsid w:val="00704602"/>
  </w:style>
  <w:style w:type="character" w:customStyle="1" w:styleId="WW8Num3z5">
    <w:name w:val="WW8Num3z5"/>
    <w:rsid w:val="00704602"/>
  </w:style>
  <w:style w:type="character" w:customStyle="1" w:styleId="WW8Num3z6">
    <w:name w:val="WW8Num3z6"/>
    <w:rsid w:val="00704602"/>
  </w:style>
  <w:style w:type="character" w:customStyle="1" w:styleId="WW8Num3z7">
    <w:name w:val="WW8Num3z7"/>
    <w:rsid w:val="00704602"/>
  </w:style>
  <w:style w:type="character" w:customStyle="1" w:styleId="WW8Num3z8">
    <w:name w:val="WW8Num3z8"/>
    <w:rsid w:val="00704602"/>
  </w:style>
  <w:style w:type="character" w:customStyle="1" w:styleId="WW8Num4z0">
    <w:name w:val="WW8Num4z0"/>
    <w:rsid w:val="00704602"/>
    <w:rPr>
      <w:rFonts w:hint="default"/>
    </w:rPr>
  </w:style>
  <w:style w:type="character" w:customStyle="1" w:styleId="WW8Num4z1">
    <w:name w:val="WW8Num4z1"/>
    <w:rsid w:val="00704602"/>
  </w:style>
  <w:style w:type="character" w:customStyle="1" w:styleId="WW8Num4z2">
    <w:name w:val="WW8Num4z2"/>
    <w:rsid w:val="00704602"/>
  </w:style>
  <w:style w:type="character" w:customStyle="1" w:styleId="WW8Num4z3">
    <w:name w:val="WW8Num4z3"/>
    <w:rsid w:val="00704602"/>
  </w:style>
  <w:style w:type="character" w:customStyle="1" w:styleId="WW8Num4z4">
    <w:name w:val="WW8Num4z4"/>
    <w:rsid w:val="00704602"/>
  </w:style>
  <w:style w:type="character" w:customStyle="1" w:styleId="WW8Num4z5">
    <w:name w:val="WW8Num4z5"/>
    <w:rsid w:val="00704602"/>
  </w:style>
  <w:style w:type="character" w:customStyle="1" w:styleId="WW8Num4z6">
    <w:name w:val="WW8Num4z6"/>
    <w:rsid w:val="00704602"/>
  </w:style>
  <w:style w:type="character" w:customStyle="1" w:styleId="WW8Num4z7">
    <w:name w:val="WW8Num4z7"/>
    <w:rsid w:val="00704602"/>
  </w:style>
  <w:style w:type="character" w:customStyle="1" w:styleId="WW8Num4z8">
    <w:name w:val="WW8Num4z8"/>
    <w:rsid w:val="00704602"/>
  </w:style>
  <w:style w:type="character" w:customStyle="1" w:styleId="WW8Num5z0">
    <w:name w:val="WW8Num5z0"/>
    <w:rsid w:val="00704602"/>
    <w:rPr>
      <w:rFonts w:hint="default"/>
    </w:rPr>
  </w:style>
  <w:style w:type="character" w:customStyle="1" w:styleId="WW8Num5z1">
    <w:name w:val="WW8Num5z1"/>
    <w:rsid w:val="00704602"/>
  </w:style>
  <w:style w:type="character" w:customStyle="1" w:styleId="WW8Num5z2">
    <w:name w:val="WW8Num5z2"/>
    <w:rsid w:val="00704602"/>
  </w:style>
  <w:style w:type="character" w:customStyle="1" w:styleId="WW8Num5z3">
    <w:name w:val="WW8Num5z3"/>
    <w:rsid w:val="00704602"/>
  </w:style>
  <w:style w:type="character" w:customStyle="1" w:styleId="WW8Num5z4">
    <w:name w:val="WW8Num5z4"/>
    <w:rsid w:val="00704602"/>
  </w:style>
  <w:style w:type="character" w:customStyle="1" w:styleId="WW8Num5z5">
    <w:name w:val="WW8Num5z5"/>
    <w:rsid w:val="00704602"/>
  </w:style>
  <w:style w:type="character" w:customStyle="1" w:styleId="WW8Num5z6">
    <w:name w:val="WW8Num5z6"/>
    <w:rsid w:val="00704602"/>
  </w:style>
  <w:style w:type="character" w:customStyle="1" w:styleId="WW8Num5z7">
    <w:name w:val="WW8Num5z7"/>
    <w:rsid w:val="00704602"/>
  </w:style>
  <w:style w:type="character" w:customStyle="1" w:styleId="WW8Num5z8">
    <w:name w:val="WW8Num5z8"/>
    <w:rsid w:val="00704602"/>
  </w:style>
  <w:style w:type="character" w:customStyle="1" w:styleId="Domylnaczcionkaakapitu4">
    <w:name w:val="Domyślna czcionka akapitu4"/>
    <w:rsid w:val="00704602"/>
  </w:style>
  <w:style w:type="character" w:customStyle="1" w:styleId="WW8Num6z0">
    <w:name w:val="WW8Num6z0"/>
    <w:rsid w:val="00704602"/>
    <w:rPr>
      <w:rFonts w:hint="default"/>
    </w:rPr>
  </w:style>
  <w:style w:type="character" w:customStyle="1" w:styleId="WW8Num6z1">
    <w:name w:val="WW8Num6z1"/>
    <w:rsid w:val="00704602"/>
  </w:style>
  <w:style w:type="character" w:customStyle="1" w:styleId="WW8Num6z2">
    <w:name w:val="WW8Num6z2"/>
    <w:rsid w:val="00704602"/>
  </w:style>
  <w:style w:type="character" w:customStyle="1" w:styleId="WW8Num6z3">
    <w:name w:val="WW8Num6z3"/>
    <w:rsid w:val="00704602"/>
  </w:style>
  <w:style w:type="character" w:customStyle="1" w:styleId="WW8Num6z4">
    <w:name w:val="WW8Num6z4"/>
    <w:rsid w:val="00704602"/>
  </w:style>
  <w:style w:type="character" w:customStyle="1" w:styleId="WW8Num6z5">
    <w:name w:val="WW8Num6z5"/>
    <w:rsid w:val="00704602"/>
  </w:style>
  <w:style w:type="character" w:customStyle="1" w:styleId="WW8Num6z6">
    <w:name w:val="WW8Num6z6"/>
    <w:rsid w:val="00704602"/>
  </w:style>
  <w:style w:type="character" w:customStyle="1" w:styleId="WW8Num6z7">
    <w:name w:val="WW8Num6z7"/>
    <w:rsid w:val="00704602"/>
  </w:style>
  <w:style w:type="character" w:customStyle="1" w:styleId="WW8Num6z8">
    <w:name w:val="WW8Num6z8"/>
    <w:rsid w:val="00704602"/>
  </w:style>
  <w:style w:type="character" w:customStyle="1" w:styleId="Domylnaczcionkaakapitu3">
    <w:name w:val="Domyślna czcionka akapitu3"/>
    <w:rsid w:val="00704602"/>
  </w:style>
  <w:style w:type="character" w:customStyle="1" w:styleId="Domylnaczcionkaakapitu2">
    <w:name w:val="Domyślna czcionka akapitu2"/>
    <w:rsid w:val="00704602"/>
  </w:style>
  <w:style w:type="character" w:customStyle="1" w:styleId="Domylnaczcionkaakapitu1">
    <w:name w:val="Domyślna czcionka akapitu1"/>
    <w:rsid w:val="00704602"/>
  </w:style>
  <w:style w:type="character" w:customStyle="1" w:styleId="Domylnaczcionkaakapitu5">
    <w:name w:val="Domyślna czcionka akapitu5"/>
    <w:rsid w:val="00704602"/>
  </w:style>
  <w:style w:type="character" w:customStyle="1" w:styleId="Odwoanieprzypisukocowego1">
    <w:name w:val="Odwołanie przypisu końcowego1"/>
    <w:rsid w:val="00704602"/>
    <w:rPr>
      <w:vertAlign w:val="superscript"/>
    </w:rPr>
  </w:style>
  <w:style w:type="character" w:customStyle="1" w:styleId="ListLabel1">
    <w:name w:val="ListLabel 1"/>
    <w:rsid w:val="00704602"/>
    <w:rPr>
      <w:b/>
      <w:i/>
      <w:u w:val="single"/>
    </w:rPr>
  </w:style>
  <w:style w:type="character" w:customStyle="1" w:styleId="TekstdymkaZnak1">
    <w:name w:val="Tekst dymka Znak1"/>
    <w:rsid w:val="00704602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paragraph" w:customStyle="1" w:styleId="Nagwek50">
    <w:name w:val="Nagłówek5"/>
    <w:basedOn w:val="Normalny"/>
    <w:next w:val="Tekstpodstawowy"/>
    <w:rsid w:val="00704602"/>
    <w:pPr>
      <w:keepNext/>
      <w:suppressAutoHyphens/>
      <w:spacing w:before="240" w:after="120" w:line="252" w:lineRule="auto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704602"/>
    <w:pPr>
      <w:suppressLineNumbers/>
      <w:suppressAutoHyphens/>
      <w:spacing w:line="252" w:lineRule="auto"/>
    </w:pPr>
    <w:rPr>
      <w:rFonts w:ascii="Calibri" w:eastAsia="Calibri" w:hAnsi="Calibri" w:cs="Mangal"/>
      <w:color w:val="00000A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704602"/>
    <w:pPr>
      <w:keepNext/>
      <w:suppressAutoHyphens/>
      <w:spacing w:before="240" w:after="120" w:line="252" w:lineRule="auto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Legenda4">
    <w:name w:val="Legenda4"/>
    <w:basedOn w:val="Normalny"/>
    <w:rsid w:val="00704602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Nagwek20">
    <w:name w:val="Nagłówek2"/>
    <w:basedOn w:val="Nagwek"/>
    <w:next w:val="Tekstpodstawowy"/>
    <w:rsid w:val="00704602"/>
    <w:pPr>
      <w:keepNext/>
      <w:suppressAutoHyphens/>
      <w:spacing w:before="240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Nagwek30">
    <w:name w:val="Nagłówek3"/>
    <w:basedOn w:val="Nagwek20"/>
    <w:next w:val="Tekstpodstawowy"/>
    <w:rsid w:val="00704602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rsid w:val="00704602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Legenda2">
    <w:name w:val="Legenda2"/>
    <w:basedOn w:val="Normalny"/>
    <w:rsid w:val="00704602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704602"/>
    <w:pPr>
      <w:keepNext/>
      <w:suppressAutoHyphens/>
      <w:spacing w:before="240" w:after="120" w:line="252" w:lineRule="auto"/>
    </w:pPr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704602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704602"/>
    <w:pPr>
      <w:suppressLineNumbers/>
      <w:suppressAutoHyphens/>
      <w:spacing w:before="120" w:after="120" w:line="252" w:lineRule="auto"/>
    </w:pPr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704602"/>
    <w:rPr>
      <w:rFonts w:ascii="Calibri" w:eastAsia="Calibri" w:hAnsi="Calibri" w:cs="Mangal"/>
      <w:i/>
      <w:iCs/>
      <w:color w:val="00000A"/>
      <w:kern w:val="1"/>
      <w:sz w:val="24"/>
      <w:szCs w:val="24"/>
      <w:lang w:eastAsia="zh-CN"/>
    </w:rPr>
  </w:style>
  <w:style w:type="paragraph" w:customStyle="1" w:styleId="Tekstprzypisukocowego1">
    <w:name w:val="Tekst przypisu końcowego1"/>
    <w:basedOn w:val="Normalny"/>
    <w:rsid w:val="00704602"/>
    <w:pPr>
      <w:suppressAutoHyphens/>
      <w:spacing w:after="0" w:line="240" w:lineRule="auto"/>
    </w:pPr>
    <w:rPr>
      <w:rFonts w:ascii="Calibri" w:eastAsia="Calibri" w:hAnsi="Calibri" w:cs="font264"/>
      <w:color w:val="00000A"/>
      <w:kern w:val="1"/>
      <w:sz w:val="20"/>
      <w:szCs w:val="20"/>
      <w:lang w:eastAsia="zh-CN"/>
    </w:rPr>
  </w:style>
  <w:style w:type="paragraph" w:customStyle="1" w:styleId="Cytaty">
    <w:name w:val="Cytaty"/>
    <w:basedOn w:val="Normalny"/>
    <w:rsid w:val="00704602"/>
    <w:pPr>
      <w:suppressAutoHyphens/>
      <w:spacing w:line="252" w:lineRule="auto"/>
    </w:pPr>
    <w:rPr>
      <w:rFonts w:ascii="Calibri" w:eastAsia="Calibri" w:hAnsi="Calibri" w:cs="font264"/>
      <w:color w:val="00000A"/>
      <w:kern w:val="1"/>
      <w:lang w:eastAsia="zh-CN"/>
    </w:rPr>
  </w:style>
  <w:style w:type="paragraph" w:customStyle="1" w:styleId="Zawartotabeli">
    <w:name w:val="Zawartość tabeli"/>
    <w:basedOn w:val="Normalny"/>
    <w:rsid w:val="00704602"/>
    <w:pPr>
      <w:suppressAutoHyphens/>
      <w:spacing w:line="252" w:lineRule="auto"/>
    </w:pPr>
    <w:rPr>
      <w:rFonts w:ascii="Calibri" w:eastAsia="Calibri" w:hAnsi="Calibri" w:cs="font264"/>
      <w:color w:val="00000A"/>
      <w:kern w:val="1"/>
      <w:lang w:eastAsia="zh-CN"/>
    </w:rPr>
  </w:style>
  <w:style w:type="paragraph" w:customStyle="1" w:styleId="Nagwektabeli">
    <w:name w:val="Nagłówek tabeli"/>
    <w:basedOn w:val="Zawartotabeli"/>
    <w:rsid w:val="00704602"/>
  </w:style>
  <w:style w:type="paragraph" w:customStyle="1" w:styleId="Tekstdymka1">
    <w:name w:val="Tekst dymka1"/>
    <w:basedOn w:val="Normalny"/>
    <w:rsid w:val="00704602"/>
    <w:pPr>
      <w:suppressAutoHyphens/>
      <w:spacing w:after="0" w:line="240" w:lineRule="auto"/>
    </w:pPr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character" w:customStyle="1" w:styleId="NagwekZnak1">
    <w:name w:val="Nagłówek Znak1"/>
    <w:basedOn w:val="Domylnaczcionkaakapitu"/>
    <w:rsid w:val="00704602"/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character" w:customStyle="1" w:styleId="StopkaZnak1">
    <w:name w:val="Stopka Znak1"/>
    <w:basedOn w:val="Domylnaczcionkaakapitu"/>
    <w:rsid w:val="00704602"/>
    <w:rPr>
      <w:rFonts w:ascii="Calibri" w:eastAsia="Calibri" w:hAnsi="Calibri" w:cs="font264"/>
      <w:color w:val="00000A"/>
      <w:kern w:val="1"/>
      <w:sz w:val="22"/>
      <w:szCs w:val="22"/>
      <w:lang w:eastAsia="zh-CN"/>
    </w:rPr>
  </w:style>
  <w:style w:type="character" w:customStyle="1" w:styleId="TekstdymkaZnak2">
    <w:name w:val="Tekst dymka Znak2"/>
    <w:basedOn w:val="Domylnaczcionkaakapitu"/>
    <w:rsid w:val="00704602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character" w:styleId="Odwoaniedokomentarza">
    <w:name w:val="annotation reference"/>
    <w:uiPriority w:val="99"/>
    <w:unhideWhenUsed/>
    <w:rsid w:val="00704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460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460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rsid w:val="00704602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04602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04602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704602"/>
  </w:style>
  <w:style w:type="paragraph" w:customStyle="1" w:styleId="Akapitzlist2">
    <w:name w:val="Akapit z listą2"/>
    <w:basedOn w:val="Normalny"/>
    <w:rsid w:val="00704602"/>
    <w:pPr>
      <w:widowControl w:val="0"/>
      <w:suppressAutoHyphens/>
      <w:spacing w:after="0" w:line="240" w:lineRule="auto"/>
      <w:ind w:left="720"/>
    </w:pPr>
    <w:rPr>
      <w:rFonts w:ascii="Arial" w:eastAsia="Calibri" w:hAnsi="Arial" w:cs="Arial"/>
      <w:kern w:val="1"/>
      <w:sz w:val="20"/>
      <w:lang w:val="en-US" w:eastAsia="zh-CN" w:bidi="hi-IN"/>
    </w:rPr>
  </w:style>
  <w:style w:type="paragraph" w:customStyle="1" w:styleId="Styl">
    <w:name w:val="Styl"/>
    <w:rsid w:val="00704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04602"/>
  </w:style>
  <w:style w:type="table" w:customStyle="1" w:styleId="Tabela-Siatka1">
    <w:name w:val="Tabela - Siatka1"/>
    <w:basedOn w:val="Standardowy"/>
    <w:next w:val="Tabela-Siatka"/>
    <w:uiPriority w:val="59"/>
    <w:rsid w:val="0070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dcterms:created xsi:type="dcterms:W3CDTF">2017-07-21T06:38:00Z</dcterms:created>
  <dcterms:modified xsi:type="dcterms:W3CDTF">2017-07-21T06:40:00Z</dcterms:modified>
</cp:coreProperties>
</file>