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FF" w:rsidRPr="00800FF2" w:rsidRDefault="00E61EFF" w:rsidP="00E61EFF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00FF2"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:rsidR="00E61EFF" w:rsidRPr="00800FF2" w:rsidRDefault="00E61EFF" w:rsidP="00E61EFF">
      <w:pPr>
        <w:jc w:val="center"/>
        <w:rPr>
          <w:rFonts w:ascii="Times New Roman" w:hAnsi="Times New Roman"/>
          <w:b/>
        </w:rPr>
      </w:pPr>
      <w:r w:rsidRPr="00800FF2">
        <w:rPr>
          <w:b/>
          <w:sz w:val="36"/>
          <w:szCs w:val="36"/>
          <w:u w:val="single"/>
        </w:rPr>
        <w:t xml:space="preserve">Opis przedmiotu zamówienia </w:t>
      </w:r>
    </w:p>
    <w:p w:rsidR="00E61EFF" w:rsidRPr="00800FF2" w:rsidRDefault="00E61EFF" w:rsidP="00E61E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FF2">
        <w:rPr>
          <w:rFonts w:ascii="Times New Roman" w:hAnsi="Times New Roman"/>
          <w:b/>
          <w:sz w:val="28"/>
          <w:szCs w:val="28"/>
          <w:u w:val="single"/>
        </w:rPr>
        <w:t xml:space="preserve">Sprzęt sterylny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i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niesterylny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0FF2">
        <w:rPr>
          <w:rFonts w:ascii="Times New Roman" w:hAnsi="Times New Roman"/>
          <w:b/>
          <w:sz w:val="28"/>
          <w:szCs w:val="28"/>
          <w:u w:val="single"/>
        </w:rPr>
        <w:t>jednorazowego użytku</w:t>
      </w:r>
    </w:p>
    <w:p w:rsidR="00E61EFF" w:rsidRDefault="00E61EFF" w:rsidP="00E61EFF">
      <w:pPr>
        <w:spacing w:after="0" w:line="240" w:lineRule="atLeast"/>
        <w:rPr>
          <w:rFonts w:ascii="Times New Roman" w:hAnsi="Times New Roman"/>
          <w:b/>
        </w:rPr>
      </w:pPr>
    </w:p>
    <w:p w:rsidR="00E61EFF" w:rsidRDefault="00E61EFF" w:rsidP="00E61EFF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B5BB2">
        <w:rPr>
          <w:rFonts w:ascii="Times New Roman" w:hAnsi="Times New Roman"/>
          <w:b/>
          <w:bCs/>
        </w:rPr>
        <w:t>Pakiet 1</w:t>
      </w:r>
      <w:r>
        <w:rPr>
          <w:rFonts w:ascii="Times New Roman" w:hAnsi="Times New Roman"/>
          <w:b/>
          <w:bCs/>
        </w:rPr>
        <w:t xml:space="preserve">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8B5BB2">
        <w:rPr>
          <w:rFonts w:ascii="Times New Roman" w:hAnsi="Times New Roman"/>
          <w:b/>
          <w:bCs/>
          <w:i/>
          <w:iCs/>
          <w:u w:val="single"/>
        </w:rPr>
        <w:t>1.Fartuch chirurgiczny ze wstawkami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M</w:t>
      </w:r>
      <w:r w:rsidRPr="008B5BB2">
        <w:rPr>
          <w:rFonts w:ascii="Times New Roman" w:hAnsi="Times New Roman"/>
        </w:rPr>
        <w:tab/>
        <w:t>długość 130cm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8B5BB2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.000 szt.;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L</w:t>
      </w:r>
      <w:r w:rsidRPr="008B5BB2">
        <w:rPr>
          <w:rFonts w:ascii="Times New Roman" w:hAnsi="Times New Roman"/>
        </w:rPr>
        <w:tab/>
        <w:t>długość 140cm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 w:rsidRPr="008B5BB2">
        <w:rPr>
          <w:rFonts w:ascii="Times New Roman" w:hAnsi="Times New Roman"/>
        </w:rPr>
        <w:t>38.000 szt.</w:t>
      </w:r>
      <w:r>
        <w:rPr>
          <w:rFonts w:ascii="Times New Roman" w:hAnsi="Times New Roman"/>
        </w:rPr>
        <w:t>;</w:t>
      </w:r>
      <w:r w:rsidRPr="008B5BB2">
        <w:rPr>
          <w:rFonts w:ascii="Times New Roman" w:hAnsi="Times New Roman"/>
        </w:rPr>
        <w:t xml:space="preserve">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XL</w:t>
      </w:r>
      <w:r w:rsidRPr="008B5BB2">
        <w:rPr>
          <w:rFonts w:ascii="Times New Roman" w:hAnsi="Times New Roman"/>
        </w:rPr>
        <w:tab/>
        <w:t>długość 145cm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</w:t>
      </w:r>
      <w:r w:rsidRPr="008B5BB2">
        <w:rPr>
          <w:rFonts w:ascii="Times New Roman" w:hAnsi="Times New Roman"/>
        </w:rPr>
        <w:t>2.5</w:t>
      </w:r>
      <w:r>
        <w:rPr>
          <w:rFonts w:ascii="Times New Roman" w:hAnsi="Times New Roman"/>
        </w:rPr>
        <w:t xml:space="preserve">00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 xml:space="preserve">;.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XXL</w:t>
      </w:r>
      <w:r w:rsidRPr="008B5BB2">
        <w:rPr>
          <w:rFonts w:ascii="Times New Roman" w:hAnsi="Times New Roman"/>
        </w:rPr>
        <w:tab/>
        <w:t>długość 155cm (±3cm)</w:t>
      </w:r>
      <w:r w:rsidRPr="008B5B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- 500 szt.;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56B67">
        <w:rPr>
          <w:rFonts w:ascii="Times New Roman" w:hAnsi="Times New Roman"/>
        </w:rPr>
        <w:t xml:space="preserve">Fartuch chirurgiczny wzmocniony sterylny, </w:t>
      </w:r>
      <w:proofErr w:type="spellStart"/>
      <w:r w:rsidRPr="00956B67">
        <w:rPr>
          <w:rFonts w:ascii="Times New Roman" w:hAnsi="Times New Roman"/>
        </w:rPr>
        <w:t>pełnoochronny</w:t>
      </w:r>
      <w:proofErr w:type="spellEnd"/>
      <w:r w:rsidRPr="00956B67">
        <w:rPr>
          <w:rFonts w:ascii="Times New Roman" w:hAnsi="Times New Roman"/>
        </w:rPr>
        <w:t>, bezzapachowy wykonany z włókniny bawełnopodobnej, jednowarstwowej typu „</w:t>
      </w:r>
      <w:proofErr w:type="spellStart"/>
      <w:r w:rsidRPr="00956B67">
        <w:rPr>
          <w:rFonts w:ascii="Times New Roman" w:hAnsi="Times New Roman"/>
        </w:rPr>
        <w:t>Sontara</w:t>
      </w:r>
      <w:proofErr w:type="spellEnd"/>
      <w:r w:rsidRPr="00956B67">
        <w:rPr>
          <w:rFonts w:ascii="Times New Roman" w:hAnsi="Times New Roman"/>
        </w:rPr>
        <w:t>” o gramaturze 68g/</w:t>
      </w:r>
      <w:proofErr w:type="spellStart"/>
      <w:r w:rsidRPr="00956B67">
        <w:rPr>
          <w:rFonts w:ascii="Times New Roman" w:hAnsi="Times New Roman"/>
        </w:rPr>
        <w:t>m²</w:t>
      </w:r>
      <w:proofErr w:type="spellEnd"/>
      <w:r w:rsidRPr="00956B67">
        <w:rPr>
          <w:rFonts w:ascii="Times New Roman" w:hAnsi="Times New Roman"/>
        </w:rPr>
        <w:t xml:space="preserve"> (±2g). Fartuch posiadający wzmocnienia wykonane z folii polietylenowej i włókniny poliestrowej w części brzusznej i na przedramionach (37g/m2±2g) chroniące operatora przed przenikaniem płynów. Wytrzymałość na rozrywanie w stanie </w:t>
      </w:r>
      <w:r w:rsidRPr="00BE794E">
        <w:rPr>
          <w:rFonts w:ascii="Times New Roman" w:hAnsi="Times New Roman"/>
        </w:rPr>
        <w:t xml:space="preserve">suchym/mokrym  min. 150 </w:t>
      </w:r>
      <w:proofErr w:type="spellStart"/>
      <w:r w:rsidRPr="00BE794E">
        <w:rPr>
          <w:rFonts w:ascii="Times New Roman" w:hAnsi="Times New Roman"/>
        </w:rPr>
        <w:t>kPa</w:t>
      </w:r>
      <w:proofErr w:type="spellEnd"/>
      <w:r w:rsidRPr="00BE794E">
        <w:rPr>
          <w:rFonts w:ascii="Times New Roman" w:hAnsi="Times New Roman"/>
        </w:rPr>
        <w:t xml:space="preserve">, nieprzemakalność min. 200cm H2O. Włóknina posiadająca dodatek </w:t>
      </w:r>
      <w:proofErr w:type="spellStart"/>
      <w:r w:rsidRPr="00BE794E">
        <w:rPr>
          <w:rFonts w:ascii="Times New Roman" w:hAnsi="Times New Roman"/>
        </w:rPr>
        <w:t>fluoro-związków</w:t>
      </w:r>
      <w:proofErr w:type="spellEnd"/>
      <w:r w:rsidRPr="00BE794E">
        <w:rPr>
          <w:rFonts w:ascii="Times New Roman" w:hAnsi="Times New Roman"/>
        </w:rPr>
        <w:t xml:space="preserve">, które zapewniają odporność na działanie alkoholi.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Fartuch niepalny, topiący się w kontakcie z ogniem. Szwy fartucha są wykonane metodą podwójnego szycia. Mankiety fartucha wykonane z poliestru. U góry z tyłu wiązany lub zapinany na rzepy, rękaw wykończony elastycznym poliestrowym mankietem długości 6-8cm o gramaturze max 115 g/m2, troki łączone kartonikiem, sposób złożenia i konstrukcja pozwalająca na aplikacje fartucha zapewniając zachowanie sterylności zarówno z przodu jak i z tyłu operatora.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Wewnątrz opakowania  2 ręczniki papierowe o wymiarach 33x34cm (±3cm).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Fartuch pakowany podwójne: wewnętrzne - papier ochronny lub włóknina i zewnętrzne opakowanie foliowo-papierowe. Na opakowaniach zewnętrznych powinny znajdować się 2 samoprzylepne kontrolki umożliwiające powtórne wklejenie do protokołu operacyjnego z identyfikacja danego wyrobu oraz nadruk nr serii i daty ważności, kodem kreskowym.  Opis w języku polskim. Sterylizowany EO.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Okres ważności minimum 12 miesięcy od daty dostawy.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Wymogi formalne:</w:t>
      </w:r>
      <w:r w:rsidRPr="00BE794E">
        <w:rPr>
          <w:rFonts w:ascii="Times New Roman" w:hAnsi="Times New Roman"/>
        </w:rPr>
        <w:tab/>
      </w:r>
      <w:r w:rsidRPr="00BE794E">
        <w:rPr>
          <w:rFonts w:ascii="Times New Roman" w:hAnsi="Times New Roman"/>
        </w:rPr>
        <w:tab/>
      </w:r>
      <w:r w:rsidRPr="00BE794E">
        <w:rPr>
          <w:rFonts w:ascii="Times New Roman" w:hAnsi="Times New Roman"/>
        </w:rPr>
        <w:tab/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Dowodem spełnienia/potwierdzenia w/w parametrów krytycznych oraz pozostałych, będących wymogiem normy PN - EN 13795;1- 3 lub równoważnych będzie dołączenie karty danych technicznych.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Ponad to do oferty należy dołączyć dokumentację potwierdzającą pozostałe wymogi przez producenta  dla I klasy palności lub oświadczenie producenta tkaniny o spełnieniu wymogów dla I klasy palności; zgodność z 16 CFR część 1610 oraz dyrektywą 93/42EWG.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E794E">
        <w:rPr>
          <w:rFonts w:ascii="Times New Roman" w:hAnsi="Times New Roman"/>
          <w:u w:val="single"/>
        </w:rPr>
        <w:t>Zamawiający wymaga dołączenia do oferty po 5 szt. fartuchów w rozmiarze L i XL.</w:t>
      </w:r>
    </w:p>
    <w:p w:rsidR="00E61EFF" w:rsidRPr="00BE794E" w:rsidRDefault="00E61EFF" w:rsidP="00E6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E794E">
        <w:rPr>
          <w:rFonts w:ascii="Times New Roman" w:hAnsi="Times New Roman"/>
          <w:b/>
          <w:bCs/>
        </w:rPr>
        <w:t xml:space="preserve">Pakiet 2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1. Rękawice chirurgiczne, jednorazowego użytku,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, przeznaczone do mikrochirurgii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Rozmiary: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6,0 -    3 000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6,5 -  18 000  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7,0 -   20 000par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7,5 -   20 000par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8,0 -     8 000par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8,5 -     2 500 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9,0 -     4 500 par</w:t>
      </w:r>
      <w:r w:rsidRPr="00BE794E">
        <w:t xml:space="preserve"> </w:t>
      </w:r>
      <w:r w:rsidRPr="00BE794E">
        <w:rPr>
          <w:rFonts w:ascii="Times New Roman" w:hAnsi="Times New Roman"/>
          <w:bCs/>
        </w:rPr>
        <w:t>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półsyntetyczne, lateksowo-nitrylowe, 50% lateks, 50% nitryl, warstwa wew. 100% nitryl,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lastRenderedPageBreak/>
        <w:t xml:space="preserve">- przeznaczone do zabiegów wymagających precyzji, do mikrochirurgii,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grubość na palcu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 xml:space="preserve">. 0,17mm.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AQL po zapakowaniu &lt; 1,0,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poziom protein &lt; 50 </w:t>
      </w:r>
      <w:proofErr w:type="spellStart"/>
      <w:r w:rsidRPr="00BE794E">
        <w:rPr>
          <w:rFonts w:ascii="Times New Roman" w:hAnsi="Times New Roman"/>
          <w:bCs/>
        </w:rPr>
        <w:t>ug</w:t>
      </w:r>
      <w:proofErr w:type="spellEnd"/>
      <w:r w:rsidRPr="00BE794E">
        <w:rPr>
          <w:rFonts w:ascii="Times New Roman" w:hAnsi="Times New Roman"/>
          <w:bCs/>
        </w:rPr>
        <w:t xml:space="preserve">/g rękawicy,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mankiet rolowany z widocznymi wzmocnieniami, długość min. 295 mm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przed starzeniem min. 12 N,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po starzeniu min. 11 N,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opakowanie zewnętrzne hermetyczne foliowe podciśnieniowe.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jednorazowe, sterylne, pakowane parami. Na każdym opakowaniu nadruk nr serii i daty ważności. Nazwa w języku polskim. Okres ważności minimum 12 miesięcy od daty dostawy. Zamawiający wymaga dołączenia do oferty protokołu potwierdzającego zgodność z normą PN/EN 455-1,2,3 lub równoważnymi; ASTMF 1671 (przenikanie wirusów) lub równoważnych. Rozmiary 6,5-8,0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E794E">
        <w:rPr>
          <w:rFonts w:ascii="Times New Roman" w:hAnsi="Times New Roman"/>
          <w:b/>
          <w:bCs/>
        </w:rPr>
        <w:t xml:space="preserve">Pakiet 3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1.Rękawice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,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bezlateksowe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, neoprenowe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10.000 par 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6.000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7.000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6.000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wykonane z surowca nie powodującego alergii (neopren) bez zawartości protein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bezpudrowe</w:t>
      </w:r>
      <w:proofErr w:type="spellEnd"/>
      <w:r w:rsidRPr="00BE794E">
        <w:rPr>
          <w:rFonts w:ascii="Times New Roman" w:hAnsi="Times New Roman"/>
          <w:bCs/>
        </w:rPr>
        <w:t xml:space="preserve"> z wewnętrzną warstwą syntetyczną zawierającą wielowarstwowy polimer lub poliuretan oraz zewnętrzną warstwa poliuretanową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AQL 0,65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rolowany z warstwą z warstwą uniemożliwiającą zsuwanie się, przedłużony -długość min. 280mm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miękkie, elastyczne dobrze przylegające do dłoni, powierzchnia lekko teksturowana, kształt anatomiczny, zróżnicowany na lewą i prawą dłoń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kolor antyrefleksyjny (brązowy).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Rękawice jednorazowe, sterylne, pakowane parami, próżniowo w opakowanie foliowe. Na każdym opakowaniu nadruk nr serii i daty ważności. Nazwa w języku polskim. Okres ważności minimum 12 miesięcy od daty dostawy. Zamawiający wymaga dołączenia do oferty protokołu potwierdzającego zgodność z normą PN/EN 455-1,2,3 lub równoważnych; ASTMF 1671 (przenikanie wirusów) .</w:t>
      </w:r>
      <w:r w:rsidRPr="00BE794E">
        <w:rPr>
          <w:rFonts w:ascii="Times New Roman" w:hAnsi="Times New Roman"/>
          <w:bCs/>
          <w:strike/>
        </w:rPr>
        <w:t xml:space="preserve"> </w:t>
      </w:r>
      <w:r w:rsidRPr="00BE794E">
        <w:rPr>
          <w:rFonts w:ascii="Times New Roman" w:hAnsi="Times New Roman"/>
          <w:bCs/>
        </w:rPr>
        <w:t xml:space="preserve"> Rękawice przebadanie na przenikanie związków chemicznych oraz leków cytostatycznych wg EN374-3 lub równoważnych z informacją na opakowaniu. Rękawice będące wyrobem medycznym i środkiem ochrony osobistej kat III.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 6,5-8,0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2.Rękawiczki chirurgiczne jednorazowego użytku sterylne,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, antyalergiczne.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E61EFF">
      <w:pPr>
        <w:spacing w:after="0" w:line="240" w:lineRule="auto"/>
        <w:ind w:left="708" w:hanging="708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6,0 –    3 000 par 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18 000 par 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 20 000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 20 000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   8 000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lastRenderedPageBreak/>
        <w:t>8,5 –     2 500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–     4 500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mankiet rolowany,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wykonane z wulkanizatu kauczuku naturalnego (lateks),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zawartość białek lateksowych poniżej 50 </w:t>
      </w:r>
      <w:proofErr w:type="spellStart"/>
      <w:r w:rsidRPr="00BE794E">
        <w:rPr>
          <w:rFonts w:ascii="Times New Roman" w:hAnsi="Times New Roman"/>
          <w:bCs/>
        </w:rPr>
        <w:t>μg</w:t>
      </w:r>
      <w:proofErr w:type="spellEnd"/>
      <w:r w:rsidRPr="00BE794E">
        <w:rPr>
          <w:rFonts w:ascii="Times New Roman" w:hAnsi="Times New Roman"/>
          <w:bCs/>
        </w:rPr>
        <w:t>/g,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wytrzymałe na rozciąganie,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AQL 0,65 z informacją na opakowaniu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potwierdzenie na opakowaniu 100% testu elektronicznego na szczelność,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przedłużony mankiet-długość minimum 280 – 300 mm,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bezpudrowe</w:t>
      </w:r>
      <w:proofErr w:type="spellEnd"/>
      <w:r w:rsidRPr="00BE794E">
        <w:rPr>
          <w:rFonts w:ascii="Times New Roman" w:hAnsi="Times New Roman"/>
          <w:bCs/>
        </w:rPr>
        <w:t xml:space="preserve"> z wewnętrzną warstwą syntetyczną zawierającą wielowarstwowy polimer lub poliuretan oraz zewnętrzną warstwa poliuretanową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anatomiczny kształt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kolor rękawic brązowy,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mikroteksturowane</w:t>
      </w:r>
      <w:proofErr w:type="spellEnd"/>
      <w:r w:rsidRPr="00BE794E">
        <w:rPr>
          <w:rFonts w:ascii="Times New Roman" w:hAnsi="Times New Roman"/>
          <w:bCs/>
        </w:rPr>
        <w:t>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przeznaczone do mikrochirurgii,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grubość rękawic w palcach 0,16 – 0,19 mm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przed starzeniem min. 12N,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siła przy zrywaniu po starzeniu min. 10N,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sterylne, pakowane pojedynczo parami, z oznaczeniem na lewą i prawą dłoń, próżniowo w opakowanie foliowe. Na każdym opakowaniu nadruk nr serii, daty ważności oraz wyraźnie oznakowany rozmiar. Termin ważności minimum 12 miesięcy od daty dostawy. Opis w języku polskim. W/w parametry potwierdzone protokołem badań producenta zgodnie z PN/EN 455-1,2,3 lub równoważnymi oraz na przenikanie wirusów ASTMF 1671. Rękawice będące wyrobem medycznym i środkiem ochrony osobistej kat III Rozmiary 6,0-9,0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3.Rękawice chirurgiczne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 z wewnętrzną warstwą syntetyczną.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8E1C77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5 000 par ;</w:t>
      </w:r>
    </w:p>
    <w:p w:rsidR="00E61EFF" w:rsidRPr="008E1C77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7,0 –  6 000 par ;</w:t>
      </w:r>
    </w:p>
    <w:p w:rsidR="00E61EFF" w:rsidRPr="008E1C77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7,5 –  8 000 par ;</w:t>
      </w:r>
    </w:p>
    <w:p w:rsidR="00E61EFF" w:rsidRPr="008E1C77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8E1C77">
        <w:rPr>
          <w:rFonts w:ascii="Times New Roman" w:hAnsi="Times New Roman"/>
          <w:bCs/>
        </w:rPr>
        <w:t xml:space="preserve">8,0 </w:t>
      </w:r>
      <w:r>
        <w:rPr>
          <w:rFonts w:ascii="Times New Roman" w:hAnsi="Times New Roman"/>
          <w:bCs/>
        </w:rPr>
        <w:t>–  5 000 par ;</w:t>
      </w:r>
    </w:p>
    <w:p w:rsidR="00E61EFF" w:rsidRPr="008E1C77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8,5 -  1 000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9,0 -  1 000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bezpudrowe</w:t>
      </w:r>
      <w:proofErr w:type="spellEnd"/>
      <w:r w:rsidRPr="00BE794E">
        <w:rPr>
          <w:rFonts w:ascii="Times New Roman" w:hAnsi="Times New Roman"/>
          <w:bCs/>
        </w:rPr>
        <w:t xml:space="preserve"> z wewnętrzną warstwą syntetyczną zawierającą wielowarstwowy polimer lub poliuretan oraz zewnętrzną warstwa poliuretanową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wykonane z wulkanizatu kauczuku naturalnego (lateks),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prosty lub rolowany,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zawartość białek lateksowych poniżej 30 </w:t>
      </w:r>
      <w:proofErr w:type="spellStart"/>
      <w:r w:rsidRPr="00BE794E">
        <w:rPr>
          <w:rFonts w:ascii="Times New Roman" w:hAnsi="Times New Roman"/>
          <w:bCs/>
        </w:rPr>
        <w:t>μg</w:t>
      </w:r>
      <w:proofErr w:type="spellEnd"/>
      <w:r w:rsidRPr="00BE794E">
        <w:rPr>
          <w:rFonts w:ascii="Times New Roman" w:hAnsi="Times New Roman"/>
          <w:bCs/>
        </w:rPr>
        <w:t>/g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wytrzymałe na rozciąganie,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AQL 0,65 z informacją na opakowaniu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potwierdzenie na opakowaniu 100% testu elektronicznego na szczelność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przedłużony mankiet - długość minimum 280 - 300 mm,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anatomiczny kształt ze wzmocnionym mankietem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</w:t>
      </w:r>
      <w:proofErr w:type="spellStart"/>
      <w:r w:rsidRPr="00BE794E">
        <w:rPr>
          <w:rFonts w:ascii="Times New Roman" w:hAnsi="Times New Roman"/>
          <w:bCs/>
        </w:rPr>
        <w:t>mikroteksturowane</w:t>
      </w:r>
      <w:proofErr w:type="spellEnd"/>
      <w:r w:rsidRPr="00BE794E">
        <w:rPr>
          <w:rFonts w:ascii="Times New Roman" w:hAnsi="Times New Roman"/>
          <w:bCs/>
        </w:rPr>
        <w:t>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grubość rękawic w palcach min. 0,20 mm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sterylne, pakowanie pojedynczo parami, z oznaczeniem na lewą i prawą dłoń, próżniowo Na każdym opakowaniu nadruk nr serii, daty ważności oraz wyraźnie oznakowany rozmiar. Termin </w:t>
      </w:r>
      <w:r w:rsidRPr="00BE794E">
        <w:rPr>
          <w:rFonts w:ascii="Times New Roman" w:hAnsi="Times New Roman"/>
          <w:bCs/>
        </w:rPr>
        <w:lastRenderedPageBreak/>
        <w:t xml:space="preserve">ważności minimum 1 rok od daty dostawy. W/w parametry potwierdzone protokółem badań producenta zgodnym z PN/EN 455-1,2,3 lub równoważnych,  na przenikanie wirusów ASTMF 1671. Rękawice przebadanie na przenikanie związków chemicznych oraz leków cytostatycznych wg EN374-3lub </w:t>
      </w:r>
      <w:proofErr w:type="spellStart"/>
      <w:r w:rsidRPr="00BE794E">
        <w:rPr>
          <w:rFonts w:ascii="Times New Roman" w:hAnsi="Times New Roman"/>
          <w:bCs/>
        </w:rPr>
        <w:t>równowaznych</w:t>
      </w:r>
      <w:proofErr w:type="spellEnd"/>
      <w:r w:rsidRPr="00BE794E">
        <w:rPr>
          <w:rFonts w:ascii="Times New Roman" w:hAnsi="Times New Roman"/>
          <w:bCs/>
        </w:rPr>
        <w:t xml:space="preserve"> z informacją na opakowaniu. Rękawice będące wyrobem medycznym i środkiem ochrony osobistej kat III Rozmiary 6,5-9,0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E794E">
        <w:rPr>
          <w:rFonts w:ascii="Times New Roman" w:hAnsi="Times New Roman"/>
          <w:b/>
          <w:bCs/>
        </w:rPr>
        <w:t xml:space="preserve">Pakiet 4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1.Rękawice chirurgiczne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, lateksowe z wewnętrzną warstwą syntetyczną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5 000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6 000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8 000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5 000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8,5 -  1 000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9,0 -  1 000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anatomiczny kształt 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kolor kremowy,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rolowany, 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powierzchnia zewnętrzna teksturowana, powierzchnia wewnętrzna polimeryzowana (potwierdzone kartą techniczną/oświadczeniem wytwórcy/opakowaniem),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długość rękawicy   minimum 285 mm,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grubość  na palcu 0.22-0.23 mm, na dłoni 0.20-0.21 mm,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minimum przed starzeniem min. 15N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minimum po starzeniu 13N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poziom protein lateksu poniżej 20 µg/g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AQL ≤ 1.0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zgodne z Dyrektywa o Wyrobie Medycznym MDD 93/42/EEC &amp; 2007/47/EC w klasie </w:t>
      </w:r>
      <w:proofErr w:type="spellStart"/>
      <w:r w:rsidRPr="00BE794E">
        <w:rPr>
          <w:rFonts w:ascii="Times New Roman" w:hAnsi="Times New Roman"/>
          <w:bCs/>
        </w:rPr>
        <w:t>IIa</w:t>
      </w:r>
      <w:proofErr w:type="spellEnd"/>
      <w:r w:rsidRPr="00BE794E">
        <w:rPr>
          <w:rFonts w:ascii="Times New Roman" w:hAnsi="Times New Roman"/>
          <w:bCs/>
        </w:rPr>
        <w:t xml:space="preserve"> oraz Dyrektywą o Środkach Ochrony Indywidualnej - PPE 89/686/EEC  w kategorii III, rękawice zgodne z EN 455(1-4), EN 420, EN 388, posiadające Certyfikat Badania Typu WE w kategorii III Środków Ochrony Indywidualnej, zgodność z normą EN 455 (1-3) potwierdzona przez Jednostkę Notyfikowaną (potwierdzone oświadczeniem Jednostki Notyfikowanej), rękawice przebadane na przenikanie mikroorganizmów zgodnie z ASTM F1671 (potwierdzone raportem badania z niezależnego laboratorium), rękawice przebadane na przenikanie substancji chemicznych zgodnie z EN 374-3 (potwierdzone raportem wytwórcy) rękawice wolne od akceleratorów chemicznych: </w:t>
      </w:r>
      <w:proofErr w:type="spellStart"/>
      <w:r w:rsidRPr="00BE794E">
        <w:rPr>
          <w:rFonts w:ascii="Times New Roman" w:hAnsi="Times New Roman"/>
          <w:bCs/>
        </w:rPr>
        <w:t>tiuramów</w:t>
      </w:r>
      <w:proofErr w:type="spellEnd"/>
      <w:r w:rsidRPr="00BE794E">
        <w:rPr>
          <w:rFonts w:ascii="Times New Roman" w:hAnsi="Times New Roman"/>
          <w:bCs/>
        </w:rPr>
        <w:t xml:space="preserve"> i MBT, (potwierdzone oświadczeniem wytwórcy) 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oznakowane fabrycznie zgodnie z MDD/PPE - rękawice chirurgiczne i ochronne, oznakowane fabrycznie zgodność z normami: EN 455, EN 420, EN 388, EN 374, ASTM F 1671, Rozmiary 6,5-8,0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2.Rękawice chirurgiczne jałowe, lateksowe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1 000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7,0 -   3 000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 2 000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 2 000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–      500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9,0 –      500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kształt anatomiczny,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kolor biały,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mankiet rolowany z opaską samoprzylepną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sterylizowane radiacyjnie (promieniami Gamma)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powierzchnia zewnętrzna teksturowana, powierzchnia zewnętrzna chlorowana i </w:t>
      </w:r>
      <w:proofErr w:type="spellStart"/>
      <w:r w:rsidRPr="00BE794E">
        <w:rPr>
          <w:rFonts w:ascii="Times New Roman" w:hAnsi="Times New Roman"/>
          <w:bCs/>
        </w:rPr>
        <w:t>silikonowana</w:t>
      </w:r>
      <w:proofErr w:type="spellEnd"/>
      <w:r w:rsidRPr="00BE794E">
        <w:rPr>
          <w:rFonts w:ascii="Times New Roman" w:hAnsi="Times New Roman"/>
          <w:bCs/>
        </w:rPr>
        <w:t xml:space="preserve">,            -  powierzchnia wewnętrzna pokryta poliuretanem, </w:t>
      </w:r>
      <w:proofErr w:type="spellStart"/>
      <w:r w:rsidRPr="00BE794E">
        <w:rPr>
          <w:rFonts w:ascii="Times New Roman" w:hAnsi="Times New Roman"/>
          <w:bCs/>
        </w:rPr>
        <w:t>silikonowana</w:t>
      </w:r>
      <w:proofErr w:type="spellEnd"/>
      <w:r w:rsidRPr="00BE794E">
        <w:rPr>
          <w:rFonts w:ascii="Times New Roman" w:hAnsi="Times New Roman"/>
          <w:bCs/>
        </w:rPr>
        <w:t xml:space="preserve">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długość rękawicy minimum 295 mm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grubość średnia na palcu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 xml:space="preserve">. 0.230 mm, średnia na dłoni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 xml:space="preserve">. 0.205 mm oraz średnia na mankiecie </w:t>
      </w:r>
      <w:proofErr w:type="spellStart"/>
      <w:r w:rsidRPr="00BE794E">
        <w:rPr>
          <w:rFonts w:ascii="Times New Roman" w:hAnsi="Times New Roman"/>
          <w:bCs/>
        </w:rPr>
        <w:t>max</w:t>
      </w:r>
      <w:proofErr w:type="spellEnd"/>
      <w:r w:rsidRPr="00BE794E">
        <w:rPr>
          <w:rFonts w:ascii="Times New Roman" w:hAnsi="Times New Roman"/>
          <w:bCs/>
        </w:rPr>
        <w:t>.  0.170 mm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średnia przed starzeniem 19 N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siła zrywu średnia po starzeniu 18 N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poziom protein lateksu poniżej 30 µg/g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posiadające AQL ≤ 1.0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Rękawice zgodne z Dyrektywa o Wyrobie Medycznym MDD 93/42/EEC &amp; 2007/47/EC w klasie I oraz Dyrektywa o Środkach Ochrony Indywidualnej - PPE 89/686/EEC  w kategorii III, rękawice zgodne z EN 455(1-4), EN 374--1, EN 374-2, EN 374-3, EN 420, EN 388 lub normami </w:t>
      </w:r>
      <w:proofErr w:type="spellStart"/>
      <w:r w:rsidRPr="00BE794E">
        <w:rPr>
          <w:rFonts w:ascii="Times New Roman" w:hAnsi="Times New Roman"/>
          <w:bCs/>
        </w:rPr>
        <w:t>równowaznymi</w:t>
      </w:r>
      <w:proofErr w:type="spellEnd"/>
      <w:r w:rsidRPr="00BE794E">
        <w:rPr>
          <w:rFonts w:ascii="Times New Roman" w:hAnsi="Times New Roman"/>
          <w:bCs/>
        </w:rPr>
        <w:t xml:space="preserve">, posiadające Certyfikat Badania Typu WE w kategorii III Środków Ochrony Indywidualnej, rękawice przebadane na przenikanie mikroorganizmów zgodnie z ASTM F1671-07 (potwierdzone raportem badania z niezależnego laboratorium), rękawice przebadane na przenikanie substancji chemicznych zgodnie z EN 374-3 (potwierdzone raportem badania wytwórcy), rękawice przebadane na przenikanie </w:t>
      </w:r>
      <w:proofErr w:type="spellStart"/>
      <w:r w:rsidRPr="00BE794E">
        <w:rPr>
          <w:rFonts w:ascii="Times New Roman" w:hAnsi="Times New Roman"/>
          <w:bCs/>
        </w:rPr>
        <w:t>cytostatyków</w:t>
      </w:r>
      <w:proofErr w:type="spellEnd"/>
      <w:r w:rsidRPr="00BE794E">
        <w:rPr>
          <w:rFonts w:ascii="Times New Roman" w:hAnsi="Times New Roman"/>
          <w:bCs/>
        </w:rPr>
        <w:t xml:space="preserve"> zgodnie z ASTM 6978 (potwierdzone raportem badania wytwórcy), rękawice przebadane na przenikanie </w:t>
      </w:r>
      <w:proofErr w:type="spellStart"/>
      <w:r w:rsidRPr="00BE794E">
        <w:rPr>
          <w:rFonts w:ascii="Times New Roman" w:hAnsi="Times New Roman"/>
          <w:bCs/>
        </w:rPr>
        <w:t>cytostatyków</w:t>
      </w:r>
      <w:proofErr w:type="spellEnd"/>
      <w:r w:rsidRPr="00BE794E">
        <w:rPr>
          <w:rFonts w:ascii="Times New Roman" w:hAnsi="Times New Roman"/>
          <w:bCs/>
        </w:rPr>
        <w:t xml:space="preserve"> w warunkach dynamicznego testu ACPP (potwierdzone raportem badania wytwórcy), rękawice badane na zawartość alergenów lateksu kauczuku naturalnego metodą </w:t>
      </w:r>
      <w:proofErr w:type="spellStart"/>
      <w:r w:rsidRPr="00BE794E">
        <w:rPr>
          <w:rFonts w:ascii="Times New Roman" w:hAnsi="Times New Roman"/>
          <w:bCs/>
        </w:rPr>
        <w:t>FitKit</w:t>
      </w:r>
      <w:proofErr w:type="spellEnd"/>
      <w:r w:rsidRPr="00BE794E">
        <w:rPr>
          <w:rFonts w:ascii="Times New Roman" w:hAnsi="Times New Roman"/>
          <w:bCs/>
        </w:rPr>
        <w:t xml:space="preserve"> (potwierdzone raportem badania z niezależnego laboratorium), rękawice badane na zawartość pozostałości chemicznych (akceleratorów chemicznych) (potwierdzone raportem badania z niezależnego laboratorium).Rozmiary 6,5-9,0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BE794E">
        <w:rPr>
          <w:rFonts w:ascii="Times New Roman" w:hAnsi="Times New Roman"/>
          <w:b/>
          <w:bCs/>
          <w:i/>
          <w:u w:val="single"/>
        </w:rPr>
        <w:t xml:space="preserve">3.Rękawice chirurgiczne do systemu podwójnego zakładania (double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gloving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 xml:space="preserve">) jako rękawice spodnie, jałowe, lateksowe </w:t>
      </w:r>
      <w:proofErr w:type="spellStart"/>
      <w:r w:rsidRPr="00BE794E">
        <w:rPr>
          <w:rFonts w:ascii="Times New Roman" w:hAnsi="Times New Roman"/>
          <w:b/>
          <w:bCs/>
          <w:i/>
          <w:u w:val="single"/>
        </w:rPr>
        <w:t>bezpudrowe</w:t>
      </w:r>
      <w:proofErr w:type="spellEnd"/>
      <w:r w:rsidRPr="00BE794E">
        <w:rPr>
          <w:rFonts w:ascii="Times New Roman" w:hAnsi="Times New Roman"/>
          <w:b/>
          <w:bCs/>
          <w:i/>
          <w:u w:val="single"/>
        </w:rPr>
        <w:t>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Rozmiary: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6,5 –  500 par 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7,0 –  1000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7,5 –  1000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8,0 –  1000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8,5 –    500 par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Wymagania: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- kształt anatomiczny,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 kolor niebiesko-zielony,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mankiet rolowany z opaską samoprzylepną, 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sterylizowane radiacyjnie (promieniami Gamma) 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 xml:space="preserve">- powierzchnia zewnętrzna </w:t>
      </w:r>
      <w:proofErr w:type="spellStart"/>
      <w:r w:rsidRPr="00BE794E">
        <w:rPr>
          <w:rFonts w:ascii="Times New Roman" w:hAnsi="Times New Roman"/>
          <w:bCs/>
        </w:rPr>
        <w:t>mikroteksturowana</w:t>
      </w:r>
      <w:proofErr w:type="spellEnd"/>
      <w:r w:rsidRPr="00BE794E">
        <w:rPr>
          <w:rFonts w:ascii="Times New Roman" w:hAnsi="Times New Roman"/>
          <w:bCs/>
        </w:rPr>
        <w:t>,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powierzchnia zewnętrzna chlorowana i </w:t>
      </w:r>
      <w:proofErr w:type="spellStart"/>
      <w:r w:rsidRPr="002F3233">
        <w:rPr>
          <w:rFonts w:ascii="Times New Roman" w:hAnsi="Times New Roman"/>
          <w:bCs/>
        </w:rPr>
        <w:t>silikonowana</w:t>
      </w:r>
      <w:proofErr w:type="spellEnd"/>
      <w:r w:rsidRPr="002F3233">
        <w:rPr>
          <w:rFonts w:ascii="Times New Roman" w:hAnsi="Times New Roman"/>
          <w:bCs/>
        </w:rPr>
        <w:t xml:space="preserve">, 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>- powierzchnia wewnętrzna pokryta poliuretanem, pokrywana warstwą nawilżającą,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długość rękawicy minimum 295 mm 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grubość średnia na palcu </w:t>
      </w:r>
      <w:proofErr w:type="spellStart"/>
      <w:r w:rsidRPr="002F3233">
        <w:rPr>
          <w:rFonts w:ascii="Times New Roman" w:hAnsi="Times New Roman"/>
          <w:bCs/>
        </w:rPr>
        <w:t>max</w:t>
      </w:r>
      <w:proofErr w:type="spellEnd"/>
      <w:r w:rsidRPr="002F3233">
        <w:rPr>
          <w:rFonts w:ascii="Times New Roman" w:hAnsi="Times New Roman"/>
          <w:bCs/>
        </w:rPr>
        <w:t xml:space="preserve">. 0.190 mm, 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grubość średnia na dłoni </w:t>
      </w:r>
      <w:proofErr w:type="spellStart"/>
      <w:r w:rsidRPr="002F3233">
        <w:rPr>
          <w:rFonts w:ascii="Times New Roman" w:hAnsi="Times New Roman"/>
          <w:bCs/>
        </w:rPr>
        <w:t>max</w:t>
      </w:r>
      <w:proofErr w:type="spellEnd"/>
      <w:r w:rsidRPr="002F3233">
        <w:rPr>
          <w:rFonts w:ascii="Times New Roman" w:hAnsi="Times New Roman"/>
          <w:bCs/>
        </w:rPr>
        <w:t>. 0.180 mm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lastRenderedPageBreak/>
        <w:t xml:space="preserve">- grubość średnia na mankiecie </w:t>
      </w:r>
      <w:proofErr w:type="spellStart"/>
      <w:r w:rsidRPr="002F3233">
        <w:rPr>
          <w:rFonts w:ascii="Times New Roman" w:hAnsi="Times New Roman"/>
          <w:bCs/>
        </w:rPr>
        <w:t>max</w:t>
      </w:r>
      <w:proofErr w:type="spellEnd"/>
      <w:r w:rsidRPr="002F3233">
        <w:rPr>
          <w:rFonts w:ascii="Times New Roman" w:hAnsi="Times New Roman"/>
          <w:bCs/>
        </w:rPr>
        <w:t xml:space="preserve">. 0.130 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siła zrywu średnia przed starzeniem 13 N 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siła zrywu  średnia po starzeniu 12 N 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>- poziom protein lateksu poniżej 30 µg/g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F3233">
        <w:rPr>
          <w:rFonts w:ascii="Times New Roman" w:hAnsi="Times New Roman"/>
          <w:bCs/>
        </w:rPr>
        <w:t xml:space="preserve">- posiadające AQL ≤ 1.0 </w:t>
      </w:r>
    </w:p>
    <w:p w:rsidR="00E61EFF" w:rsidRPr="002F323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BE794E">
        <w:rPr>
          <w:rFonts w:ascii="Times New Roman" w:hAnsi="Times New Roman"/>
          <w:bCs/>
        </w:rPr>
        <w:t>Rękawice zgodne z Dyrektywa o Wyrobie Medycznym MDD 93/42/EEC &amp; 2007/47/EC w klasie II a, z normą EN 455(1-4) lub równoważną, przebadane na przenikanie mikroorganizmów zgodnie z ASTM F1671 (potwierdzone raportem badania z niezależnego laboratorium), przebadane na przenikanie substancji chemicznych zgodnie z EN 374-3 (potwierdzone raportem badania wytwórcy) lub normami równoważnymi.</w:t>
      </w:r>
      <w:r w:rsidRPr="00BE794E">
        <w:t xml:space="preserve"> </w:t>
      </w:r>
      <w:r w:rsidRPr="00BE794E">
        <w:rPr>
          <w:rFonts w:ascii="Times New Roman" w:hAnsi="Times New Roman"/>
          <w:bCs/>
        </w:rPr>
        <w:t xml:space="preserve">Rozmiary 6,5-9,0 </w:t>
      </w:r>
      <w:proofErr w:type="spellStart"/>
      <w:r w:rsidRPr="00BE794E">
        <w:rPr>
          <w:rFonts w:ascii="Times New Roman" w:hAnsi="Times New Roman"/>
          <w:bCs/>
        </w:rPr>
        <w:t>wg</w:t>
      </w:r>
      <w:proofErr w:type="spellEnd"/>
      <w:r w:rsidRPr="00BE794E">
        <w:rPr>
          <w:rFonts w:ascii="Times New Roman" w:hAnsi="Times New Roman"/>
          <w:bCs/>
        </w:rPr>
        <w:t>. potrzeb zamawiającego.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BE794E">
        <w:rPr>
          <w:rFonts w:ascii="Times New Roman" w:hAnsi="Times New Roman"/>
          <w:bCs/>
          <w:u w:val="single"/>
        </w:rPr>
        <w:t>Wymagane próbki po 6 par z rozmiaru, w celu oceny jakości, karty techniczne, wyniki badań i katalogi potwierdzające opisane wymogi.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073F51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highlight w:val="yellow"/>
        </w:rPr>
      </w:pPr>
      <w:r w:rsidRPr="00073F51">
        <w:rPr>
          <w:rFonts w:ascii="Times New Roman" w:hAnsi="Times New Roman"/>
          <w:b/>
          <w:bCs/>
          <w:highlight w:val="yellow"/>
        </w:rPr>
        <w:t xml:space="preserve">Pakiet 5 </w:t>
      </w:r>
    </w:p>
    <w:p w:rsidR="000E1432" w:rsidRPr="00792DED" w:rsidRDefault="000E1432" w:rsidP="000E1432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 xml:space="preserve">1. Kanka </w:t>
      </w:r>
      <w:proofErr w:type="spellStart"/>
      <w:r>
        <w:rPr>
          <w:rFonts w:ascii="Times New Roman" w:hAnsi="Times New Roman"/>
          <w:b/>
          <w:bCs/>
          <w:i/>
          <w:u w:val="single"/>
        </w:rPr>
        <w:t>Yankauer</w:t>
      </w:r>
      <w:proofErr w:type="spellEnd"/>
      <w:r>
        <w:rPr>
          <w:rFonts w:ascii="Times New Roman" w:hAnsi="Times New Roman"/>
          <w:b/>
          <w:bCs/>
          <w:i/>
          <w:u w:val="single"/>
        </w:rPr>
        <w:t xml:space="preserve"> z nakładką koszyczkową</w:t>
      </w:r>
      <w:r w:rsidRPr="00792DED">
        <w:rPr>
          <w:rFonts w:ascii="Times New Roman" w:hAnsi="Times New Roman"/>
          <w:b/>
          <w:bCs/>
          <w:i/>
          <w:u w:val="single"/>
        </w:rPr>
        <w:t>.</w:t>
      </w:r>
    </w:p>
    <w:p w:rsidR="000E1432" w:rsidRPr="008B5BB2" w:rsidRDefault="000E1432" w:rsidP="000E143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100 szt. ;</w:t>
      </w:r>
    </w:p>
    <w:p w:rsidR="000E1432" w:rsidRPr="008B5BB2" w:rsidRDefault="000E1432" w:rsidP="000E1432">
      <w:pPr>
        <w:spacing w:after="0" w:line="240" w:lineRule="auto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>Rozmiar 18CH</w:t>
      </w:r>
    </w:p>
    <w:p w:rsidR="000E1432" w:rsidRPr="008B5BB2" w:rsidRDefault="000E1432" w:rsidP="000E1432">
      <w:pPr>
        <w:spacing w:after="0" w:line="240" w:lineRule="auto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Końcówka z nakładką koszyczkową, </w:t>
      </w:r>
      <w:r>
        <w:rPr>
          <w:rFonts w:ascii="Times New Roman" w:hAnsi="Times New Roman"/>
          <w:bCs/>
        </w:rPr>
        <w:t xml:space="preserve">zagięta, średnica 18-20 CH, </w:t>
      </w:r>
      <w:r w:rsidRPr="008B5BB2">
        <w:rPr>
          <w:rFonts w:ascii="Times New Roman" w:hAnsi="Times New Roman"/>
          <w:bCs/>
        </w:rPr>
        <w:t xml:space="preserve">długość </w:t>
      </w:r>
      <w:r>
        <w:rPr>
          <w:rFonts w:ascii="Times New Roman" w:hAnsi="Times New Roman"/>
          <w:bCs/>
        </w:rPr>
        <w:t>części roboczej 15-25cm</w:t>
      </w:r>
      <w:r w:rsidRPr="008B5BB2">
        <w:rPr>
          <w:rFonts w:ascii="Times New Roman" w:hAnsi="Times New Roman"/>
          <w:bCs/>
        </w:rPr>
        <w:t>. Sterylna, jednorazowego użytku, pakowana pojedynczo</w:t>
      </w:r>
      <w:r>
        <w:rPr>
          <w:rFonts w:ascii="Times New Roman" w:hAnsi="Times New Roman"/>
          <w:bCs/>
        </w:rPr>
        <w:t xml:space="preserve"> lub podwójnie </w:t>
      </w:r>
      <w:r w:rsidRPr="008B5BB2">
        <w:rPr>
          <w:rFonts w:ascii="Times New Roman" w:hAnsi="Times New Roman"/>
          <w:bCs/>
        </w:rPr>
        <w:t>. Na każdym opakowaniu nadruk numeru serii i daty ważności. Nazwa i opis stosowania w języku polskim. Okres ważności mi</w:t>
      </w:r>
      <w:r>
        <w:rPr>
          <w:rFonts w:ascii="Times New Roman" w:hAnsi="Times New Roman"/>
          <w:bCs/>
        </w:rPr>
        <w:t>n. 12 miesięcy od daty dostawy.</w:t>
      </w:r>
    </w:p>
    <w:p w:rsidR="000E1432" w:rsidRPr="00A77228" w:rsidRDefault="000E1432" w:rsidP="000E1432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2</w:t>
      </w:r>
      <w:r w:rsidRPr="00A77228">
        <w:rPr>
          <w:rFonts w:ascii="Times New Roman" w:hAnsi="Times New Roman"/>
          <w:b/>
          <w:bCs/>
          <w:i/>
          <w:u w:val="single"/>
        </w:rPr>
        <w:t>. Węże do ssaka.</w:t>
      </w:r>
    </w:p>
    <w:p w:rsidR="000E1432" w:rsidRPr="00A77228" w:rsidRDefault="000E1432" w:rsidP="000E143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Pr="00A77228">
        <w:rPr>
          <w:rFonts w:ascii="Times New Roman" w:hAnsi="Times New Roman"/>
          <w:bCs/>
        </w:rPr>
        <w:t xml:space="preserve">.000 szt. </w:t>
      </w:r>
      <w:r>
        <w:rPr>
          <w:rFonts w:ascii="Times New Roman" w:hAnsi="Times New Roman"/>
          <w:bCs/>
        </w:rPr>
        <w:t>;</w:t>
      </w:r>
    </w:p>
    <w:p w:rsidR="000E1432" w:rsidRPr="00A77228" w:rsidRDefault="000E1432" w:rsidP="000E1432">
      <w:pPr>
        <w:spacing w:after="0" w:line="240" w:lineRule="auto"/>
        <w:jc w:val="both"/>
        <w:rPr>
          <w:rFonts w:ascii="Times New Roman" w:hAnsi="Times New Roman"/>
          <w:bCs/>
        </w:rPr>
      </w:pPr>
      <w:r w:rsidRPr="00A77228">
        <w:rPr>
          <w:rFonts w:ascii="Times New Roman" w:hAnsi="Times New Roman"/>
          <w:bCs/>
        </w:rPr>
        <w:t>Długość drenu 3m, średnica wew. 7mm.</w:t>
      </w:r>
    </w:p>
    <w:p w:rsidR="000E1432" w:rsidRDefault="000E1432" w:rsidP="000E1432">
      <w:pPr>
        <w:spacing w:after="0" w:line="240" w:lineRule="auto"/>
        <w:jc w:val="both"/>
        <w:rPr>
          <w:rFonts w:ascii="Times New Roman" w:hAnsi="Times New Roman"/>
          <w:bCs/>
        </w:rPr>
      </w:pPr>
      <w:r w:rsidRPr="00A77228">
        <w:rPr>
          <w:rFonts w:ascii="Times New Roman" w:hAnsi="Times New Roman"/>
          <w:bCs/>
        </w:rPr>
        <w:t xml:space="preserve">Wąż do odsysania z pola operacyjnego do podłączenia z końcówką typu </w:t>
      </w:r>
      <w:proofErr w:type="spellStart"/>
      <w:r w:rsidRPr="00A77228">
        <w:rPr>
          <w:rFonts w:ascii="Times New Roman" w:hAnsi="Times New Roman"/>
          <w:bCs/>
        </w:rPr>
        <w:t>Yankauer</w:t>
      </w:r>
      <w:proofErr w:type="spellEnd"/>
      <w:r w:rsidRPr="00A7722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Wyposażony w rozszerzane końcówki drenu typu lejek – lejek lub dwa łączniki żeńskie na końcach, na całej długości</w:t>
      </w:r>
      <w:r w:rsidRPr="00A77228">
        <w:rPr>
          <w:rFonts w:ascii="Times New Roman" w:hAnsi="Times New Roman"/>
          <w:bCs/>
        </w:rPr>
        <w:t xml:space="preserve"> z podłużnymi wyżłobieniami zapobiegającymi zasysaniu się drenu.</w:t>
      </w:r>
      <w:r>
        <w:rPr>
          <w:rFonts w:ascii="Times New Roman" w:hAnsi="Times New Roman"/>
          <w:bCs/>
        </w:rPr>
        <w:t xml:space="preserve"> Dodatkowo w każdym opakowaniu dodatkowy łącznik męski długości 5cm, FR 24 służący do przedłużania  (lub pakowany oddzielnie ).</w:t>
      </w:r>
      <w:r w:rsidRPr="00A77228">
        <w:rPr>
          <w:rFonts w:ascii="Times New Roman" w:hAnsi="Times New Roman"/>
          <w:bCs/>
        </w:rPr>
        <w:t xml:space="preserve"> Sterylne, jednorazowego użytku, opakowanie podwójne </w:t>
      </w:r>
      <w:r>
        <w:rPr>
          <w:rFonts w:ascii="Times New Roman" w:hAnsi="Times New Roman"/>
          <w:bCs/>
        </w:rPr>
        <w:t>folia/papier wewnętrzne foliowe</w:t>
      </w:r>
      <w:r w:rsidRPr="00A77228">
        <w:rPr>
          <w:rFonts w:ascii="Times New Roman" w:hAnsi="Times New Roman"/>
          <w:bCs/>
        </w:rPr>
        <w:t xml:space="preserve">. Na każdym opakowaniu nadruk numeru serii i daty ważności. Nazwa i opis stosowania w języku polskim. Okres ważności </w:t>
      </w:r>
      <w:r>
        <w:rPr>
          <w:rFonts w:ascii="Times New Roman" w:hAnsi="Times New Roman"/>
          <w:bCs/>
        </w:rPr>
        <w:t>min.12 miesięcy od daty dostawy</w:t>
      </w:r>
      <w:r w:rsidRPr="00A77228">
        <w:rPr>
          <w:rFonts w:ascii="Times New Roman" w:hAnsi="Times New Roman"/>
          <w:bCs/>
        </w:rPr>
        <w:t>.</w:t>
      </w:r>
    </w:p>
    <w:p w:rsidR="000E1432" w:rsidRPr="00A77228" w:rsidRDefault="000E1432" w:rsidP="000E1432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3</w:t>
      </w:r>
      <w:r w:rsidRPr="00A77228">
        <w:rPr>
          <w:rFonts w:ascii="Times New Roman" w:hAnsi="Times New Roman"/>
          <w:b/>
          <w:bCs/>
          <w:i/>
          <w:u w:val="single"/>
        </w:rPr>
        <w:t xml:space="preserve">. Końcówka do ssaka typu </w:t>
      </w:r>
      <w:proofErr w:type="spellStart"/>
      <w:r w:rsidRPr="00A77228">
        <w:rPr>
          <w:rFonts w:ascii="Times New Roman" w:hAnsi="Times New Roman"/>
          <w:b/>
          <w:bCs/>
          <w:i/>
          <w:u w:val="single"/>
        </w:rPr>
        <w:t>Yankauer</w:t>
      </w:r>
      <w:proofErr w:type="spellEnd"/>
      <w:r w:rsidRPr="00A77228">
        <w:rPr>
          <w:rFonts w:ascii="Times New Roman" w:hAnsi="Times New Roman"/>
          <w:b/>
          <w:bCs/>
          <w:i/>
          <w:u w:val="single"/>
        </w:rPr>
        <w:t>.</w:t>
      </w:r>
    </w:p>
    <w:p w:rsidR="000E1432" w:rsidRPr="00A77228" w:rsidRDefault="000E1432" w:rsidP="000E143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3.500 szt. ;</w:t>
      </w:r>
    </w:p>
    <w:p w:rsidR="000E1432" w:rsidRDefault="000E1432" w:rsidP="000E1432">
      <w:pPr>
        <w:spacing w:after="0" w:line="240" w:lineRule="auto"/>
        <w:jc w:val="both"/>
        <w:rPr>
          <w:rFonts w:ascii="Times New Roman" w:hAnsi="Times New Roman"/>
          <w:bCs/>
        </w:rPr>
      </w:pPr>
      <w:r w:rsidRPr="00A77228">
        <w:rPr>
          <w:rFonts w:ascii="Times New Roman" w:hAnsi="Times New Roman"/>
          <w:bCs/>
        </w:rPr>
        <w:t xml:space="preserve">Końcówka do odsysania z pola operacyjnego typu </w:t>
      </w:r>
      <w:proofErr w:type="spellStart"/>
      <w:r w:rsidRPr="00A77228">
        <w:rPr>
          <w:rFonts w:ascii="Times New Roman" w:hAnsi="Times New Roman"/>
          <w:bCs/>
        </w:rPr>
        <w:t>Yankauer</w:t>
      </w:r>
      <w:proofErr w:type="spellEnd"/>
      <w:r w:rsidRPr="00A77228">
        <w:rPr>
          <w:rFonts w:ascii="Times New Roman" w:hAnsi="Times New Roman"/>
          <w:bCs/>
        </w:rPr>
        <w:t>. Sztywna, zakrzywiona</w:t>
      </w:r>
      <w:r>
        <w:rPr>
          <w:rFonts w:ascii="Times New Roman" w:hAnsi="Times New Roman"/>
          <w:bCs/>
        </w:rPr>
        <w:t xml:space="preserve">, </w:t>
      </w:r>
      <w:r w:rsidRPr="00A77228">
        <w:rPr>
          <w:rFonts w:ascii="Times New Roman" w:hAnsi="Times New Roman"/>
          <w:bCs/>
        </w:rPr>
        <w:t xml:space="preserve"> końcówka z otworami na końcówce ssącej w kształcie oliwki posiadająca cztery otwory boczne i jeden cent</w:t>
      </w:r>
      <w:r>
        <w:rPr>
          <w:rFonts w:ascii="Times New Roman" w:hAnsi="Times New Roman"/>
          <w:bCs/>
        </w:rPr>
        <w:t>ralny</w:t>
      </w:r>
      <w:r w:rsidRPr="00A77228">
        <w:rPr>
          <w:rFonts w:ascii="Times New Roman" w:hAnsi="Times New Roman"/>
          <w:bCs/>
        </w:rPr>
        <w:t xml:space="preserve">. W całości przezroczysta. Kompatybilna z drenem tego </w:t>
      </w:r>
      <w:r>
        <w:rPr>
          <w:rFonts w:ascii="Times New Roman" w:hAnsi="Times New Roman"/>
          <w:bCs/>
        </w:rPr>
        <w:t>samego typu. Długość końcówki 26-28 cm,  średnica wewnętrzna 5-6</w:t>
      </w:r>
      <w:r w:rsidRPr="00A77228">
        <w:rPr>
          <w:rFonts w:ascii="Times New Roman" w:hAnsi="Times New Roman"/>
          <w:bCs/>
        </w:rPr>
        <w:t xml:space="preserve"> </w:t>
      </w:r>
      <w:proofErr w:type="spellStart"/>
      <w:r w:rsidRPr="00A77228">
        <w:rPr>
          <w:rFonts w:ascii="Times New Roman" w:hAnsi="Times New Roman"/>
          <w:bCs/>
        </w:rPr>
        <w:t>mm</w:t>
      </w:r>
      <w:proofErr w:type="spellEnd"/>
      <w:r w:rsidRPr="00A77228">
        <w:rPr>
          <w:rFonts w:ascii="Times New Roman" w:hAnsi="Times New Roman"/>
          <w:bCs/>
        </w:rPr>
        <w:t>. Sterylna, jednorazo</w:t>
      </w:r>
      <w:r>
        <w:rPr>
          <w:rFonts w:ascii="Times New Roman" w:hAnsi="Times New Roman"/>
          <w:bCs/>
        </w:rPr>
        <w:t>wego użytku, pakowane</w:t>
      </w:r>
      <w:r w:rsidRPr="00A77228">
        <w:rPr>
          <w:rFonts w:ascii="Times New Roman" w:hAnsi="Times New Roman"/>
          <w:bCs/>
        </w:rPr>
        <w:t xml:space="preserve"> podwójne </w:t>
      </w:r>
      <w:r>
        <w:rPr>
          <w:rFonts w:ascii="Times New Roman" w:hAnsi="Times New Roman"/>
          <w:bCs/>
        </w:rPr>
        <w:t>folia/papier wewnętrzne foliowe lub pojedynczo</w:t>
      </w:r>
      <w:r w:rsidRPr="00A77228">
        <w:rPr>
          <w:rFonts w:ascii="Times New Roman" w:hAnsi="Times New Roman"/>
          <w:bCs/>
        </w:rPr>
        <w:t>. Na każdym opakowaniu nadruk numeru serii i daty ważności. Nazwa i opis stosowania w języku polskim. Okres ważności min.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92DED">
        <w:rPr>
          <w:rFonts w:ascii="Times New Roman" w:hAnsi="Times New Roman"/>
          <w:b/>
          <w:bCs/>
        </w:rPr>
        <w:t>Pakiet</w:t>
      </w:r>
      <w:r>
        <w:rPr>
          <w:rFonts w:ascii="Times New Roman" w:hAnsi="Times New Roman"/>
          <w:b/>
          <w:bCs/>
        </w:rPr>
        <w:t xml:space="preserve"> 6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>1. Dren tkankowy wielokanałowy.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25mm x 25cm   900 szt. 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Dren silikonowy: 9 kanalikowy powodujący efekt drenażu, widoczny w RTG.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Sterylny, jednorazowy, pakowany podwójnie. Opakowanie zewnętrzne folia-papier.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Na każdym pojedynczym opakowaniu nadruk nr serii i daty ważności.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Opis w języku polskim. Okres ważności minimum 12 miesięcy od daty dostawy.</w:t>
      </w:r>
    </w:p>
    <w:p w:rsidR="00444497" w:rsidRPr="006B3ECF" w:rsidRDefault="00444497" w:rsidP="00E61EF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:rsidR="00E61EFF" w:rsidRPr="006B3ECF" w:rsidRDefault="00E61EFF" w:rsidP="00E61EF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  <w:r w:rsidRPr="006B3ECF">
        <w:rPr>
          <w:rFonts w:ascii="Times New Roman" w:eastAsia="Times New Roman" w:hAnsi="Times New Roman"/>
          <w:b/>
          <w:i/>
          <w:u w:val="single"/>
          <w:lang w:eastAsia="ar-SA"/>
        </w:rPr>
        <w:t>2. Grawitacyjny aparat do przetaczania płynów infuzyjnych.</w:t>
      </w:r>
      <w:r w:rsidRPr="006B3ECF">
        <w:rPr>
          <w:rFonts w:ascii="Times New Roman" w:eastAsia="Times New Roman" w:hAnsi="Times New Roman"/>
          <w:u w:val="single"/>
          <w:lang w:eastAsia="ar-SA"/>
        </w:rPr>
        <w:t xml:space="preserve"> </w:t>
      </w:r>
    </w:p>
    <w:p w:rsidR="00E61EFF" w:rsidRPr="006B3ECF" w:rsidRDefault="00E61EFF" w:rsidP="00E61EF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B3ECF">
        <w:rPr>
          <w:rFonts w:ascii="Times New Roman" w:eastAsia="Times New Roman" w:hAnsi="Times New Roman"/>
          <w:lang w:eastAsia="ar-SA"/>
        </w:rPr>
        <w:t>30.000 szt. ;</w:t>
      </w:r>
    </w:p>
    <w:p w:rsidR="00444497" w:rsidRPr="006B3ECF" w:rsidRDefault="00444497" w:rsidP="00444497">
      <w:pPr>
        <w:spacing w:after="0" w:line="240" w:lineRule="atLeast"/>
        <w:jc w:val="both"/>
        <w:rPr>
          <w:rFonts w:ascii="Times New Roman" w:eastAsia="Times New Roman" w:hAnsi="Times New Roman"/>
          <w:b/>
          <w:u w:val="single"/>
        </w:rPr>
      </w:pPr>
      <w:r w:rsidRPr="006B3ECF">
        <w:rPr>
          <w:rFonts w:ascii="Times New Roman" w:eastAsia="Times New Roman" w:hAnsi="Times New Roman"/>
        </w:rPr>
        <w:t xml:space="preserve">Aparat do precyzyjnego podawania płynów infuzyjnych , z regulacją prędkości przepływu, z podwójną skalą liczbową – dla roztworów o różnych gęstościach (5-250ml/h dla 10% i 5-150ml/h dla 20%), z jednoznacznie zaznaczoną pozycją wyłączenia/zamknięcia przepływu (OFF) i pełnego otwarcia (OPEN). Korpus wykonany z poliwęglanu. Aparat wyposażony w zestaw kroplowy z komorą </w:t>
      </w:r>
      <w:r w:rsidRPr="006B3ECF">
        <w:rPr>
          <w:rFonts w:ascii="Times New Roman" w:eastAsia="Times New Roman" w:hAnsi="Times New Roman"/>
        </w:rPr>
        <w:lastRenderedPageBreak/>
        <w:t xml:space="preserve">20kr/ml (z filtrem 3µm) oraz dren pacjenta odporny na zamknięcie światła i przeciekanie, o całkowitej długości drenów 195-200 cm, z łącznikiem typu </w:t>
      </w:r>
      <w:proofErr w:type="spellStart"/>
      <w:r w:rsidRPr="006B3ECF">
        <w:rPr>
          <w:rFonts w:ascii="Times New Roman" w:eastAsia="Times New Roman" w:hAnsi="Times New Roman"/>
        </w:rPr>
        <w:t>luer</w:t>
      </w:r>
      <w:proofErr w:type="spellEnd"/>
      <w:r w:rsidRPr="006B3ECF">
        <w:rPr>
          <w:rFonts w:ascii="Times New Roman" w:eastAsia="Times New Roman" w:hAnsi="Times New Roman"/>
        </w:rPr>
        <w:t xml:space="preserve"> lock (męskim) od strony pacjenta z wentylowanym koreczkiem ochronnym, z klamrą zaciskową do natychmiastowego zatrzymania wlewu oraz z dodatkowym portem do wstrzyknięć typu T (bez przestrzeni martwej), wyposażonym w membranę z poliizoprenu oraz szeroki kołnierz ochronny; cylindryczny kształt regulatora, skrzydełka na obwodzie regulatora. Sterylny, jednorazowego użytku, </w:t>
      </w:r>
      <w:proofErr w:type="spellStart"/>
      <w:r w:rsidRPr="006B3ECF">
        <w:rPr>
          <w:rFonts w:ascii="Times New Roman" w:eastAsia="Times New Roman" w:hAnsi="Times New Roman"/>
        </w:rPr>
        <w:t>niepyrogenny</w:t>
      </w:r>
      <w:proofErr w:type="spellEnd"/>
      <w:r w:rsidRPr="006B3ECF">
        <w:rPr>
          <w:rFonts w:ascii="Times New Roman" w:eastAsia="Times New Roman" w:hAnsi="Times New Roman"/>
        </w:rPr>
        <w:t xml:space="preserve">; nie zawierający </w:t>
      </w:r>
      <w:proofErr w:type="spellStart"/>
      <w:r w:rsidRPr="006B3ECF">
        <w:rPr>
          <w:rFonts w:ascii="Times New Roman" w:eastAsia="Times New Roman" w:hAnsi="Times New Roman"/>
        </w:rPr>
        <w:t>latexu</w:t>
      </w:r>
      <w:proofErr w:type="spellEnd"/>
      <w:r w:rsidRPr="006B3ECF">
        <w:rPr>
          <w:rFonts w:ascii="Times New Roman" w:eastAsia="Times New Roman" w:hAnsi="Times New Roman"/>
        </w:rPr>
        <w:t xml:space="preserve"> i ftalanów (oznaczenie na opakowaniu), pakowany pojedynczo. Na każdym opakowaniu numer serii, data ważności. Okres ważności minimum 12 miesięcy od daty dostawy.</w:t>
      </w:r>
      <w:r w:rsidRPr="006B3ECF">
        <w:rPr>
          <w:rFonts w:ascii="Times New Roman" w:eastAsia="Times New Roman" w:hAnsi="Times New Roman"/>
          <w:b/>
        </w:rPr>
        <w:t xml:space="preserve"> </w:t>
      </w:r>
      <w:r w:rsidRPr="006B3ECF">
        <w:rPr>
          <w:rFonts w:ascii="Times New Roman" w:eastAsia="Times New Roman" w:hAnsi="Times New Roman"/>
        </w:rPr>
        <w:t>W każdym pojedynczym opakowaniu ulotka z ilustracyjnym opisem użycia.</w:t>
      </w:r>
      <w:r w:rsidRPr="006B3ECF">
        <w:rPr>
          <w:rFonts w:ascii="Times New Roman" w:eastAsia="Times New Roman" w:hAnsi="Times New Roman"/>
          <w:b/>
        </w:rPr>
        <w:t xml:space="preserve"> </w:t>
      </w:r>
      <w:r w:rsidRPr="006B3ECF">
        <w:rPr>
          <w:rFonts w:ascii="Times New Roman" w:eastAsia="Times New Roman" w:hAnsi="Times New Roman"/>
          <w:u w:val="single"/>
        </w:rPr>
        <w:t>Zamawiający wymaga dołączenia do oferty po 5 szt. próbek.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/>
          <w:bCs/>
        </w:rPr>
        <w:t xml:space="preserve">Pakiet 7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 xml:space="preserve">2. Łącznik prosty do drenów.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1.000 szt. 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Wykonany z tworzywa sztucznego, niesymetryczny, przystosowany do rozmiarów drenów z trokarem 18-24 </w:t>
      </w:r>
      <w:proofErr w:type="spellStart"/>
      <w:r w:rsidRPr="006B3ECF">
        <w:rPr>
          <w:rFonts w:ascii="Times New Roman" w:hAnsi="Times New Roman"/>
          <w:bCs/>
        </w:rPr>
        <w:t>Ch</w:t>
      </w:r>
      <w:proofErr w:type="spellEnd"/>
      <w:r w:rsidRPr="006B3ECF">
        <w:rPr>
          <w:rFonts w:ascii="Times New Roman" w:hAnsi="Times New Roman"/>
          <w:bCs/>
        </w:rPr>
        <w:t xml:space="preserve"> (6-8mm) o średnicy zewnętrznej 5-7mm z jednej strony i 5-8mm z drugiej strony, o długości 5cm, nieprzeźroczysty. Sterylny, jednorazowego użytku, pakowany pojedynczo. Na każdym opakowaniu nadruk serii i daty ważności. Opis w języku polskim. Okres ważności sprzętu minimum 12 miesięcy od daty dostawy. </w:t>
      </w:r>
      <w:r w:rsidRPr="006B3ECF">
        <w:rPr>
          <w:rFonts w:ascii="Times New Roman" w:hAnsi="Times New Roman"/>
          <w:bCs/>
          <w:u w:val="single"/>
        </w:rPr>
        <w:t>Zamawiający wymaga dołączenia do oferty po 2 szt. próbek.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3ECF">
        <w:rPr>
          <w:rFonts w:ascii="Times New Roman" w:hAnsi="Times New Roman"/>
          <w:b/>
          <w:bCs/>
        </w:rPr>
        <w:t xml:space="preserve">Pakiet 8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>1. Łącznik oddechowy – martwa  przestrzeń.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1.1. przyłącze respiratora 15M- 2.000 szt.;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1.2. przyłącze respiratora 22F-  4.200 szt.;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6B3ECF">
        <w:rPr>
          <w:rFonts w:ascii="Times New Roman" w:hAnsi="Times New Roman"/>
          <w:bCs/>
        </w:rPr>
        <w:t xml:space="preserve">Zespolony z podwójnie obrotowym łącznikiem kątowym, z PCV, posiadający samouszczelniający się port do bronchoskopii oraz port do odsysania z gumową zatyczką. Zewnętrznie zbrojony, przezroczysty, </w:t>
      </w:r>
      <w:proofErr w:type="spellStart"/>
      <w:r w:rsidRPr="006B3ECF">
        <w:rPr>
          <w:rFonts w:ascii="Times New Roman" w:hAnsi="Times New Roman"/>
          <w:bCs/>
        </w:rPr>
        <w:t>nierozciągalny</w:t>
      </w:r>
      <w:proofErr w:type="spellEnd"/>
      <w:r w:rsidRPr="006B3ECF">
        <w:rPr>
          <w:rFonts w:ascii="Times New Roman" w:hAnsi="Times New Roman"/>
          <w:bCs/>
        </w:rPr>
        <w:t xml:space="preserve">, długość 20cm, przyłącze respiratora 15M lub 22F. Sterylny, jednorazowego użytku, pojedynczo pakowany. Na każdym opakowaniu nadruk nr serii i daty ważności. Nazwa i opis w języku polskim. Okres ważności minimum 12 miesięcy od daty dostawy. </w:t>
      </w:r>
      <w:r w:rsidRPr="006B3ECF">
        <w:rPr>
          <w:rFonts w:ascii="Times New Roman" w:hAnsi="Times New Roman"/>
          <w:bCs/>
          <w:u w:val="single"/>
        </w:rPr>
        <w:t>Zamawiający wymaga dołączenia do oferty po 3 szt. próbek 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 xml:space="preserve">2. Łącznik oddechowy prosty.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1.000 szt. 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Z PCV, zewnętrznie zbrojony, przezroczysty, </w:t>
      </w:r>
      <w:proofErr w:type="spellStart"/>
      <w:r w:rsidRPr="006B3ECF">
        <w:rPr>
          <w:rFonts w:ascii="Times New Roman" w:hAnsi="Times New Roman"/>
          <w:bCs/>
        </w:rPr>
        <w:t>nierozciągalny</w:t>
      </w:r>
      <w:proofErr w:type="spellEnd"/>
      <w:r w:rsidRPr="006B3ECF">
        <w:rPr>
          <w:rFonts w:ascii="Times New Roman" w:hAnsi="Times New Roman"/>
          <w:bCs/>
        </w:rPr>
        <w:t xml:space="preserve">, długość 20cm, przyłącza 15M-15F. Sterylny, jednorazowego użytku, pojedynczo pakowany. Na każdym opakowaniu nadruk nr serii i daty ważności. Nazwa i opis w języku polskim. Okres ważności minimum 12 miesięcy od daty dostawy. </w:t>
      </w:r>
      <w:r w:rsidRPr="006B3ECF">
        <w:rPr>
          <w:rFonts w:ascii="Times New Roman" w:hAnsi="Times New Roman"/>
          <w:bCs/>
          <w:u w:val="single"/>
        </w:rPr>
        <w:t>Zamawiający wymaga dołączenia do oferty po 3 szt. próbek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6B3ECF">
        <w:rPr>
          <w:rFonts w:ascii="Times New Roman" w:hAnsi="Times New Roman"/>
          <w:b/>
          <w:bCs/>
          <w:i/>
          <w:u w:val="single"/>
        </w:rPr>
        <w:t>3. Filtry oddechowe z wymiennikiem ciepła i wilgoci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19.000 szt.;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Filtr hydrofobowy, sterylny z wymiennikiem ciepła i wilgoci dla dorosłych.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Wymagane parametry: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 waga 28-30g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- przestrzeń martwa 50-55ml 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 skuteczność nawilżania nie mniej niż 32 mg/l przy VT 500ml wody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typ złącza 22F/15M – 22M/15F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skuteczność filtracji wirusów i bakterii nie mniej niż 99,99%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zakres objętości oddechowej 150-1200ml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port do kapnografii zamknięty zatyczką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- obudowa filtra przejrzysta, umożliwiająca kontrolę stanu wewnętrznego filtra podczas wentylacji. 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Pakowane pojedynczo. Na każdym opakowaniu nadruk nr serii i daty ważności. Nazwa i opis w języku polskim. Okres ważności minimum 12 miesięcy od daty dostawy. </w:t>
      </w:r>
    </w:p>
    <w:p w:rsidR="00E61EFF" w:rsidRPr="00EC4F8D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EC4F8D">
        <w:rPr>
          <w:rFonts w:ascii="Times New Roman" w:hAnsi="Times New Roman"/>
          <w:bCs/>
          <w:u w:val="single"/>
        </w:rPr>
        <w:t>Zamawiający wymaga złożenia wraz z ofertą 5szt. próbek oferowanego przedmiotu zamówienia do przetestowania.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346DF3">
        <w:rPr>
          <w:rFonts w:ascii="Times New Roman" w:hAnsi="Times New Roman"/>
          <w:b/>
          <w:bCs/>
          <w:i/>
          <w:u w:val="single"/>
        </w:rPr>
        <w:t>4. Filtry oddechowe bez wymiennika ciepła i wilgoci.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500 szt. ;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lastRenderedPageBreak/>
        <w:t xml:space="preserve">Filtry do urządzenia Omega </w:t>
      </w:r>
      <w:proofErr w:type="spellStart"/>
      <w:r w:rsidRPr="00346DF3">
        <w:rPr>
          <w:rFonts w:ascii="Times New Roman" w:hAnsi="Times New Roman"/>
          <w:bCs/>
        </w:rPr>
        <w:t>Vario</w:t>
      </w:r>
      <w:proofErr w:type="spellEnd"/>
      <w:r w:rsidRPr="00346DF3">
        <w:rPr>
          <w:rFonts w:ascii="Times New Roman" w:hAnsi="Times New Roman"/>
          <w:bCs/>
        </w:rPr>
        <w:t>.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- filtr elektrostatyczny o masie 18-20g. 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przestrzeń martwa 35-37ml.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zakres objętości oddechowej 150-1200ml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>- skuteczność filtracji wirusów i bakterii nie mniej niż 99,99%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346DF3">
        <w:rPr>
          <w:rFonts w:ascii="Times New Roman" w:hAnsi="Times New Roman"/>
          <w:bCs/>
        </w:rPr>
        <w:t xml:space="preserve">Sterylny, jednorazowego użytku, pakowane pojedynczo. Na każdym pojedynczym opakowaniu nadruk numeru serii i daty ważności. Okres ważności minimum 12 miesięcy od daty dostawy. Nazwa i opis w języku polskim. </w:t>
      </w:r>
    </w:p>
    <w:p w:rsidR="00E61EFF" w:rsidRPr="00EC4F8D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EC4F8D">
        <w:rPr>
          <w:rFonts w:ascii="Times New Roman" w:hAnsi="Times New Roman"/>
          <w:bCs/>
          <w:u w:val="single"/>
        </w:rPr>
        <w:t>Zamawiający wymaga złożenia wraz z ofertą 3 szt. próbek oferowanego przedmiotu zamówienia do przetestowania.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5</w:t>
      </w:r>
      <w:r w:rsidRPr="00346DF3">
        <w:rPr>
          <w:rFonts w:ascii="Times New Roman" w:hAnsi="Times New Roman"/>
          <w:b/>
          <w:bCs/>
          <w:i/>
          <w:u w:val="single"/>
        </w:rPr>
        <w:t>. Filtr oddechowy mechaniczny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2.500 szt. 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Filtr oddechowy mechaniczny z odrębną warstwą celulozowego wymiennika ciepła i wilgoci, - masa 35-40g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- przestrzeń martwa 65-70ml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 xml:space="preserve">- skuteczność filtracji 99,999999%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-wydajność nawilżania dla VT500 – min 32mg/lH20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- utrata wilgoci max 6mg/l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</w:rPr>
        <w:t>Sterylne, pakowane pojedynczo. Na każdym opakowaniu nadruk nr serii i daty ważności. Opis w języku polskim. Okres ważności minimum 12 miesięcy od daty dostawy.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6B3ECF">
        <w:rPr>
          <w:rFonts w:ascii="Times New Roman" w:hAnsi="Times New Roman"/>
          <w:bCs/>
          <w:u w:val="single"/>
        </w:rPr>
        <w:t>Zamawiający wymaga złożenia wraz z ofertą 1 szt. próbek oferowanego przedmiotu zamówienia do przetestowania</w:t>
      </w:r>
      <w:r w:rsidRPr="006B3ECF">
        <w:rPr>
          <w:rFonts w:ascii="Times New Roman" w:hAnsi="Times New Roman"/>
          <w:bCs/>
        </w:rPr>
        <w:t>.</w:t>
      </w:r>
    </w:p>
    <w:p w:rsidR="004737A5" w:rsidRPr="006B3ECF" w:rsidRDefault="004737A5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7A5" w:rsidRPr="006B3ECF" w:rsidRDefault="004737A5" w:rsidP="004737A5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 xml:space="preserve">6.Filtr </w:t>
      </w:r>
      <w:proofErr w:type="spellStart"/>
      <w:r w:rsidRPr="006B3ECF">
        <w:rPr>
          <w:rFonts w:ascii="Times New Roman" w:hAnsi="Times New Roman"/>
          <w:b/>
          <w:i/>
          <w:u w:val="single"/>
        </w:rPr>
        <w:t>tracheostomijny</w:t>
      </w:r>
      <w:proofErr w:type="spellEnd"/>
    </w:p>
    <w:p w:rsidR="004737A5" w:rsidRPr="006B3ECF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2"/>
          <w:lang w:eastAsia="zh-CN" w:bidi="hi-IN"/>
        </w:rPr>
      </w:pPr>
      <w:r w:rsidRPr="006B3ECF">
        <w:rPr>
          <w:rFonts w:ascii="Times New Roman" w:eastAsia="Lucida Sans Unicode" w:hAnsi="Times New Roman"/>
          <w:kern w:val="2"/>
          <w:lang w:eastAsia="zh-CN" w:bidi="hi-IN"/>
        </w:rPr>
        <w:t>5.000 szt. ;</w:t>
      </w:r>
    </w:p>
    <w:p w:rsidR="004737A5" w:rsidRPr="006B3ECF" w:rsidRDefault="004737A5" w:rsidP="004737A5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Wymiennik ciepła i wilgoci HME ze złączem do podawania tlenu i portem do odsysania dla samodzielnie oddychających pacjentów.</w:t>
      </w:r>
    </w:p>
    <w:p w:rsidR="004737A5" w:rsidRPr="006B3ECF" w:rsidRDefault="004737A5" w:rsidP="004737A5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waga 8-9g</w:t>
      </w:r>
    </w:p>
    <w:p w:rsidR="004737A5" w:rsidRPr="006B3ECF" w:rsidRDefault="004737A5" w:rsidP="004737A5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przestrzeń martwa 15-16ml</w:t>
      </w:r>
    </w:p>
    <w:p w:rsidR="004737A5" w:rsidRPr="006B3ECF" w:rsidRDefault="004737A5" w:rsidP="004737A5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wydajność nawilżania 28,5mg H2O/l przy VT 500ml</w:t>
      </w:r>
    </w:p>
    <w:p w:rsidR="004737A5" w:rsidRPr="006B3ECF" w:rsidRDefault="004737A5" w:rsidP="004737A5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- utrata wilgotności 11mg H2O/l przy VT 500ml</w:t>
      </w:r>
    </w:p>
    <w:p w:rsidR="004737A5" w:rsidRPr="006B3ECF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2"/>
          <w:lang w:eastAsia="zh-CN" w:bidi="hi-IN"/>
        </w:rPr>
      </w:pPr>
      <w:r w:rsidRPr="006B3ECF">
        <w:rPr>
          <w:rFonts w:ascii="Times New Roman" w:hAnsi="Times New Roman"/>
        </w:rPr>
        <w:t>- opór przepływu 1,8cm H2O przy 60l/min</w:t>
      </w:r>
    </w:p>
    <w:p w:rsidR="004737A5" w:rsidRPr="006B3ECF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2"/>
          <w:lang w:eastAsia="zh-CN" w:bidi="hi-IN"/>
        </w:rPr>
      </w:pPr>
      <w:r w:rsidRPr="006B3ECF">
        <w:rPr>
          <w:rFonts w:ascii="Times New Roman" w:eastAsia="Lucida Sans Unicode" w:hAnsi="Times New Roman"/>
          <w:kern w:val="2"/>
          <w:lang w:eastAsia="zh-CN" w:bidi="hi-IN"/>
        </w:rPr>
        <w:t>Sterylny, jednorazowego użytku, pakowany pojedynczo. Na każdym opakowaniu nadruk numeru serii i daty ważności. Okres ważności min. 12 miesięcy od daty dostawy.</w:t>
      </w:r>
    </w:p>
    <w:p w:rsidR="004737A5" w:rsidRPr="006B3ECF" w:rsidRDefault="004737A5" w:rsidP="00E61E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3ECF">
        <w:rPr>
          <w:rFonts w:ascii="Times New Roman" w:hAnsi="Times New Roman"/>
          <w:b/>
          <w:bCs/>
        </w:rPr>
        <w:t xml:space="preserve">Pakiet 9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6B3ECF">
        <w:rPr>
          <w:rFonts w:ascii="Times New Roman" w:hAnsi="Times New Roman"/>
          <w:b/>
          <w:bCs/>
          <w:i/>
          <w:iCs/>
          <w:u w:val="single"/>
        </w:rPr>
        <w:t xml:space="preserve">1. Kaniula dożylna z portem w systemie </w:t>
      </w:r>
      <w:proofErr w:type="spellStart"/>
      <w:r w:rsidRPr="006B3ECF">
        <w:rPr>
          <w:rFonts w:ascii="Times New Roman" w:hAnsi="Times New Roman"/>
          <w:b/>
          <w:bCs/>
          <w:i/>
          <w:iCs/>
          <w:u w:val="single"/>
        </w:rPr>
        <w:t>samodomykającym</w:t>
      </w:r>
      <w:proofErr w:type="spellEnd"/>
      <w:r w:rsidRPr="006B3ECF">
        <w:rPr>
          <w:rFonts w:ascii="Times New Roman" w:hAnsi="Times New Roman"/>
          <w:b/>
          <w:bCs/>
          <w:i/>
          <w:iCs/>
          <w:u w:val="single"/>
        </w:rPr>
        <w:t>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W rozmiarach:</w:t>
      </w:r>
      <w:r w:rsidRPr="006B3ECF">
        <w:rPr>
          <w:rFonts w:ascii="Times New Roman" w:hAnsi="Times New Roman"/>
        </w:rPr>
        <w:tab/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0,9 x 25 mm (22G) o przepływie: 42 ml/min</w:t>
      </w:r>
      <w:r w:rsidRPr="006B3ECF">
        <w:rPr>
          <w:rFonts w:ascii="Times New Roman" w:hAnsi="Times New Roman"/>
        </w:rPr>
        <w:tab/>
        <w:t>-10.000 szt. 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1,1 x 32 mm (20G) o przepływie: 67 ml/min</w:t>
      </w:r>
      <w:r w:rsidRPr="006B3ECF">
        <w:rPr>
          <w:rFonts w:ascii="Times New Roman" w:hAnsi="Times New Roman"/>
        </w:rPr>
        <w:tab/>
        <w:t>-10.000 szt.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1,3 x 45 mm (18G) o przepływie: 103 ml/min</w:t>
      </w:r>
      <w:r w:rsidRPr="006B3ECF">
        <w:rPr>
          <w:rFonts w:ascii="Times New Roman" w:hAnsi="Times New Roman"/>
        </w:rPr>
        <w:tab/>
        <w:t xml:space="preserve">-1.500 szt. 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1,5 x 45 mm (17G) o przepływie: 133 ml/min</w:t>
      </w:r>
      <w:r w:rsidRPr="006B3ECF">
        <w:rPr>
          <w:rFonts w:ascii="Times New Roman" w:hAnsi="Times New Roman"/>
        </w:rPr>
        <w:tab/>
        <w:t>-300 szt.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1,8 x 45 mm (16G) o przepływie: 236 ml/min</w:t>
      </w:r>
      <w:r w:rsidRPr="006B3ECF">
        <w:rPr>
          <w:rFonts w:ascii="Times New Roman" w:hAnsi="Times New Roman"/>
        </w:rPr>
        <w:tab/>
        <w:t>-150 szt.</w:t>
      </w:r>
      <w:r w:rsidRPr="006B3ECF">
        <w:t xml:space="preserve"> </w:t>
      </w:r>
      <w:r w:rsidRPr="006B3ECF">
        <w:rPr>
          <w:rFonts w:ascii="Times New Roman" w:hAnsi="Times New Roman"/>
        </w:rPr>
        <w:t>;</w:t>
      </w:r>
    </w:p>
    <w:p w:rsidR="00E61EFF" w:rsidRPr="00117558" w:rsidRDefault="00E61EFF" w:rsidP="00E61EFF">
      <w:pPr>
        <w:spacing w:after="0" w:line="240" w:lineRule="auto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Wykonane z materiałów </w:t>
      </w:r>
      <w:proofErr w:type="spellStart"/>
      <w:r w:rsidRPr="006B3ECF">
        <w:rPr>
          <w:rFonts w:ascii="Times New Roman" w:hAnsi="Times New Roman"/>
        </w:rPr>
        <w:t>biokompatybilnych</w:t>
      </w:r>
      <w:proofErr w:type="spellEnd"/>
      <w:r w:rsidRPr="006B3ECF">
        <w:rPr>
          <w:rFonts w:ascii="Times New Roman" w:hAnsi="Times New Roman"/>
        </w:rPr>
        <w:t xml:space="preserve"> (poliuretan), z załączonymi do ofert opublikowanymi badaniami klinicznym na </w:t>
      </w:r>
      <w:proofErr w:type="spellStart"/>
      <w:r w:rsidRPr="006B3ECF">
        <w:rPr>
          <w:rFonts w:ascii="Times New Roman" w:hAnsi="Times New Roman"/>
        </w:rPr>
        <w:t>biokompatybilność</w:t>
      </w:r>
      <w:proofErr w:type="spellEnd"/>
      <w:r w:rsidRPr="006B3ECF">
        <w:rPr>
          <w:rFonts w:ascii="Times New Roman" w:hAnsi="Times New Roman"/>
        </w:rPr>
        <w:t xml:space="preserve"> poliuretanu potwierdzającymi  wpływ rodzaju materiału  na ryzyko powstawania zakrzepowego zapalenia żył. Winny posiadać minimum 6 pasków widoczny w promieniach RTG oraz korek portu bocznego w systemie </w:t>
      </w:r>
      <w:proofErr w:type="spellStart"/>
      <w:r w:rsidRPr="006B3ECF">
        <w:rPr>
          <w:rFonts w:ascii="Times New Roman" w:hAnsi="Times New Roman"/>
        </w:rPr>
        <w:t>samodomykającym</w:t>
      </w:r>
      <w:proofErr w:type="spellEnd"/>
      <w:r w:rsidRPr="00117558">
        <w:rPr>
          <w:rFonts w:ascii="Times New Roman" w:hAnsi="Times New Roman"/>
        </w:rPr>
        <w:t xml:space="preserve"> się, z zastawką uniemożliwiającą zwrotnemu wypływowi krwi. Sterylizacja radiacyjna. Bezpieczne, sztywne opakowania bez dodatku celulozy.</w:t>
      </w:r>
      <w:r w:rsidRPr="00117558">
        <w:rPr>
          <w:rFonts w:ascii="Times New Roman" w:hAnsi="Times New Roman"/>
        </w:rPr>
        <w:br/>
        <w:t xml:space="preserve">Sterylne, jednorazowe, pakowane pojedynczo. Na każdym opakowaniu nadruk nr serii i daty ważności. Opis w języku polskim. Dostarczony produkt musi posiadać roczny okres ważności. </w:t>
      </w:r>
    </w:p>
    <w:p w:rsidR="00E61EFF" w:rsidRPr="00117558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EC4F8D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C4F8D">
        <w:rPr>
          <w:rFonts w:ascii="Times New Roman" w:hAnsi="Times New Roman"/>
          <w:u w:val="single"/>
        </w:rPr>
        <w:t>Zamawiający wymaga dołączenia do oferty  po 5 szt. próbki, w rozmiarze 0,9x25 mm i 1,1x32mm</w:t>
      </w:r>
    </w:p>
    <w:p w:rsidR="00E61EFF" w:rsidRPr="00151516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346DF3">
        <w:rPr>
          <w:rFonts w:ascii="Times New Roman" w:hAnsi="Times New Roman"/>
          <w:b/>
          <w:bCs/>
          <w:i/>
          <w:iCs/>
          <w:u w:val="single"/>
        </w:rPr>
        <w:lastRenderedPageBreak/>
        <w:t xml:space="preserve">2. Kaniula dożylna z portem w systemie </w:t>
      </w:r>
      <w:proofErr w:type="spellStart"/>
      <w:r w:rsidRPr="00346DF3">
        <w:rPr>
          <w:rFonts w:ascii="Times New Roman" w:hAnsi="Times New Roman"/>
          <w:b/>
          <w:bCs/>
          <w:i/>
          <w:iCs/>
          <w:u w:val="single"/>
        </w:rPr>
        <w:t>samodomykającm</w:t>
      </w:r>
      <w:proofErr w:type="spellEnd"/>
      <w:r w:rsidRPr="00346DF3">
        <w:rPr>
          <w:rFonts w:ascii="Times New Roman" w:hAnsi="Times New Roman"/>
          <w:b/>
          <w:bCs/>
          <w:i/>
          <w:iCs/>
          <w:u w:val="single"/>
        </w:rPr>
        <w:t>, bezpieczna.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W rozmiarach:</w:t>
      </w:r>
      <w:r w:rsidRPr="008B5BB2">
        <w:rPr>
          <w:rFonts w:ascii="Times New Roman" w:hAnsi="Times New Roman"/>
        </w:rPr>
        <w:tab/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0,9 x 25 mm (22G) </w:t>
      </w:r>
      <w:r w:rsidRPr="00506682">
        <w:rPr>
          <w:rFonts w:ascii="Times New Roman" w:hAnsi="Times New Roman"/>
        </w:rPr>
        <w:t>o przepływie: 42 ml/min</w:t>
      </w:r>
      <w:r>
        <w:rPr>
          <w:rFonts w:ascii="Times New Roman" w:hAnsi="Times New Roman"/>
        </w:rPr>
        <w:t xml:space="preserve"> -57.000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1,1 x 32 mm (20G) </w:t>
      </w:r>
      <w:r w:rsidRPr="00506682">
        <w:rPr>
          <w:rFonts w:ascii="Times New Roman" w:hAnsi="Times New Roman"/>
        </w:rPr>
        <w:t>o przepływie: 67 ml/min</w:t>
      </w:r>
      <w:r>
        <w:rPr>
          <w:rFonts w:ascii="Times New Roman" w:hAnsi="Times New Roman"/>
        </w:rPr>
        <w:t xml:space="preserve"> -60.000 szt.</w:t>
      </w:r>
      <w:r w:rsidRPr="00506682">
        <w:t xml:space="preserve"> </w:t>
      </w:r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1,3 x 45 mm (18G)  </w:t>
      </w:r>
      <w:r w:rsidRPr="00506682">
        <w:rPr>
          <w:rFonts w:ascii="Times New Roman" w:hAnsi="Times New Roman"/>
        </w:rPr>
        <w:t>o przepływie: 103 ml/min</w:t>
      </w:r>
      <w:r>
        <w:rPr>
          <w:rFonts w:ascii="Times New Roman" w:hAnsi="Times New Roman"/>
        </w:rPr>
        <w:t xml:space="preserve"> -10.000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1,5 x 45 mm (17G)  </w:t>
      </w:r>
      <w:r w:rsidRPr="00506682">
        <w:rPr>
          <w:rFonts w:ascii="Times New Roman" w:hAnsi="Times New Roman"/>
        </w:rPr>
        <w:t>o przepływie:</w:t>
      </w:r>
      <w:r>
        <w:rPr>
          <w:rFonts w:ascii="Times New Roman" w:hAnsi="Times New Roman"/>
        </w:rPr>
        <w:t xml:space="preserve"> 13</w:t>
      </w:r>
      <w:r w:rsidRPr="00506682">
        <w:rPr>
          <w:rFonts w:ascii="Times New Roman" w:hAnsi="Times New Roman"/>
        </w:rPr>
        <w:t>3 ml/min</w:t>
      </w:r>
      <w:r>
        <w:rPr>
          <w:rFonts w:ascii="Times New Roman" w:hAnsi="Times New Roman"/>
        </w:rPr>
        <w:t xml:space="preserve"> -1.300 szt.</w:t>
      </w:r>
      <w:r w:rsidRPr="00506682">
        <w:t xml:space="preserve"> </w:t>
      </w:r>
      <w:r>
        <w:rPr>
          <w:rFonts w:ascii="Times New Roman" w:hAnsi="Times New Roman"/>
        </w:rPr>
        <w:t>;</w:t>
      </w:r>
    </w:p>
    <w:p w:rsidR="00E61EFF" w:rsidRDefault="00E61EFF" w:rsidP="00E61E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1,8 x 45 mm (16G)   o przepływie: 2</w:t>
      </w:r>
      <w:r w:rsidRPr="00506682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506682">
        <w:rPr>
          <w:rFonts w:ascii="Times New Roman" w:hAnsi="Times New Roman"/>
        </w:rPr>
        <w:t xml:space="preserve"> ml/min</w:t>
      </w:r>
      <w:r>
        <w:rPr>
          <w:rFonts w:ascii="Times New Roman" w:hAnsi="Times New Roman"/>
        </w:rPr>
        <w:tab/>
        <w:t xml:space="preserve"> -850 szt.</w:t>
      </w:r>
      <w:r w:rsidRPr="00506682">
        <w:t xml:space="preserve"> </w:t>
      </w:r>
      <w:r>
        <w:rPr>
          <w:rFonts w:ascii="Times New Roman" w:hAnsi="Times New Roman"/>
        </w:rPr>
        <w:t>;</w:t>
      </w:r>
      <w:r w:rsidRPr="008B5BB2">
        <w:rPr>
          <w:rFonts w:ascii="Times New Roman" w:hAnsi="Times New Roman"/>
        </w:rPr>
        <w:br/>
        <w:t xml:space="preserve">Wykonane z materiału </w:t>
      </w:r>
      <w:proofErr w:type="spellStart"/>
      <w:r w:rsidRPr="008B5BB2">
        <w:rPr>
          <w:rFonts w:ascii="Times New Roman" w:hAnsi="Times New Roman"/>
        </w:rPr>
        <w:t>biokompatybilnego</w:t>
      </w:r>
      <w:proofErr w:type="spellEnd"/>
      <w:r w:rsidRPr="008B5BB2">
        <w:rPr>
          <w:rFonts w:ascii="Times New Roman" w:hAnsi="Times New Roman"/>
        </w:rPr>
        <w:t xml:space="preserve"> (poliuretan), </w:t>
      </w:r>
      <w:r>
        <w:rPr>
          <w:rFonts w:ascii="Times New Roman" w:hAnsi="Times New Roman"/>
        </w:rPr>
        <w:t xml:space="preserve">z załączonymi do ofert </w:t>
      </w:r>
      <w:r w:rsidRPr="00004848">
        <w:rPr>
          <w:rFonts w:ascii="Times New Roman" w:hAnsi="Times New Roman"/>
        </w:rPr>
        <w:t xml:space="preserve">opublikowanymi badaniami klinicznym na </w:t>
      </w:r>
      <w:proofErr w:type="spellStart"/>
      <w:r w:rsidRPr="00004848">
        <w:rPr>
          <w:rFonts w:ascii="Times New Roman" w:hAnsi="Times New Roman"/>
        </w:rPr>
        <w:t>biokompatybilność</w:t>
      </w:r>
      <w:proofErr w:type="spellEnd"/>
      <w:r w:rsidRPr="00004848">
        <w:rPr>
          <w:rFonts w:ascii="Times New Roman" w:hAnsi="Times New Roman"/>
        </w:rPr>
        <w:t xml:space="preserve"> poliuretanu potwierdzającymi  wpływ rodzaju materiału  na ryzyko powstawa</w:t>
      </w:r>
      <w:r>
        <w:rPr>
          <w:rFonts w:ascii="Times New Roman" w:hAnsi="Times New Roman"/>
        </w:rPr>
        <w:t xml:space="preserve">nia zakrzepowego zapalenia żył. </w:t>
      </w:r>
      <w:r w:rsidRPr="008B5BB2">
        <w:rPr>
          <w:rFonts w:ascii="Times New Roman" w:hAnsi="Times New Roman"/>
        </w:rPr>
        <w:t xml:space="preserve">Kaniule winny posiadać minimum 6 pasków widoczny w promieniach RTG, zastawkę uniemożliwiającą zwrotny wypływ krwi oraz winny być wyposażone w automatyczny zatrzask o konstrukcji zabezpieczającej igłę przed przypadkowym zakłuciem oraz zapobiegający rozpryskiwaniu się krwi poprzez  posiadanie systemu kapilar. </w:t>
      </w:r>
      <w:r w:rsidRPr="008B5BB2">
        <w:rPr>
          <w:rFonts w:ascii="Times New Roman" w:hAnsi="Times New Roman"/>
        </w:rPr>
        <w:br/>
        <w:t>Sterylizacja radiacyjna. Bezpieczne, sztywne opakowania</w:t>
      </w:r>
      <w:r w:rsidRPr="008B5BB2">
        <w:rPr>
          <w:rFonts w:ascii="Times New Roman" w:hAnsi="Times New Roman"/>
          <w:color w:val="FF0000"/>
        </w:rPr>
        <w:t xml:space="preserve"> </w:t>
      </w:r>
      <w:r w:rsidRPr="008B5BB2">
        <w:rPr>
          <w:rFonts w:ascii="Times New Roman" w:hAnsi="Times New Roman"/>
        </w:rPr>
        <w:t>bez dodatku celulozy.</w:t>
      </w:r>
      <w:r w:rsidRPr="008B5BB2">
        <w:rPr>
          <w:rFonts w:ascii="Times New Roman" w:hAnsi="Times New Roman"/>
        </w:rPr>
        <w:br/>
        <w:t xml:space="preserve">Sterylne, jednorazowe, pakowane pojedynczo. Na każdym opakowaniu nadruk nr serii i daty ważności. Opis w języku polskim. Dostarczony produkt musi posiadać roczny okres ważności. </w:t>
      </w:r>
    </w:p>
    <w:p w:rsidR="00E61EFF" w:rsidRPr="00EC4F8D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C4F8D">
        <w:rPr>
          <w:rFonts w:ascii="Times New Roman" w:hAnsi="Times New Roman"/>
          <w:u w:val="single"/>
        </w:rPr>
        <w:t>Zamawiający wymaga dołączenia do oferty  po 5 szt. próbki, w rozmiarze 0,9x25 mm i 1,1x32 mm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346DF3">
        <w:rPr>
          <w:rFonts w:ascii="Times New Roman" w:hAnsi="Times New Roman"/>
          <w:b/>
          <w:bCs/>
          <w:i/>
          <w:iCs/>
          <w:u w:val="single"/>
        </w:rPr>
        <w:t>3. Kaniula dotętnicza z zaworem odcinającym.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1,1 mm x 45mm (20G)  - </w:t>
      </w:r>
      <w:r>
        <w:rPr>
          <w:rFonts w:ascii="Times New Roman" w:hAnsi="Times New Roman"/>
        </w:rPr>
        <w:t xml:space="preserve">600 szt.;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Kaniula przeznaczona do tętnic obwodowych z zaworem odcinającym typu </w:t>
      </w:r>
      <w:proofErr w:type="spellStart"/>
      <w:r w:rsidRPr="008B5BB2">
        <w:rPr>
          <w:rFonts w:ascii="Times New Roman" w:hAnsi="Times New Roman"/>
        </w:rPr>
        <w:t>FloSwitch</w:t>
      </w:r>
      <w:proofErr w:type="spellEnd"/>
      <w:r w:rsidRPr="008B5BB2">
        <w:rPr>
          <w:rFonts w:ascii="Times New Roman" w:hAnsi="Times New Roman"/>
        </w:rPr>
        <w:t>. Wykonana z przezroczystego materiału, zaopatrzona w skrzydełka ułatwiające mocowanie cewnika.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Sterylna, jednorazowego użytku, pakowana pojedynczo. Na każdym opakowaniu nadruk nr serii i daty ważności. Opis w języku polskim. Okres ważności minimum 12 miesięcy.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DF72D6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F72D6">
        <w:rPr>
          <w:rFonts w:ascii="Times New Roman" w:hAnsi="Times New Roman"/>
          <w:b/>
          <w:i/>
          <w:u w:val="single"/>
        </w:rPr>
        <w:t>4.Kaniula do podawania kontrastu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10.000 szt.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F72D6">
        <w:rPr>
          <w:rFonts w:ascii="Times New Roman" w:hAnsi="Times New Roman"/>
        </w:rPr>
        <w:t xml:space="preserve">Bezpieczna kaniula w systemie zamkniętym  wykonana z </w:t>
      </w:r>
      <w:proofErr w:type="spellStart"/>
      <w:r w:rsidRPr="00DF72D6">
        <w:rPr>
          <w:rFonts w:ascii="Times New Roman" w:hAnsi="Times New Roman"/>
        </w:rPr>
        <w:t>biokompatybilnego</w:t>
      </w:r>
      <w:proofErr w:type="spellEnd"/>
      <w:r w:rsidRPr="00DF72D6">
        <w:rPr>
          <w:rFonts w:ascii="Times New Roman" w:hAnsi="Times New Roman"/>
        </w:rPr>
        <w:t xml:space="preserve"> poliuretanu z min. 5 paskami RTG,  przeznaczona do wlewów pod wysokim ciśnieniem,  umożliwiająca współpracę z </w:t>
      </w:r>
      <w:proofErr w:type="spellStart"/>
      <w:r w:rsidRPr="00DF72D6">
        <w:rPr>
          <w:rFonts w:ascii="Times New Roman" w:hAnsi="Times New Roman"/>
        </w:rPr>
        <w:t>wstrzykiwaczami</w:t>
      </w:r>
      <w:proofErr w:type="spellEnd"/>
      <w:r w:rsidRPr="00DF72D6">
        <w:rPr>
          <w:rFonts w:ascii="Times New Roman" w:hAnsi="Times New Roman"/>
        </w:rPr>
        <w:t xml:space="preserve">  kontrastu przy ustawieniu 325 psi  i  szybką podaż kontrastu, posiadająca otwór na końcu igły umożliwiający pewne umieszczenie kaniuli w naczyniu, cewnik kaniuli posiadający 3 </w:t>
      </w:r>
      <w:proofErr w:type="spellStart"/>
      <w:r w:rsidRPr="00DF72D6">
        <w:rPr>
          <w:rFonts w:ascii="Times New Roman" w:hAnsi="Times New Roman"/>
        </w:rPr>
        <w:t>łezkowate</w:t>
      </w:r>
      <w:proofErr w:type="spellEnd"/>
      <w:r w:rsidRPr="00DF72D6">
        <w:rPr>
          <w:rFonts w:ascii="Times New Roman" w:hAnsi="Times New Roman"/>
        </w:rPr>
        <w:t xml:space="preserve"> otwory redukujące</w:t>
      </w:r>
      <w:r w:rsidRPr="00BE794E">
        <w:rPr>
          <w:rFonts w:ascii="Times New Roman" w:hAnsi="Times New Roman"/>
        </w:rPr>
        <w:t xml:space="preserve">: natężenie przepływu podawanego płynu i tym samym podrażnienie naczynia oraz ryzyko wynaczynienia środka kontrastowego do tkanek. Kaniula posiada </w:t>
      </w:r>
      <w:proofErr w:type="spellStart"/>
      <w:r w:rsidRPr="00BE794E">
        <w:rPr>
          <w:rFonts w:ascii="Times New Roman" w:hAnsi="Times New Roman"/>
        </w:rPr>
        <w:t>drenik</w:t>
      </w:r>
      <w:proofErr w:type="spellEnd"/>
      <w:r w:rsidRPr="00BE794E">
        <w:rPr>
          <w:rFonts w:ascii="Times New Roman" w:hAnsi="Times New Roman"/>
        </w:rPr>
        <w:t xml:space="preserve"> przedłużający odporny na wysokie ciśnienie podaży płynu, który zakończony jest adapterem, dostępność rozmiarów w zależności od potrzeb 24-18G. W zestawie opatrunek do kaniuli.</w:t>
      </w:r>
      <w:r w:rsidRPr="00BE794E">
        <w:t xml:space="preserve"> </w:t>
      </w:r>
      <w:r w:rsidRPr="00BE794E">
        <w:rPr>
          <w:rFonts w:ascii="Times New Roman" w:hAnsi="Times New Roman"/>
        </w:rPr>
        <w:t>Sterylna, jednorazowa, pakowana pojedynczo. Na każdym opakowaniu nadruk nr serii i daty ważności. Opis w języku polskim. Okres ważności minimum 12 miesięcy od daty dostawy.</w:t>
      </w:r>
    </w:p>
    <w:p w:rsidR="00E61EFF" w:rsidRPr="00BE794E" w:rsidRDefault="00E61EFF" w:rsidP="00E61EFF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BE794E">
        <w:rPr>
          <w:rFonts w:ascii="Times New Roman" w:hAnsi="Times New Roman"/>
          <w:u w:val="single"/>
        </w:rPr>
        <w:t>Zamawiający wymaga dołączenia do oferty 3 szt. próbki w rozmiarze 22G.</w:t>
      </w:r>
      <w:r w:rsidRPr="00BE794E">
        <w:rPr>
          <w:rFonts w:ascii="Times New Roman" w:hAnsi="Times New Roman"/>
          <w:u w:val="single"/>
        </w:rPr>
        <w:br/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  <w:b/>
          <w:i/>
          <w:u w:val="single"/>
        </w:rPr>
        <w:t>5. Łącznik bezigłowy.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>160.000 szt. ;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Nie dłuższy niż 2cm, kompatybilny z końcówką </w:t>
      </w:r>
      <w:proofErr w:type="spellStart"/>
      <w:r w:rsidRPr="00BE794E">
        <w:rPr>
          <w:rFonts w:ascii="Times New Roman" w:hAnsi="Times New Roman"/>
        </w:rPr>
        <w:t>luer</w:t>
      </w:r>
      <w:proofErr w:type="spellEnd"/>
      <w:r w:rsidRPr="00BE794E">
        <w:rPr>
          <w:rFonts w:ascii="Times New Roman" w:hAnsi="Times New Roman"/>
        </w:rPr>
        <w:t xml:space="preserve"> i </w:t>
      </w:r>
      <w:proofErr w:type="spellStart"/>
      <w:r w:rsidRPr="00BE794E">
        <w:rPr>
          <w:rFonts w:ascii="Times New Roman" w:hAnsi="Times New Roman"/>
        </w:rPr>
        <w:t>luer-lock</w:t>
      </w:r>
      <w:proofErr w:type="spellEnd"/>
      <w:r w:rsidRPr="00BE794E">
        <w:rPr>
          <w:rFonts w:ascii="Times New Roman" w:hAnsi="Times New Roman"/>
        </w:rPr>
        <w:t xml:space="preserve">, o przepływie  grawitacyjnym 525 ml/min (+-25 ml), zgodnym z wymaganiami normy ISO 10555-1. Możliwość podłączenia u pacjenta min. przez 5 dni lub min. 100 aktywacji. Łącznik powinien posiadać zastawkę w postaci  łatwej do skutecznej dezynfekcji jednoelementowej, silikonowej podzielnej membrany (która winna też obejmować w całości górną końcówkę łącznika), zewnętrznie osadzonej na plastikowym przeźroczystym konektorze (jednorodna materiałowo powierzchnia styku końcówki </w:t>
      </w:r>
      <w:proofErr w:type="spellStart"/>
      <w:r w:rsidRPr="00BE794E">
        <w:rPr>
          <w:rFonts w:ascii="Times New Roman" w:hAnsi="Times New Roman"/>
        </w:rPr>
        <w:t>luer</w:t>
      </w:r>
      <w:proofErr w:type="spellEnd"/>
      <w:r w:rsidRPr="00BE794E">
        <w:rPr>
          <w:rFonts w:ascii="Times New Roman" w:hAnsi="Times New Roman"/>
        </w:rPr>
        <w:t xml:space="preserve"> przy połączeniu z systemem dostępu naczyniowego), wnętrze pozbawione części mechanicznych, prosty tor przepływu. Dostosowany do użytku z krwią, tłuszczami, alkoholami, </w:t>
      </w:r>
      <w:proofErr w:type="spellStart"/>
      <w:r w:rsidRPr="00BE794E">
        <w:rPr>
          <w:rFonts w:ascii="Times New Roman" w:hAnsi="Times New Roman"/>
        </w:rPr>
        <w:t>chloheksydyną</w:t>
      </w:r>
      <w:proofErr w:type="spellEnd"/>
      <w:r w:rsidRPr="00BE794E">
        <w:rPr>
          <w:rFonts w:ascii="Times New Roman" w:hAnsi="Times New Roman"/>
        </w:rPr>
        <w:t xml:space="preserve"> oraz lekami chemioterapeutycznymi. Przestrzeń martwa </w:t>
      </w:r>
      <w:proofErr w:type="spellStart"/>
      <w:r w:rsidRPr="00BE794E">
        <w:rPr>
          <w:rFonts w:ascii="Times New Roman" w:hAnsi="Times New Roman"/>
        </w:rPr>
        <w:t>max</w:t>
      </w:r>
      <w:proofErr w:type="spellEnd"/>
      <w:r w:rsidRPr="00BE794E">
        <w:rPr>
          <w:rFonts w:ascii="Times New Roman" w:hAnsi="Times New Roman"/>
        </w:rPr>
        <w:t xml:space="preserve">. 0,10 ml, wytrzymały na ciśnienie płynu iniekcyjnego min.17,2 bara=250psi, na ciśnienie zwrotne min.6,7 bara=97psi.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BE794E">
        <w:rPr>
          <w:rFonts w:ascii="Times New Roman" w:hAnsi="Times New Roman"/>
        </w:rPr>
        <w:t xml:space="preserve">Sterylny, jednorazowy, pakowany pojedynczo. Na każdym opakowaniu nadruk nr serii i daty ważności. Opis w języku polskim. Okres ważności minimum 12 miesięcy od daty dostawy. </w:t>
      </w:r>
    </w:p>
    <w:p w:rsidR="00E61EFF" w:rsidRPr="00BE794E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E794E">
        <w:rPr>
          <w:rFonts w:ascii="Times New Roman" w:hAnsi="Times New Roman"/>
          <w:u w:val="single"/>
        </w:rPr>
        <w:t>Zamawiający wymaga dołączenia do oferty  10 szt. próbek.</w:t>
      </w:r>
    </w:p>
    <w:p w:rsidR="00E61EFF" w:rsidRPr="00BE794E" w:rsidRDefault="00E61EFF" w:rsidP="00E61EFF">
      <w:pPr>
        <w:pStyle w:val="Default"/>
        <w:jc w:val="both"/>
        <w:rPr>
          <w:bCs/>
          <w:sz w:val="22"/>
          <w:szCs w:val="22"/>
        </w:rPr>
      </w:pPr>
    </w:p>
    <w:p w:rsidR="00E61EFF" w:rsidRPr="00BE794E" w:rsidRDefault="00E61EFF" w:rsidP="00E61EFF">
      <w:pPr>
        <w:pStyle w:val="Default"/>
        <w:jc w:val="both"/>
        <w:rPr>
          <w:b/>
          <w:bCs/>
          <w:sz w:val="22"/>
          <w:szCs w:val="22"/>
        </w:rPr>
      </w:pPr>
      <w:r w:rsidRPr="00BE794E">
        <w:rPr>
          <w:b/>
          <w:bCs/>
          <w:sz w:val="22"/>
          <w:szCs w:val="22"/>
        </w:rPr>
        <w:lastRenderedPageBreak/>
        <w:t xml:space="preserve">Pakiet 10 </w:t>
      </w:r>
    </w:p>
    <w:p w:rsidR="00E61EFF" w:rsidRPr="00735FBB" w:rsidRDefault="00E61EFF" w:rsidP="00E61EFF">
      <w:pPr>
        <w:pStyle w:val="Default"/>
        <w:jc w:val="both"/>
        <w:rPr>
          <w:b/>
          <w:bCs/>
          <w:i/>
          <w:iCs/>
          <w:sz w:val="22"/>
          <w:szCs w:val="22"/>
          <w:u w:val="single"/>
        </w:rPr>
      </w:pPr>
      <w:r w:rsidRPr="00BE794E">
        <w:rPr>
          <w:b/>
          <w:bCs/>
          <w:i/>
          <w:iCs/>
          <w:sz w:val="22"/>
          <w:szCs w:val="22"/>
          <w:u w:val="single"/>
        </w:rPr>
        <w:t>1. Zestaw do przetoczeń krwi.</w:t>
      </w:r>
      <w:r w:rsidRPr="00735FBB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E61EFF" w:rsidRPr="008B5BB2" w:rsidRDefault="00E61EFF" w:rsidP="00E61EFF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17</w:t>
      </w:r>
      <w:r w:rsidRPr="008B5BB2">
        <w:rPr>
          <w:bCs/>
          <w:sz w:val="22"/>
          <w:szCs w:val="22"/>
        </w:rPr>
        <w:t>.000 szt.</w:t>
      </w:r>
      <w:r>
        <w:rPr>
          <w:bCs/>
          <w:sz w:val="22"/>
          <w:szCs w:val="22"/>
        </w:rPr>
        <w:t xml:space="preserve">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Komora kroplowa z ostrym kolcem i nisko umieszczonym ujściem umożliwiającym całkow</w:t>
      </w:r>
      <w:r>
        <w:rPr>
          <w:rFonts w:ascii="Times New Roman" w:hAnsi="Times New Roman"/>
        </w:rPr>
        <w:t>ite opróżnienie butelki (worka), z</w:t>
      </w:r>
      <w:r w:rsidRPr="008B5BB2">
        <w:rPr>
          <w:rFonts w:ascii="Times New Roman" w:hAnsi="Times New Roman"/>
        </w:rPr>
        <w:t xml:space="preserve"> odpowietrznikiem. Posiadające filtr uniemożliwiający powstawanie pęcherzyków powietrza. Dolna część komory elastyczna w celu łatwego ustalenia poziomu płynu. Precyzyjny zacisk rolkowy z dodatkowym miejscem na kolec komory kroplowej, który ma służyć do bezpiecznego chowania w celu wyeliminowania przypadkowego zakłucia personelu medycznego mającego styczność z przyrządem. Długość drenu 150–160 </w:t>
      </w:r>
      <w:proofErr w:type="spellStart"/>
      <w:r w:rsidRPr="008B5BB2">
        <w:rPr>
          <w:rFonts w:ascii="Times New Roman" w:hAnsi="Times New Roman"/>
        </w:rPr>
        <w:t>cm</w:t>
      </w:r>
      <w:proofErr w:type="spellEnd"/>
      <w:r w:rsidRPr="008B5BB2">
        <w:rPr>
          <w:rFonts w:ascii="Times New Roman" w:hAnsi="Times New Roman"/>
        </w:rPr>
        <w:t xml:space="preserve">. Sterylny, jednorazowego użytku, pakowany pojedynczo. Na każdym opakowaniu nadruk nr serii i daty ważności. Opis w języku polskim. Okres ważności minimum 12 miesięcy od daty dostawy.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  <w:u w:val="single"/>
        </w:rPr>
        <w:t>Zamawiający wymaga dołączenia do oferty 10 szt. próbek.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ED7D1D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ED7D1D">
        <w:rPr>
          <w:rFonts w:ascii="Times New Roman" w:hAnsi="Times New Roman"/>
          <w:b/>
        </w:rPr>
        <w:t xml:space="preserve">Pakiet </w:t>
      </w:r>
      <w:r>
        <w:rPr>
          <w:rFonts w:ascii="Times New Roman" w:hAnsi="Times New Roman"/>
          <w:b/>
        </w:rPr>
        <w:t xml:space="preserve">11 </w:t>
      </w:r>
    </w:p>
    <w:p w:rsidR="00E61EFF" w:rsidRPr="00ED7D1D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ED7D1D">
        <w:rPr>
          <w:rFonts w:ascii="Times New Roman" w:hAnsi="Times New Roman"/>
          <w:b/>
          <w:i/>
          <w:u w:val="single"/>
        </w:rPr>
        <w:t>1.Końcówka do noża harmonicznego</w:t>
      </w:r>
    </w:p>
    <w:p w:rsidR="00E61EFF" w:rsidRPr="00ED7D1D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ED7D1D">
        <w:rPr>
          <w:rFonts w:ascii="Times New Roman" w:hAnsi="Times New Roman"/>
        </w:rPr>
        <w:t xml:space="preserve">Długość 23cm 150 szt. </w:t>
      </w:r>
      <w:r>
        <w:rPr>
          <w:rFonts w:ascii="Times New Roman" w:hAnsi="Times New Roman"/>
        </w:rPr>
        <w:t>;</w:t>
      </w:r>
    </w:p>
    <w:p w:rsidR="00E61EFF" w:rsidRPr="00ED7D1D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ED7D1D">
        <w:rPr>
          <w:rFonts w:ascii="Times New Roman" w:hAnsi="Times New Roman"/>
        </w:rPr>
        <w:t xml:space="preserve">Długość 36cm 35 szt. </w:t>
      </w:r>
      <w:r>
        <w:rPr>
          <w:rFonts w:ascii="Times New Roman" w:hAnsi="Times New Roman"/>
        </w:rPr>
        <w:t>;</w:t>
      </w: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ED7D1D">
        <w:rPr>
          <w:rFonts w:ascii="Times New Roman" w:hAnsi="Times New Roman"/>
        </w:rPr>
        <w:t xml:space="preserve">Jednorazowa końcówka do noża harmonicznego  - dł. ramienia 23/36 cm, śr 5 mm, </w:t>
      </w:r>
      <w:proofErr w:type="spellStart"/>
      <w:r w:rsidRPr="00ED7D1D">
        <w:rPr>
          <w:rFonts w:ascii="Times New Roman" w:hAnsi="Times New Roman"/>
        </w:rPr>
        <w:t>bransza</w:t>
      </w:r>
      <w:proofErr w:type="spellEnd"/>
      <w:r w:rsidRPr="00ED7D1D">
        <w:rPr>
          <w:rFonts w:ascii="Times New Roman" w:hAnsi="Times New Roman"/>
        </w:rPr>
        <w:t xml:space="preserve"> aktywna wykonana ze stopu tytanu pokryta czarną powłoką minimalizującą przywieranie. Końcówka posiada trzy przyciski aktywujące MIN dla minimalnego poziomu mocy, MAX d</w:t>
      </w:r>
      <w:r>
        <w:rPr>
          <w:rFonts w:ascii="Times New Roman" w:hAnsi="Times New Roman"/>
        </w:rPr>
        <w:t>la maksymalnego poziomu mocy i zaawansowana h</w:t>
      </w:r>
      <w:r w:rsidRPr="00ED7D1D">
        <w:rPr>
          <w:rFonts w:ascii="Times New Roman" w:hAnsi="Times New Roman"/>
        </w:rPr>
        <w:t>emostaza dla zamyk</w:t>
      </w:r>
      <w:r>
        <w:rPr>
          <w:rFonts w:ascii="Times New Roman" w:hAnsi="Times New Roman"/>
        </w:rPr>
        <w:t>ania dużych naczyń do 7 mm włąc</w:t>
      </w:r>
      <w:r w:rsidRPr="00ED7D1D">
        <w:rPr>
          <w:rFonts w:ascii="Times New Roman" w:hAnsi="Times New Roman"/>
        </w:rPr>
        <w:t>z</w:t>
      </w:r>
      <w:r>
        <w:rPr>
          <w:rFonts w:ascii="Times New Roman" w:hAnsi="Times New Roman"/>
        </w:rPr>
        <w:t>n</w:t>
      </w:r>
      <w:r w:rsidRPr="00ED7D1D">
        <w:rPr>
          <w:rFonts w:ascii="Times New Roman" w:hAnsi="Times New Roman"/>
        </w:rPr>
        <w:t xml:space="preserve">ie. Końcówka z wbudowaną adaptacyjną technologią tkankową umożliwiającą generatorowi identyfikowanie i monitorowanie instrumentu podczas jego użycia, co pozwala generatorowi modulować i zmniejszać moc wyjściową, a także generować zwrotne sygnały dźwiękowe dla użytkownika, </w:t>
      </w:r>
      <w:r w:rsidRPr="005C59F2">
        <w:rPr>
          <w:rFonts w:ascii="Times New Roman" w:hAnsi="Times New Roman"/>
        </w:rPr>
        <w:t>stosownie do potrzeb. Możliwość cięcia i koagulacji, kształt uchwytu pistoletowy.</w:t>
      </w: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5C59F2">
        <w:rPr>
          <w:rFonts w:ascii="Times New Roman" w:hAnsi="Times New Roman"/>
          <w:b/>
        </w:rPr>
        <w:t xml:space="preserve">Pakiet 12 </w:t>
      </w: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C59F2">
        <w:rPr>
          <w:rFonts w:ascii="Times New Roman" w:hAnsi="Times New Roman"/>
          <w:b/>
          <w:i/>
          <w:u w:val="single"/>
        </w:rPr>
        <w:t>1. Kranik – rampa.</w:t>
      </w: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>3.000 szt. ;</w:t>
      </w: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 xml:space="preserve">System 7 (dla ramp 6 kranikowych) łączników bezigłowych, bez lateksu oraz części metalowych z możliwością użycia przez 7 dni lub 600 aktywacji, osadzonych na rampie wyposażonej w różnokolorowe kraniki. Spiralnie skręcony dren długości odpowiednio 145cm (±5cm). Dostosowany do użytku z krwią, tłuszczami, alkoholami, </w:t>
      </w:r>
      <w:proofErr w:type="spellStart"/>
      <w:r w:rsidRPr="005C59F2">
        <w:rPr>
          <w:rFonts w:ascii="Times New Roman" w:hAnsi="Times New Roman"/>
        </w:rPr>
        <w:t>chlorhexydyną</w:t>
      </w:r>
      <w:proofErr w:type="spellEnd"/>
      <w:r w:rsidRPr="005C59F2">
        <w:rPr>
          <w:rFonts w:ascii="Times New Roman" w:hAnsi="Times New Roman"/>
        </w:rPr>
        <w:t xml:space="preserve"> oraz lekami chemioterapeutycznymi (potwierdzone badaniami klinicznymi).</w:t>
      </w: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C59F2">
        <w:rPr>
          <w:rFonts w:ascii="Times New Roman" w:hAnsi="Times New Roman"/>
        </w:rPr>
        <w:t xml:space="preserve">Sterylny, jednorazowego użytku pakowany pojedynczo. Na każdym opakowaniu nadruk nr serii i daty ważności. Opis w języku polskim. Okres ważności minimum 12 miesięcy od daty dostawy. </w:t>
      </w:r>
      <w:r w:rsidRPr="005C59F2">
        <w:rPr>
          <w:rFonts w:ascii="Times New Roman" w:hAnsi="Times New Roman"/>
          <w:u w:val="single"/>
        </w:rPr>
        <w:t>Zamawiający wymaga po 1 szt. próbki celem potwierdzenia zapisów SIWZ.</w:t>
      </w: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5C59F2">
        <w:rPr>
          <w:rFonts w:ascii="Times New Roman" w:hAnsi="Times New Roman"/>
          <w:b/>
        </w:rPr>
        <w:t xml:space="preserve">Pakiet 13 </w:t>
      </w: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C59F2">
        <w:rPr>
          <w:rFonts w:ascii="Times New Roman" w:hAnsi="Times New Roman"/>
          <w:b/>
          <w:i/>
          <w:u w:val="single"/>
        </w:rPr>
        <w:t>1.Aparat trójdrożny do chemioterapii.</w:t>
      </w:r>
    </w:p>
    <w:p w:rsidR="00E61EFF" w:rsidRPr="005C59F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>50  szt.;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C59F2">
        <w:rPr>
          <w:rFonts w:ascii="Times New Roman" w:hAnsi="Times New Roman"/>
        </w:rPr>
        <w:t xml:space="preserve">Do pomp </w:t>
      </w:r>
      <w:proofErr w:type="spellStart"/>
      <w:r w:rsidRPr="005C59F2">
        <w:rPr>
          <w:rFonts w:ascii="Times New Roman" w:hAnsi="Times New Roman"/>
        </w:rPr>
        <w:t>Infusomat</w:t>
      </w:r>
      <w:proofErr w:type="spellEnd"/>
      <w:r w:rsidRPr="005C59F2">
        <w:rPr>
          <w:rFonts w:ascii="Times New Roman" w:hAnsi="Times New Roman"/>
        </w:rPr>
        <w:t xml:space="preserve"> </w:t>
      </w:r>
      <w:proofErr w:type="spellStart"/>
      <w:r w:rsidRPr="005C59F2">
        <w:rPr>
          <w:rFonts w:ascii="Times New Roman" w:hAnsi="Times New Roman"/>
        </w:rPr>
        <w:t>Space</w:t>
      </w:r>
      <w:proofErr w:type="spellEnd"/>
      <w:r w:rsidRPr="005C59F2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</w:t>
      </w:r>
      <w:r w:rsidRPr="00FB54C7">
        <w:rPr>
          <w:rFonts w:ascii="Times New Roman" w:hAnsi="Times New Roman"/>
        </w:rPr>
        <w:t xml:space="preserve"> bez konieczności powtórnego nakłucia butelki.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2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</w:t>
      </w:r>
      <w:r>
        <w:rPr>
          <w:rFonts w:ascii="Times New Roman" w:hAnsi="Times New Roman"/>
        </w:rPr>
        <w:t xml:space="preserve">z nie zawierającego </w:t>
      </w:r>
      <w:proofErr w:type="spellStart"/>
      <w:r>
        <w:rPr>
          <w:rFonts w:ascii="Times New Roman" w:hAnsi="Times New Roman"/>
        </w:rPr>
        <w:t>bisfenolu</w:t>
      </w:r>
      <w:proofErr w:type="spellEnd"/>
      <w:r>
        <w:rPr>
          <w:rFonts w:ascii="Times New Roman" w:hAnsi="Times New Roman"/>
        </w:rPr>
        <w:t xml:space="preserve"> (</w:t>
      </w:r>
      <w:r w:rsidRPr="00FB54C7">
        <w:rPr>
          <w:rFonts w:ascii="Times New Roman" w:hAnsi="Times New Roman"/>
        </w:rPr>
        <w:t>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lastRenderedPageBreak/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735FBB">
        <w:rPr>
          <w:rFonts w:ascii="Times New Roman" w:hAnsi="Times New Roman"/>
          <w:b/>
          <w:i/>
          <w:u w:val="single"/>
        </w:rPr>
        <w:t xml:space="preserve">2. Aparat pięciodrożny do chemioterapii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 szt.;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Do pomp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  <w:r w:rsidRPr="00FB54C7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 bez konieczności powtórnego nakłucia butelki.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•4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oraz n</w:t>
      </w:r>
      <w:r>
        <w:rPr>
          <w:rFonts w:ascii="Times New Roman" w:hAnsi="Times New Roman"/>
        </w:rPr>
        <w:t xml:space="preserve">ie zawierającego </w:t>
      </w:r>
      <w:proofErr w:type="spellStart"/>
      <w:r>
        <w:rPr>
          <w:rFonts w:ascii="Times New Roman" w:hAnsi="Times New Roman"/>
        </w:rPr>
        <w:t>bisfenolu</w:t>
      </w:r>
      <w:proofErr w:type="spellEnd"/>
      <w:r>
        <w:rPr>
          <w:rFonts w:ascii="Times New Roman" w:hAnsi="Times New Roman"/>
        </w:rPr>
        <w:t xml:space="preserve"> (</w:t>
      </w:r>
      <w:r w:rsidRPr="00FB54C7">
        <w:rPr>
          <w:rFonts w:ascii="Times New Roman" w:hAnsi="Times New Roman"/>
        </w:rPr>
        <w:t>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735FBB">
        <w:rPr>
          <w:rFonts w:ascii="Times New Roman" w:hAnsi="Times New Roman"/>
          <w:b/>
          <w:i/>
          <w:u w:val="single"/>
        </w:rPr>
        <w:t>3. Aparat trójdrożny do chemioterapii bursztynowy.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 szt.;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Do pomp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  <w:r w:rsidRPr="00FB54C7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 bez konieczności powtórnego nakłucia butelki do pompy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2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oraz nie zawierającego </w:t>
      </w:r>
      <w:proofErr w:type="spellStart"/>
      <w:r w:rsidRPr="00FB54C7">
        <w:rPr>
          <w:rFonts w:ascii="Times New Roman" w:hAnsi="Times New Roman"/>
        </w:rPr>
        <w:t>bisfenolu</w:t>
      </w:r>
      <w:proofErr w:type="spellEnd"/>
      <w:r w:rsidRPr="00FB54C7">
        <w:rPr>
          <w:rFonts w:ascii="Times New Roman" w:hAnsi="Times New Roman"/>
        </w:rPr>
        <w:t xml:space="preserve"> ( 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 jednorazowy, pakowany pojedynczo. Na każdym opakowaniu nadruk nr serii i daty ważności. Opis w języku 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735FBB">
        <w:rPr>
          <w:rFonts w:ascii="Times New Roman" w:hAnsi="Times New Roman"/>
          <w:b/>
          <w:i/>
          <w:u w:val="single"/>
        </w:rPr>
        <w:lastRenderedPageBreak/>
        <w:t>4. Aparat pięciodrożny do chemioterapii  bursztynowy.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8B5BB2">
        <w:rPr>
          <w:rFonts w:ascii="Times New Roman" w:hAnsi="Times New Roman"/>
        </w:rPr>
        <w:t xml:space="preserve">.000 szt. </w:t>
      </w:r>
      <w:r>
        <w:rPr>
          <w:rFonts w:ascii="Times New Roman" w:hAnsi="Times New Roman"/>
        </w:rPr>
        <w:t>;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Do pomp </w:t>
      </w:r>
      <w:proofErr w:type="spellStart"/>
      <w:r w:rsidRPr="00FB54C7">
        <w:rPr>
          <w:rFonts w:ascii="Times New Roman" w:hAnsi="Times New Roman"/>
        </w:rPr>
        <w:t>Infusomat</w:t>
      </w:r>
      <w:proofErr w:type="spellEnd"/>
      <w:r w:rsidRPr="00FB54C7">
        <w:rPr>
          <w:rFonts w:ascii="Times New Roman" w:hAnsi="Times New Roman"/>
        </w:rPr>
        <w:t xml:space="preserve"> </w:t>
      </w:r>
      <w:proofErr w:type="spellStart"/>
      <w:r w:rsidRPr="00FB54C7">
        <w:rPr>
          <w:rFonts w:ascii="Times New Roman" w:hAnsi="Times New Roman"/>
        </w:rPr>
        <w:t>Space</w:t>
      </w:r>
      <w:proofErr w:type="spellEnd"/>
      <w:r w:rsidRPr="00FB54C7">
        <w:rPr>
          <w:rFonts w:ascii="Times New Roman" w:hAnsi="Times New Roman"/>
        </w:rPr>
        <w:t xml:space="preserve"> będących na wyposażeniu Zamawiającego bez PCV i lateksu tworzący system zamknięty umożliwiający przepłukanie drenu przez który podawany jest cytostatyk bez konieczności powtórnego nakłucia butelki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4 zastawki umożliwiające bezigłowe podłączenie drenów z </w:t>
      </w:r>
      <w:proofErr w:type="spellStart"/>
      <w:r w:rsidRPr="00FB54C7">
        <w:rPr>
          <w:rFonts w:ascii="Times New Roman" w:hAnsi="Times New Roman"/>
        </w:rPr>
        <w:t>cytostatykiem</w:t>
      </w:r>
      <w:proofErr w:type="spellEnd"/>
      <w:r w:rsidRPr="00FB54C7">
        <w:rPr>
          <w:rFonts w:ascii="Times New Roman" w:hAnsi="Times New Roman"/>
        </w:rPr>
        <w:t>. Zastawka zamyka się automatycznie po rozłączeniu drenu.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linii dodatkowy zawór bezigłowy z ergonomicznym płaskim uchwytem  na drenie z zaworem bezigłowym do podania leku. Uchwyt z zaworem z  materiału nie wykazującego aktywności </w:t>
      </w:r>
      <w:proofErr w:type="spellStart"/>
      <w:r w:rsidRPr="00FB54C7">
        <w:rPr>
          <w:rFonts w:ascii="Times New Roman" w:hAnsi="Times New Roman"/>
        </w:rPr>
        <w:t>estrogennej</w:t>
      </w:r>
      <w:proofErr w:type="spellEnd"/>
      <w:r w:rsidRPr="00FB54C7">
        <w:rPr>
          <w:rFonts w:ascii="Times New Roman" w:hAnsi="Times New Roman"/>
        </w:rPr>
        <w:t xml:space="preserve"> i androgennej oraz nie zawierającego </w:t>
      </w:r>
      <w:proofErr w:type="spellStart"/>
      <w:r w:rsidRPr="00FB54C7">
        <w:rPr>
          <w:rFonts w:ascii="Times New Roman" w:hAnsi="Times New Roman"/>
        </w:rPr>
        <w:t>bisfenolu</w:t>
      </w:r>
      <w:proofErr w:type="spellEnd"/>
      <w:r w:rsidRPr="00FB54C7">
        <w:rPr>
          <w:rFonts w:ascii="Times New Roman" w:hAnsi="Times New Roman"/>
        </w:rPr>
        <w:t xml:space="preserve"> ( BPA).  Badania  potwierdzające , że połączenia drenów zabezpieczone zaworami  stanowią zamknięty system w myśl definicji NIOSH  i zapobiegają  uwalnianiu się niebezpiecznych zanieczyszczeń do otoczenia.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Kolec z odpowietrznikiem z badaniami potwierdzającymi efektywną barierę mikrobiologiczną i zastawką bezzwrotną zbudowany w ten sposób, że kanał powietrzny znajduje się powyżej kanału infuzyjnego 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Górna twarda część komory wykonana z plastiku o wysokiej przezroczystości, dolna część komory kroplowej miękka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Płaski filtr 15 </w:t>
      </w:r>
      <w:proofErr w:type="spellStart"/>
      <w:r w:rsidRPr="00FB54C7">
        <w:rPr>
          <w:rFonts w:ascii="Times New Roman" w:hAnsi="Times New Roman"/>
        </w:rPr>
        <w:t>um</w:t>
      </w:r>
      <w:proofErr w:type="spellEnd"/>
      <w:r w:rsidRPr="00FB54C7">
        <w:rPr>
          <w:rFonts w:ascii="Times New Roman" w:hAnsi="Times New Roman"/>
        </w:rPr>
        <w:t xml:space="preserve"> położony na dnie komory kroplowej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735FBB">
        <w:rPr>
          <w:rFonts w:ascii="Times New Roman" w:hAnsi="Times New Roman"/>
          <w:b/>
          <w:i/>
          <w:u w:val="single"/>
        </w:rPr>
        <w:t xml:space="preserve">5.Dren do </w:t>
      </w:r>
      <w:proofErr w:type="spellStart"/>
      <w:r w:rsidRPr="00735FBB">
        <w:rPr>
          <w:rFonts w:ascii="Times New Roman" w:hAnsi="Times New Roman"/>
          <w:b/>
          <w:i/>
          <w:u w:val="single"/>
        </w:rPr>
        <w:t>dostrzykiwania</w:t>
      </w:r>
      <w:proofErr w:type="spellEnd"/>
      <w:r w:rsidRPr="00735FBB">
        <w:rPr>
          <w:rFonts w:ascii="Times New Roman" w:hAnsi="Times New Roman"/>
          <w:b/>
          <w:i/>
          <w:u w:val="single"/>
        </w:rPr>
        <w:t xml:space="preserve"> leków</w:t>
      </w:r>
      <w:r w:rsidRPr="00735FBB">
        <w:rPr>
          <w:rFonts w:ascii="Times New Roman" w:hAnsi="Times New Roman"/>
          <w:b/>
        </w:rPr>
        <w:t>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Pr="008B5BB2">
        <w:rPr>
          <w:rFonts w:ascii="Times New Roman" w:hAnsi="Times New Roman"/>
        </w:rPr>
        <w:t xml:space="preserve">00 szt. </w:t>
      </w:r>
      <w:r>
        <w:rPr>
          <w:rFonts w:ascii="Times New Roman" w:hAnsi="Times New Roman"/>
        </w:rPr>
        <w:t>;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Tworzący system bez PCV i lateksu, Zastawka umożliwiająca bezigłowe iniekcje leków. Zastawka zamyka się automatycznie po rozłączeniu strzykawki. 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Zabezpieczenie (z filtrem hydrofobowym 0,8 µm) przed wypływem płynu z drenu podczas jego wypełniania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Zacisk na drenie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 xml:space="preserve">• Na końcu drenu ruchomy łącznik </w:t>
      </w:r>
      <w:proofErr w:type="spellStart"/>
      <w:r w:rsidRPr="00FB54C7">
        <w:rPr>
          <w:rFonts w:ascii="Times New Roman" w:hAnsi="Times New Roman"/>
        </w:rPr>
        <w:t>luer-lock</w:t>
      </w:r>
      <w:proofErr w:type="spellEnd"/>
      <w:r w:rsidRPr="00FB54C7">
        <w:rPr>
          <w:rFonts w:ascii="Times New Roman" w:hAnsi="Times New Roman"/>
        </w:rPr>
        <w:t xml:space="preserve"> pozwalający bezpiecznie, bez obracania drenu przyłączyć zestaw do podawania </w:t>
      </w:r>
      <w:proofErr w:type="spellStart"/>
      <w:r w:rsidRPr="00FB54C7">
        <w:rPr>
          <w:rFonts w:ascii="Times New Roman" w:hAnsi="Times New Roman"/>
        </w:rPr>
        <w:t>cytostatyków</w:t>
      </w:r>
      <w:proofErr w:type="spellEnd"/>
      <w:r w:rsidRPr="00FB54C7">
        <w:rPr>
          <w:rFonts w:ascii="Times New Roman" w:hAnsi="Times New Roman"/>
        </w:rPr>
        <w:t xml:space="preserve"> z efektem kliknięcia.</w:t>
      </w:r>
    </w:p>
    <w:p w:rsidR="00E61EFF" w:rsidRPr="00FB54C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• Aparat kompatybilny z aparatem do chemioterapii w poz.1-4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FB54C7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735FBB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735FBB">
        <w:rPr>
          <w:rFonts w:ascii="Times New Roman" w:hAnsi="Times New Roman"/>
          <w:b/>
          <w:i/>
          <w:u w:val="single"/>
        </w:rPr>
        <w:t xml:space="preserve">6.Dren do </w:t>
      </w:r>
      <w:proofErr w:type="spellStart"/>
      <w:r w:rsidRPr="00735FBB">
        <w:rPr>
          <w:rFonts w:ascii="Times New Roman" w:hAnsi="Times New Roman"/>
          <w:b/>
          <w:i/>
          <w:u w:val="single"/>
        </w:rPr>
        <w:t>dostrzykiwania</w:t>
      </w:r>
      <w:proofErr w:type="spellEnd"/>
      <w:r w:rsidRPr="00735FBB">
        <w:rPr>
          <w:rFonts w:ascii="Times New Roman" w:hAnsi="Times New Roman"/>
          <w:b/>
          <w:i/>
          <w:u w:val="single"/>
        </w:rPr>
        <w:t xml:space="preserve"> leków bursztynowy</w:t>
      </w:r>
      <w:r w:rsidRPr="00735FBB">
        <w:rPr>
          <w:rFonts w:ascii="Times New Roman" w:hAnsi="Times New Roman"/>
          <w:b/>
        </w:rPr>
        <w:t>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8B5BB2">
        <w:rPr>
          <w:rFonts w:ascii="Times New Roman" w:hAnsi="Times New Roman"/>
        </w:rPr>
        <w:t xml:space="preserve">.000 szt. </w:t>
      </w:r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 Tworzący system bez PCV i lateksu, zastawka umożliwiająca bezigłowe iniekcje leków. Zastawka zamyka się automatycznie po rozłączeniu strzykawki.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• Zabezpieczenie (z filtrem hydrofobowym 0,8 µm) przed wypływem płynu z drenu podczas jego wypełniania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• Zacisk na drenie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• Na końcu drenu ruchomy łącznik </w:t>
      </w:r>
      <w:proofErr w:type="spellStart"/>
      <w:r w:rsidRPr="008B5BB2">
        <w:rPr>
          <w:rFonts w:ascii="Times New Roman" w:hAnsi="Times New Roman"/>
        </w:rPr>
        <w:t>luer-lock</w:t>
      </w:r>
      <w:proofErr w:type="spellEnd"/>
      <w:r w:rsidRPr="008B5BB2">
        <w:rPr>
          <w:rFonts w:ascii="Times New Roman" w:hAnsi="Times New Roman"/>
        </w:rPr>
        <w:t xml:space="preserve"> pozwalający bezpiecznie, bez obracania drenu przyłączyć zestaw do podawania </w:t>
      </w:r>
      <w:proofErr w:type="spellStart"/>
      <w:r w:rsidRPr="008B5BB2">
        <w:rPr>
          <w:rFonts w:ascii="Times New Roman" w:hAnsi="Times New Roman"/>
        </w:rPr>
        <w:t>cytostatyków</w:t>
      </w:r>
      <w:proofErr w:type="spellEnd"/>
      <w:r w:rsidRPr="008B5BB2">
        <w:rPr>
          <w:rFonts w:ascii="Times New Roman" w:hAnsi="Times New Roman"/>
        </w:rPr>
        <w:t xml:space="preserve"> z efektem kliknięcia.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• Aparat kompatybilny z aparatem do chemioterapii  w poz.1-4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Sterylny, jednorazowy, pakowany pojedynczo. Na każdym opakowaniu nadruk nr serii i daty ważności. Opis w języku 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D87B36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87B36">
        <w:rPr>
          <w:rFonts w:ascii="Times New Roman" w:hAnsi="Times New Roman"/>
          <w:b/>
          <w:i/>
          <w:u w:val="single"/>
        </w:rPr>
        <w:t xml:space="preserve">7.Dren do pompy infuzyjnej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Infusomat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Space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podstawowy </w:t>
      </w:r>
    </w:p>
    <w:p w:rsidR="00E61EFF" w:rsidRPr="00D87B3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>650 szt.</w:t>
      </w:r>
      <w:r>
        <w:rPr>
          <w:rFonts w:ascii="Times New Roman" w:hAnsi="Times New Roman"/>
        </w:rPr>
        <w:t>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>Dren do podaży leków z krótkim silikonow</w:t>
      </w:r>
      <w:r>
        <w:rPr>
          <w:rFonts w:ascii="Times New Roman" w:hAnsi="Times New Roman"/>
        </w:rPr>
        <w:t xml:space="preserve">ym segmentem kontaktujący się z </w:t>
      </w:r>
      <w:r w:rsidRPr="00D87B36">
        <w:rPr>
          <w:rFonts w:ascii="Times New Roman" w:hAnsi="Times New Roman"/>
        </w:rPr>
        <w:t>mechanizmem pompy, na linii zacisk rolkowy ze</w:t>
      </w:r>
      <w:r>
        <w:rPr>
          <w:rFonts w:ascii="Times New Roman" w:hAnsi="Times New Roman"/>
        </w:rPr>
        <w:t xml:space="preserve"> specjalnym miejscem na kolec </w:t>
      </w:r>
      <w:r w:rsidRPr="00D87B36">
        <w:rPr>
          <w:rFonts w:ascii="Times New Roman" w:hAnsi="Times New Roman"/>
        </w:rPr>
        <w:t xml:space="preserve">komory kroplowej, dla bezpieczeństwa po użyciu, 15 </w:t>
      </w:r>
      <w:proofErr w:type="spellStart"/>
      <w:r w:rsidRPr="00D87B36">
        <w:rPr>
          <w:rFonts w:ascii="Times New Roman" w:hAnsi="Times New Roman"/>
        </w:rPr>
        <w:t>μm</w:t>
      </w:r>
      <w:proofErr w:type="spellEnd"/>
      <w:r w:rsidRPr="00D87B36">
        <w:rPr>
          <w:rFonts w:ascii="Times New Roman" w:hAnsi="Times New Roman"/>
        </w:rPr>
        <w:t xml:space="preserve"> filtr infuzyjny, długość drenu 250 </w:t>
      </w:r>
      <w:proofErr w:type="spellStart"/>
      <w:r w:rsidRPr="00D87B36">
        <w:rPr>
          <w:rFonts w:ascii="Times New Roman" w:hAnsi="Times New Roman"/>
        </w:rPr>
        <w:t>cm</w:t>
      </w:r>
      <w:proofErr w:type="spellEnd"/>
      <w:r w:rsidRPr="00D87B36">
        <w:rPr>
          <w:rFonts w:ascii="Times New Roman" w:hAnsi="Times New Roman"/>
        </w:rPr>
        <w:t xml:space="preserve">. Sterylny, jednorazowy, pakowany pojedynczo. </w:t>
      </w:r>
      <w:r w:rsidRPr="00D87B36">
        <w:rPr>
          <w:rFonts w:ascii="Times New Roman" w:hAnsi="Times New Roman"/>
        </w:rPr>
        <w:lastRenderedPageBreak/>
        <w:t>Na każdym opakowaniu nadruk nr serii i daty ważności. Opis w języku 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D87B36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87B36">
        <w:rPr>
          <w:rFonts w:ascii="Times New Roman" w:hAnsi="Times New Roman"/>
          <w:b/>
          <w:i/>
          <w:u w:val="single"/>
        </w:rPr>
        <w:t xml:space="preserve">8. Dren do pompy infuzyjnej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Infusomat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Space</w:t>
      </w:r>
      <w:proofErr w:type="spellEnd"/>
      <w:r w:rsidRPr="00D87B36">
        <w:rPr>
          <w:rFonts w:ascii="Times New Roman" w:hAnsi="Times New Roman"/>
          <w:b/>
          <w:i/>
          <w:u w:val="single"/>
        </w:rPr>
        <w:t xml:space="preserve">   do podaży żywienia dojelitowego z </w:t>
      </w:r>
      <w:proofErr w:type="spellStart"/>
      <w:r w:rsidRPr="00D87B36">
        <w:rPr>
          <w:rFonts w:ascii="Times New Roman" w:hAnsi="Times New Roman"/>
          <w:b/>
          <w:i/>
          <w:u w:val="single"/>
        </w:rPr>
        <w:t>multikonektorem</w:t>
      </w:r>
      <w:proofErr w:type="spellEnd"/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 xml:space="preserve">650szt. </w:t>
      </w:r>
      <w:r>
        <w:rPr>
          <w:rFonts w:ascii="Times New Roman" w:hAnsi="Times New Roman"/>
        </w:rPr>
        <w:t>;</w:t>
      </w:r>
    </w:p>
    <w:p w:rsidR="00E61EFF" w:rsidRPr="00D87B3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>Dren do podaży żywienia dojelitowego  z krótkim silikonowym segmentem kontaktujący się z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87B36">
        <w:rPr>
          <w:rFonts w:ascii="Times New Roman" w:hAnsi="Times New Roman"/>
        </w:rPr>
        <w:t xml:space="preserve">mechanizmem pompy, na linii zacisk rolkowy </w:t>
      </w:r>
      <w:r>
        <w:rPr>
          <w:rFonts w:ascii="Times New Roman" w:hAnsi="Times New Roman"/>
        </w:rPr>
        <w:t xml:space="preserve">ze specjalnym miejscem na kolec </w:t>
      </w:r>
      <w:r w:rsidRPr="00D87B36">
        <w:rPr>
          <w:rFonts w:ascii="Times New Roman" w:hAnsi="Times New Roman"/>
        </w:rPr>
        <w:t xml:space="preserve">komory kroplowej, dla bezpieczeństwa po użyciu, 15 </w:t>
      </w:r>
      <w:proofErr w:type="spellStart"/>
      <w:r w:rsidRPr="00D87B36">
        <w:rPr>
          <w:rFonts w:ascii="Times New Roman" w:hAnsi="Times New Roman"/>
        </w:rPr>
        <w:t>μm</w:t>
      </w:r>
      <w:proofErr w:type="spellEnd"/>
      <w:r w:rsidRPr="00D87B36">
        <w:rPr>
          <w:rFonts w:ascii="Times New Roman" w:hAnsi="Times New Roman"/>
        </w:rPr>
        <w:t xml:space="preserve"> filtr infuzyjny, długość drenu 320 </w:t>
      </w:r>
      <w:proofErr w:type="spellStart"/>
      <w:r w:rsidRPr="00D87B36">
        <w:rPr>
          <w:rFonts w:ascii="Times New Roman" w:hAnsi="Times New Roman"/>
        </w:rPr>
        <w:t>cm</w:t>
      </w:r>
      <w:proofErr w:type="spellEnd"/>
      <w:r w:rsidRPr="00D87B36">
        <w:rPr>
          <w:rFonts w:ascii="Times New Roman" w:hAnsi="Times New Roman"/>
        </w:rPr>
        <w:t>. Sterylny, jednorazowy, pakowany pojedynczo. Na każdym opakowaniu nadruk nr serii i daty ważności. Opis w ję</w:t>
      </w:r>
      <w:r>
        <w:rPr>
          <w:rFonts w:ascii="Times New Roman" w:hAnsi="Times New Roman"/>
        </w:rPr>
        <w:t xml:space="preserve">zyku </w:t>
      </w:r>
      <w:r w:rsidRPr="00D87B36">
        <w:rPr>
          <w:rFonts w:ascii="Times New Roman" w:hAnsi="Times New Roman"/>
        </w:rPr>
        <w:t>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E61EFF" w:rsidRPr="00231EE4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231EE4">
        <w:rPr>
          <w:rFonts w:ascii="Times New Roman" w:hAnsi="Times New Roman"/>
          <w:b/>
        </w:rPr>
        <w:t xml:space="preserve">Pakiet 14 </w:t>
      </w:r>
    </w:p>
    <w:p w:rsidR="00E61EFF" w:rsidRPr="00231EE4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231EE4">
        <w:rPr>
          <w:rFonts w:ascii="Times New Roman" w:hAnsi="Times New Roman"/>
          <w:b/>
          <w:i/>
          <w:u w:val="single"/>
        </w:rPr>
        <w:t>1. Złote znaczniki dystansowe do radioterapii.</w:t>
      </w:r>
    </w:p>
    <w:p w:rsidR="00E61EFF" w:rsidRPr="00231EE4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231EE4">
        <w:rPr>
          <w:rFonts w:ascii="Times New Roman" w:hAnsi="Times New Roman"/>
        </w:rPr>
        <w:t>1.200 szt.</w:t>
      </w:r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231EE4">
        <w:rPr>
          <w:rFonts w:ascii="Times New Roman" w:hAnsi="Times New Roman"/>
        </w:rPr>
        <w:t xml:space="preserve">Znaczniki dystansowe na bazie złota o średnicy 1,0 mm i długości 3mm , połączone ze sobą w odległości 20mm od środka do środka zabezpieczone sterylnym, </w:t>
      </w:r>
      <w:proofErr w:type="spellStart"/>
      <w:r w:rsidRPr="00231EE4">
        <w:rPr>
          <w:rFonts w:ascii="Times New Roman" w:hAnsi="Times New Roman"/>
        </w:rPr>
        <w:t>wchłanialnym</w:t>
      </w:r>
      <w:proofErr w:type="spellEnd"/>
      <w:r w:rsidRPr="00231EE4">
        <w:rPr>
          <w:rFonts w:ascii="Times New Roman" w:hAnsi="Times New Roman"/>
        </w:rPr>
        <w:t xml:space="preserve"> lub </w:t>
      </w:r>
      <w:proofErr w:type="spellStart"/>
      <w:r w:rsidRPr="00231EE4">
        <w:rPr>
          <w:rFonts w:ascii="Times New Roman" w:hAnsi="Times New Roman"/>
        </w:rPr>
        <w:t>niewchłanialnym</w:t>
      </w:r>
      <w:proofErr w:type="spellEnd"/>
      <w:r w:rsidRPr="00231EE4">
        <w:rPr>
          <w:rFonts w:ascii="Times New Roman" w:hAnsi="Times New Roman"/>
        </w:rPr>
        <w:t xml:space="preserve"> przez tkanki materiałem. Znaczniki muszą być fabrycznie umieszczone w igle 200 mm – 17G  lub 18G z możliwością obrazowania wskaźnika przy pomocy technik USG, tomografii komputerowej, </w:t>
      </w:r>
      <w:proofErr w:type="spellStart"/>
      <w:r w:rsidRPr="00231EE4">
        <w:rPr>
          <w:rFonts w:ascii="Times New Roman" w:hAnsi="Times New Roman"/>
        </w:rPr>
        <w:t>fluoroskopu</w:t>
      </w:r>
      <w:proofErr w:type="spellEnd"/>
      <w:r w:rsidRPr="00231EE4">
        <w:rPr>
          <w:rFonts w:ascii="Times New Roman" w:hAnsi="Times New Roman"/>
        </w:rPr>
        <w:t xml:space="preserve"> oraz </w:t>
      </w:r>
      <w:proofErr w:type="spellStart"/>
      <w:r w:rsidRPr="00231EE4">
        <w:rPr>
          <w:rFonts w:ascii="Times New Roman" w:hAnsi="Times New Roman"/>
        </w:rPr>
        <w:t>promienii</w:t>
      </w:r>
      <w:proofErr w:type="spellEnd"/>
      <w:r w:rsidRPr="00231EE4">
        <w:rPr>
          <w:rFonts w:ascii="Times New Roman" w:hAnsi="Times New Roman"/>
        </w:rPr>
        <w:t xml:space="preserve"> RTG. Sterylne, jednorazowego użytku, pakowane pojedynczo. Na każdym opakowaniu nadruk numeru serii  oraz daty ważności. Okres ważności sprzętu minimum 12 miesięcy od daty dostawy. </w:t>
      </w:r>
      <w:r w:rsidRPr="00674DCC">
        <w:rPr>
          <w:rFonts w:ascii="Times New Roman" w:hAnsi="Times New Roman"/>
          <w:u w:val="single"/>
        </w:rPr>
        <w:t>Wraz z ofertą należy dołączyć 8 szt. próbki w celu zweryfikowania zgodności oferowanych wyrobów z opisem przedmiotu zamówienia</w:t>
      </w:r>
      <w:r w:rsidRPr="00231EE4">
        <w:rPr>
          <w:rFonts w:ascii="Times New Roman" w:hAnsi="Times New Roman"/>
        </w:rPr>
        <w:t>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993AB6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 15</w:t>
      </w:r>
      <w:r w:rsidRPr="00993A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;</w:t>
      </w:r>
    </w:p>
    <w:p w:rsidR="00E61EFF" w:rsidRPr="00231EE4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231EE4">
        <w:rPr>
          <w:rFonts w:ascii="Times New Roman" w:hAnsi="Times New Roman"/>
          <w:b/>
          <w:i/>
          <w:u w:val="single"/>
        </w:rPr>
        <w:t>1. Balon do ewakuacji preparatu.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Rozmiary: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85 x 185 mm   600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160 x 200 mm  150 szt.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Balon laparoskopowy wyposażony w cylindryczna torebkę o pojemności odpowiednio dla rozmiarów 200ml i 800ml, wykonany z </w:t>
      </w:r>
      <w:proofErr w:type="spellStart"/>
      <w:r>
        <w:rPr>
          <w:rFonts w:ascii="Times New Roman" w:hAnsi="Times New Roman"/>
        </w:rPr>
        <w:t>teryleno-poliuretanu</w:t>
      </w:r>
      <w:proofErr w:type="spellEnd"/>
      <w:r>
        <w:rPr>
          <w:rFonts w:ascii="Times New Roman" w:hAnsi="Times New Roman"/>
        </w:rPr>
        <w:t xml:space="preserve">, wstępnie schowany w cienkościennej </w:t>
      </w:r>
      <w:proofErr w:type="spellStart"/>
      <w:r>
        <w:rPr>
          <w:rFonts w:ascii="Times New Roman" w:hAnsi="Times New Roman"/>
        </w:rPr>
        <w:t>tuleji</w:t>
      </w:r>
      <w:proofErr w:type="spellEnd"/>
      <w:r>
        <w:rPr>
          <w:rFonts w:ascii="Times New Roman" w:hAnsi="Times New Roman"/>
        </w:rPr>
        <w:t xml:space="preserve"> dł. roboczej 205mm. Balon po uwolnieniu nie pozostający w połączeniu z manipulatorem, możliwość automatycznego </w:t>
      </w:r>
      <w:proofErr w:type="spellStart"/>
      <w:r>
        <w:rPr>
          <w:rFonts w:ascii="Times New Roman" w:hAnsi="Times New Roman"/>
        </w:rPr>
        <w:t>samorozwinięcia</w:t>
      </w:r>
      <w:proofErr w:type="spellEnd"/>
      <w:r>
        <w:rPr>
          <w:rFonts w:ascii="Times New Roman" w:hAnsi="Times New Roman"/>
        </w:rPr>
        <w:t xml:space="preserve"> balonu po jego uwolnieniu z </w:t>
      </w:r>
      <w:proofErr w:type="spellStart"/>
      <w:r>
        <w:rPr>
          <w:rFonts w:ascii="Times New Roman" w:hAnsi="Times New Roman"/>
        </w:rPr>
        <w:t>tuleji</w:t>
      </w:r>
      <w:proofErr w:type="spellEnd"/>
      <w:r>
        <w:rPr>
          <w:rFonts w:ascii="Times New Roman" w:hAnsi="Times New Roman"/>
        </w:rPr>
        <w:t xml:space="preserve"> jak i jego zamknięcie przez operatora. Trzpień posuwisto zwrotny wykonany  z tworzywa.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Sterylny, jednorazowego użytku, pakowany pojedynczo. Na każdym opakowaniu nadruk numeru serii i daty ważności. Nazwa i opis stosowania w języku polskim. Okres ważności minimum 12 miesięcy od daty dostawy.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442B84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442B84">
        <w:rPr>
          <w:rFonts w:ascii="Times New Roman" w:hAnsi="Times New Roman"/>
          <w:b/>
        </w:rPr>
        <w:t xml:space="preserve">Pakiet 16 </w:t>
      </w:r>
      <w:r>
        <w:rPr>
          <w:rFonts w:ascii="Times New Roman" w:hAnsi="Times New Roman"/>
          <w:b/>
        </w:rPr>
        <w:t>;</w:t>
      </w:r>
    </w:p>
    <w:p w:rsidR="00E61EFF" w:rsidRPr="00442B84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 xml:space="preserve">1.Zestaw do 24-godzinnej toalety jamy ustnej duży.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Zestaw winien zawierać:</w:t>
      </w:r>
    </w:p>
    <w:p w:rsidR="00E61EFF" w:rsidRPr="009D715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cewnik typu </w:t>
      </w:r>
      <w:proofErr w:type="spellStart"/>
      <w:r>
        <w:rPr>
          <w:rFonts w:ascii="Times New Roman" w:hAnsi="Times New Roman"/>
        </w:rPr>
        <w:t>Y</w:t>
      </w:r>
      <w:r w:rsidRPr="009D7156">
        <w:rPr>
          <w:rFonts w:ascii="Times New Roman" w:hAnsi="Times New Roman"/>
        </w:rPr>
        <w:t>ankauer</w:t>
      </w:r>
      <w:proofErr w:type="spellEnd"/>
      <w:r w:rsidRPr="009D7156">
        <w:rPr>
          <w:rFonts w:ascii="Times New Roman" w:hAnsi="Times New Roman"/>
        </w:rPr>
        <w:t xml:space="preserve"> z osłonką i z silikonową końcówką o długości roboczej po zsunięciu osłonki minimum 14 cm, uniwersalny uchwyt ssący z suwakową regulacją siły ssania</w:t>
      </w:r>
    </w:p>
    <w:p w:rsidR="00E61EFF" w:rsidRPr="009D715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D7156">
        <w:rPr>
          <w:rFonts w:ascii="Times New Roman" w:hAnsi="Times New Roman"/>
        </w:rPr>
        <w:t xml:space="preserve">-     łącznik ‘’Y’’ do układu ssącego wygięty pod kątem prostym </w:t>
      </w:r>
    </w:p>
    <w:p w:rsidR="00E61EFF" w:rsidRPr="009D715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D7156">
        <w:rPr>
          <w:rFonts w:ascii="Times New Roman" w:hAnsi="Times New Roman"/>
        </w:rPr>
        <w:t xml:space="preserve">2 osobne opakowania każde zawierające 1 szczoteczkę do zębów z odsysaniem z zastawką manualna do regulacji siły odsysania i gąbką na górnej powierzchni pokrytą dwuwęglanem sodu co umożliwia delikatne czyszczenie dziąseł, 1 opakowanie z bezalkoholowym, antyseptycznym płynem do płukania jamy ustnej z 0,05% roztworem chlorku </w:t>
      </w:r>
      <w:proofErr w:type="spellStart"/>
      <w:r w:rsidRPr="009D7156">
        <w:rPr>
          <w:rFonts w:ascii="Times New Roman" w:hAnsi="Times New Roman"/>
        </w:rPr>
        <w:t>cetylopirydyny</w:t>
      </w:r>
      <w:proofErr w:type="spellEnd"/>
      <w:r w:rsidRPr="009D7156">
        <w:rPr>
          <w:rFonts w:ascii="Times New Roman" w:hAnsi="Times New Roman"/>
        </w:rPr>
        <w:t xml:space="preserve">, 1 jednorazową 2 g saszetkę preparatu nawilżającego do ust na bazie wodnej oraz 1 gąbkę </w:t>
      </w:r>
      <w:proofErr w:type="spellStart"/>
      <w:r w:rsidRPr="009D7156">
        <w:rPr>
          <w:rFonts w:ascii="Times New Roman" w:hAnsi="Times New Roman"/>
        </w:rPr>
        <w:t>aplikator</w:t>
      </w:r>
      <w:proofErr w:type="spellEnd"/>
      <w:r w:rsidRPr="009D7156">
        <w:rPr>
          <w:rFonts w:ascii="Times New Roman" w:hAnsi="Times New Roman"/>
        </w:rPr>
        <w:t xml:space="preserve"> </w:t>
      </w:r>
    </w:p>
    <w:p w:rsidR="00E61EFF" w:rsidRPr="009D715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D7156">
        <w:rPr>
          <w:rFonts w:ascii="Times New Roman" w:hAnsi="Times New Roman"/>
        </w:rPr>
        <w:t xml:space="preserve">1 osobne opakowanie zawierające 1 gąbkę pokrytą dwuwęglanem sodu z odsysaniem z zastawką manualną do regulacji siły odsysania oraz z zagiętą końcówką, 1 jednorazową saszetkę bezalkoholowego, antyseptycznego płynu do płukania jamy ustnej z 7 ml z 0,05% roztworu chlorku </w:t>
      </w:r>
      <w:proofErr w:type="spellStart"/>
      <w:r w:rsidRPr="009D7156">
        <w:rPr>
          <w:rFonts w:ascii="Times New Roman" w:hAnsi="Times New Roman"/>
        </w:rPr>
        <w:t>cetylopirydyny</w:t>
      </w:r>
      <w:proofErr w:type="spellEnd"/>
      <w:r w:rsidRPr="009D7156">
        <w:rPr>
          <w:rFonts w:ascii="Times New Roman" w:hAnsi="Times New Roman"/>
        </w:rPr>
        <w:t xml:space="preserve">, 1 jednorazową 2 g saszetkę preparatu nawilżającego do ust na bazie wodnej oraz 1 gąbkę </w:t>
      </w:r>
      <w:proofErr w:type="spellStart"/>
      <w:r w:rsidRPr="009D7156">
        <w:rPr>
          <w:rFonts w:ascii="Times New Roman" w:hAnsi="Times New Roman"/>
        </w:rPr>
        <w:t>aplikator</w:t>
      </w:r>
      <w:proofErr w:type="spellEnd"/>
      <w:r w:rsidRPr="009D7156">
        <w:rPr>
          <w:rFonts w:ascii="Times New Roman" w:hAnsi="Times New Roman"/>
        </w:rPr>
        <w:t>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D7156">
        <w:rPr>
          <w:rFonts w:ascii="Times New Roman" w:hAnsi="Times New Roman"/>
        </w:rPr>
        <w:lastRenderedPageBreak/>
        <w:t>Każde pojedyncze opakowanie zawarte w zestawie pełni jednocześnie funkcję pojemnika. Zestaw posiada możliwość powieszenia na plastikowej zawieszce oraz zawiera numerację sugerującą kolejność stosowania.</w:t>
      </w:r>
    </w:p>
    <w:p w:rsidR="00E61EFF" w:rsidRPr="00674DCC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</w:rPr>
        <w:t xml:space="preserve">Zestaw jednorazowego użytku, pakowany pojedynczo. Na każdym opakowaniu nadruk numeru serii i daty ważności. Okres ważności 12 miesięcy od daty dostawy. </w:t>
      </w:r>
      <w:r w:rsidRPr="00674DCC">
        <w:rPr>
          <w:rFonts w:ascii="Times New Roman" w:hAnsi="Times New Roman"/>
          <w:u w:val="single"/>
        </w:rPr>
        <w:t xml:space="preserve">Zamawiający wymaga dołączenia do oferty 2 szt. próbek. 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442B84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>2. Zestaw do  toalety jamy ustnej mały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1.200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Zestaw winien zawierać: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szczoteczkę do zębów z odsysaniem z zastawką do regulacji siły odsysania oraz z gąbką na górnej powierzchni,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- 1 jednorazowe opakowanie zawierające bezalkoholowy płyn do płukania ust z 0,05% roztworem chlorku </w:t>
      </w:r>
      <w:proofErr w:type="spellStart"/>
      <w:r w:rsidRPr="008B5BB2">
        <w:rPr>
          <w:rFonts w:ascii="Times New Roman" w:hAnsi="Times New Roman"/>
        </w:rPr>
        <w:t>cetylopirydyny</w:t>
      </w:r>
      <w:proofErr w:type="spellEnd"/>
      <w:r w:rsidRPr="008B5BB2">
        <w:rPr>
          <w:rFonts w:ascii="Times New Roman" w:hAnsi="Times New Roman"/>
        </w:rPr>
        <w:t xml:space="preserve">,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</w:t>
      </w:r>
      <w:proofErr w:type="spellStart"/>
      <w:r w:rsidRPr="008B5BB2">
        <w:rPr>
          <w:rFonts w:ascii="Times New Roman" w:hAnsi="Times New Roman"/>
        </w:rPr>
        <w:t>gąbka-aplikator</w:t>
      </w:r>
      <w:proofErr w:type="spellEnd"/>
      <w:r w:rsidRPr="008B5BB2">
        <w:rPr>
          <w:rFonts w:ascii="Times New Roman" w:hAnsi="Times New Roman"/>
        </w:rPr>
        <w:t xml:space="preserve">,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- 1 jednorazowe opakowanie zawierające preparat nawilżający do ust na bazie wodnej. </w:t>
      </w:r>
    </w:p>
    <w:p w:rsidR="00E61EFF" w:rsidRPr="00674DCC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</w:rPr>
        <w:t xml:space="preserve">Zestaw sterylny jednorazowego użytku, pakowany pojedynczo. Na każdym opakowaniu nadruk numeru serii i daty ważności. Okres ważności 12 miesięcy od daty dostawy. </w:t>
      </w:r>
      <w:r w:rsidRPr="00674DCC">
        <w:rPr>
          <w:rFonts w:ascii="Times New Roman" w:hAnsi="Times New Roman"/>
          <w:u w:val="single"/>
        </w:rPr>
        <w:t>Zamawiający wymaga dołączenia do oferty 2 szt. próbek.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3. Zestaw do nadłonowego drenażu pęcherza moczowego.</w:t>
      </w: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C30FC">
        <w:rPr>
          <w:rFonts w:ascii="Times New Roman" w:hAnsi="Times New Roman"/>
        </w:rPr>
        <w:t>Rozmiar: 12CH -  15</w:t>
      </w:r>
      <w:r>
        <w:rPr>
          <w:rFonts w:ascii="Times New Roman" w:hAnsi="Times New Roman"/>
        </w:rPr>
        <w:t xml:space="preserve"> szt.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C30FC">
        <w:rPr>
          <w:rFonts w:ascii="Times New Roman" w:hAnsi="Times New Roman"/>
        </w:rPr>
        <w:t xml:space="preserve">Cewnik wykonany </w:t>
      </w:r>
      <w:r>
        <w:rPr>
          <w:rFonts w:ascii="Times New Roman" w:hAnsi="Times New Roman"/>
        </w:rPr>
        <w:t>z si</w:t>
      </w:r>
      <w:r w:rsidRPr="00DC30FC">
        <w:rPr>
          <w:rFonts w:ascii="Times New Roman" w:hAnsi="Times New Roman"/>
        </w:rPr>
        <w:t>likonu, zak</w:t>
      </w:r>
      <w:r>
        <w:rPr>
          <w:rFonts w:ascii="Times New Roman" w:hAnsi="Times New Roman"/>
        </w:rPr>
        <w:t xml:space="preserve">ończenie typu </w:t>
      </w:r>
      <w:proofErr w:type="spellStart"/>
      <w:r>
        <w:rPr>
          <w:rFonts w:ascii="Times New Roman" w:hAnsi="Times New Roman"/>
        </w:rPr>
        <w:t>pigtail</w:t>
      </w:r>
      <w:proofErr w:type="spellEnd"/>
      <w:r>
        <w:rPr>
          <w:rFonts w:ascii="Times New Roman" w:hAnsi="Times New Roman"/>
        </w:rPr>
        <w:t xml:space="preserve"> z balonem</w:t>
      </w:r>
      <w:r w:rsidRPr="00DC30FC">
        <w:rPr>
          <w:rFonts w:ascii="Times New Roman" w:hAnsi="Times New Roman"/>
        </w:rPr>
        <w:t xml:space="preserve">. W zestawie: skalpel, trokar </w:t>
      </w:r>
      <w:proofErr w:type="spellStart"/>
      <w:r w:rsidRPr="00DC30FC">
        <w:rPr>
          <w:rFonts w:ascii="Times New Roman" w:hAnsi="Times New Roman"/>
        </w:rPr>
        <w:t>rozrywalny</w:t>
      </w:r>
      <w:proofErr w:type="spellEnd"/>
      <w:r w:rsidRPr="00DC30FC">
        <w:rPr>
          <w:rFonts w:ascii="Times New Roman" w:hAnsi="Times New Roman"/>
        </w:rPr>
        <w:t>, plaster mocujący, worek na mocz 2l.,</w:t>
      </w:r>
      <w:r>
        <w:rPr>
          <w:rFonts w:ascii="Times New Roman" w:hAnsi="Times New Roman"/>
        </w:rPr>
        <w:t xml:space="preserve"> </w:t>
      </w:r>
      <w:r w:rsidRPr="00DC30FC">
        <w:rPr>
          <w:rFonts w:ascii="Times New Roman" w:hAnsi="Times New Roman"/>
        </w:rPr>
        <w:t xml:space="preserve">zatyczka lub zacisk. </w:t>
      </w: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C30FC">
        <w:rPr>
          <w:rFonts w:ascii="Times New Roman" w:hAnsi="Times New Roman"/>
        </w:rPr>
        <w:t>Sterylny, jednorazowego użytku, pakowany pojedynczo. Na każdym opakowaniu nadruk nr serii i daty ważności. Opis w języku 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4. Kraniki trójdrożne.</w:t>
      </w: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9.000 szt. 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C30FC">
        <w:rPr>
          <w:rFonts w:ascii="Times New Roman" w:hAnsi="Times New Roman"/>
        </w:rPr>
        <w:t xml:space="preserve">Kraniki z mechanizmem obrotowym zapewniającym skokową zmianę pozycji, co 45˚ w zakresie 360˚, </w:t>
      </w:r>
      <w:r w:rsidRPr="006B3ECF">
        <w:rPr>
          <w:rFonts w:ascii="Times New Roman" w:hAnsi="Times New Roman"/>
        </w:rPr>
        <w:t xml:space="preserve">wykonany z poliwęglanu, prosty tor przepływu w obu kierunkach, optyczny i wyczuwalny indykator pozycji otwarty/zamknięty. Każde wejście kranika trójdrożnego ma być zabezpieczone zamontowanym fabrycznie koreczkiem. Kraniki muszą być wykonane z materiału pozwalającego podawanie tłuszczy i </w:t>
      </w:r>
      <w:proofErr w:type="spellStart"/>
      <w:r w:rsidRPr="006B3ECF">
        <w:rPr>
          <w:rFonts w:ascii="Times New Roman" w:hAnsi="Times New Roman"/>
        </w:rPr>
        <w:t>cytostatyków</w:t>
      </w:r>
      <w:proofErr w:type="spellEnd"/>
      <w:r w:rsidRPr="006B3ECF">
        <w:rPr>
          <w:rFonts w:ascii="Times New Roman" w:hAnsi="Times New Roman"/>
        </w:rPr>
        <w:t xml:space="preserve">. Przezroczyste z końcówka </w:t>
      </w:r>
      <w:proofErr w:type="spellStart"/>
      <w:r w:rsidRPr="006B3ECF">
        <w:rPr>
          <w:rFonts w:ascii="Times New Roman" w:hAnsi="Times New Roman"/>
        </w:rPr>
        <w:t>Luer-Lock</w:t>
      </w:r>
      <w:proofErr w:type="spellEnd"/>
      <w:r w:rsidRPr="006B3ECF">
        <w:rPr>
          <w:rFonts w:ascii="Times New Roman" w:hAnsi="Times New Roman"/>
        </w:rPr>
        <w:t xml:space="preserve">. Sterylne, pakowane pojedynczo. Na każdym pojedynczym opakowaniu nadruk nr serii i daty ważności. Opis w języku polskim. Okres ważności minimum 12 miesięcy od daty dostawy. </w:t>
      </w:r>
      <w:r w:rsidRPr="006B3ECF">
        <w:rPr>
          <w:rFonts w:ascii="Times New Roman" w:hAnsi="Times New Roman"/>
          <w:u w:val="single"/>
        </w:rPr>
        <w:t>Zamawiający wymaga dołączenia do oferty po 3 szt. próbek.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B22C33" w:rsidRPr="006B3ECF" w:rsidRDefault="00B22C33" w:rsidP="00B22C33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5. Maski krtaniowe wentylacyjne z zabezpieczeniem przed wklinowaniem nagłośni.</w:t>
      </w:r>
    </w:p>
    <w:p w:rsidR="00B22C33" w:rsidRPr="006B3ECF" w:rsidRDefault="00B22C33" w:rsidP="00B22C33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Rozmiary masek:</w:t>
      </w:r>
    </w:p>
    <w:p w:rsidR="00B22C33" w:rsidRPr="006B3ECF" w:rsidRDefault="00B22C33" w:rsidP="00B22C33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Nr 3</w:t>
      </w:r>
      <w:r w:rsidRPr="006B3ECF">
        <w:rPr>
          <w:rFonts w:ascii="Times New Roman" w:hAnsi="Times New Roman"/>
        </w:rPr>
        <w:tab/>
        <w:t>250 szt. ;</w:t>
      </w:r>
    </w:p>
    <w:p w:rsidR="00B22C33" w:rsidRPr="006B3ECF" w:rsidRDefault="00B22C33" w:rsidP="00B22C33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Nr 4</w:t>
      </w:r>
      <w:r w:rsidRPr="006B3ECF">
        <w:rPr>
          <w:rFonts w:ascii="Times New Roman" w:hAnsi="Times New Roman"/>
        </w:rPr>
        <w:tab/>
        <w:t>750 szt. ;</w:t>
      </w:r>
    </w:p>
    <w:p w:rsidR="00B22C33" w:rsidRPr="006B3ECF" w:rsidRDefault="00B22C33" w:rsidP="00B22C33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Nr 5</w:t>
      </w:r>
      <w:r w:rsidRPr="006B3ECF">
        <w:rPr>
          <w:rFonts w:ascii="Times New Roman" w:hAnsi="Times New Roman"/>
        </w:rPr>
        <w:tab/>
        <w:t>80 szt. ;</w:t>
      </w:r>
    </w:p>
    <w:p w:rsidR="00B22C33" w:rsidRPr="006B3ECF" w:rsidRDefault="00B22C33" w:rsidP="00B22C33">
      <w:pPr>
        <w:spacing w:after="0" w:line="240" w:lineRule="atLeast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Maski krtaniowe, wykonane z PCV, zabezpieczenie w postaci użebrowania, chroniącego przed wklinowaniem nagłośni z luźnym niewbudowanym na całej długości drenem do napełniania mankietu, zabezpieczającym przed przypadkowym przegryzieniem. W zestawie </w:t>
      </w:r>
      <w:proofErr w:type="spellStart"/>
      <w:r w:rsidRPr="006B3ECF">
        <w:rPr>
          <w:rFonts w:ascii="Times New Roman" w:hAnsi="Times New Roman"/>
        </w:rPr>
        <w:t>lubrikant</w:t>
      </w:r>
      <w:proofErr w:type="spellEnd"/>
      <w:r w:rsidRPr="006B3ECF">
        <w:rPr>
          <w:rFonts w:ascii="Times New Roman" w:hAnsi="Times New Roman"/>
        </w:rPr>
        <w:t xml:space="preserve"> (żel) i strzykawka 30ml, pakowane fabrycznie razem z maską. Sterylne, jednorazowego użytku. Pakowane pojedynczo. Na każdym opakowaniu nadruk nr serii i daty ważności. Opis w języku polskim. Okres ważności minimum 12 miesięcy od daty dostawy.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6. Worki sterylne do moczu.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40.000 </w:t>
      </w:r>
      <w:proofErr w:type="spellStart"/>
      <w:r w:rsidRPr="006B3ECF">
        <w:rPr>
          <w:rFonts w:ascii="Times New Roman" w:hAnsi="Times New Roman"/>
        </w:rPr>
        <w:t>szt</w:t>
      </w:r>
      <w:proofErr w:type="spellEnd"/>
      <w:r w:rsidRPr="006B3ECF">
        <w:rPr>
          <w:rFonts w:ascii="Times New Roman" w:hAnsi="Times New Roman"/>
        </w:rPr>
        <w:t>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Wykonane z bardzo szczelnego tworzywa z podziałką i bardzo szczelnym odpływem. Skalowane co 100 ml. Cyfrowy opis skali co 500 ml. </w:t>
      </w:r>
      <w:proofErr w:type="spellStart"/>
      <w:r w:rsidRPr="006B3ECF">
        <w:rPr>
          <w:rFonts w:ascii="Times New Roman" w:hAnsi="Times New Roman"/>
        </w:rPr>
        <w:t>Zgrzew</w:t>
      </w:r>
      <w:proofErr w:type="spellEnd"/>
      <w:r w:rsidRPr="006B3ECF">
        <w:rPr>
          <w:rFonts w:ascii="Times New Roman" w:hAnsi="Times New Roman"/>
        </w:rPr>
        <w:t xml:space="preserve"> worka solidny, uniemożliwiający wypływ treści z worka. Dren odpływowy, długości 90cm (±5cm), zakończony łącznikiem schodkowym z nasadką i </w:t>
      </w:r>
      <w:r w:rsidRPr="006B3ECF">
        <w:rPr>
          <w:rFonts w:ascii="Times New Roman" w:hAnsi="Times New Roman"/>
        </w:rPr>
        <w:lastRenderedPageBreak/>
        <w:t>zastawką bezzwrotną. Połączenie drenu z workiem usztywnione na długości 3-5cm. Zawór typu „T” – otwierany/zamykany w pozycji poziomej. Worki przeznaczone do minimum 3-dniowej zbiórki moczu, Zamawiającym wymaga ponad to takiej informacji na opakowaniu jednostkowym. Sterylne, jednorazowego użytku. Pakowane pojedynczo. Na każdym opakowaniu nadruk nr serii i daty ważności. Opis w języku polskim. Okres ważności minimum 12 miesięcy od daty dostawy. Zamawiający wymaga dołączenia do oferty 20 szt. w celu potwierdzenia wymaganych parametrów.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6B3ECF">
        <w:rPr>
          <w:rFonts w:ascii="Times New Roman" w:hAnsi="Times New Roman"/>
          <w:b/>
        </w:rPr>
        <w:t xml:space="preserve">Pakiet 17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1. Szpatułki laryngologiczne do języka dla dorosłych.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3.000 szt. 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Wykonane z plastiku, profilowane. Sterylne, jednorazowego użytku.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Pakowane pojedynczo. Na każdym opakowaniu nadruk numeru serii i daty ważności.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Nazwa w języku polskim. Okres ważności minimum 12 miesięcy od daty dostawy.</w:t>
      </w:r>
    </w:p>
    <w:p w:rsidR="00E61EFF" w:rsidRPr="00442B84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442B84">
        <w:rPr>
          <w:rFonts w:ascii="Times New Roman" w:hAnsi="Times New Roman"/>
          <w:b/>
          <w:i/>
          <w:u w:val="single"/>
        </w:rPr>
        <w:t>2. Igła do nakłuć palca - typu MEDLANCE</w:t>
      </w:r>
      <w:r w:rsidRPr="00442B84">
        <w:rPr>
          <w:rFonts w:ascii="Times New Roman" w:hAnsi="Times New Roman"/>
          <w:b/>
        </w:rPr>
        <w:t>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 2,4   4</w:t>
      </w:r>
      <w:r w:rsidRPr="008B5BB2">
        <w:rPr>
          <w:rFonts w:ascii="Times New Roman" w:hAnsi="Times New Roman"/>
        </w:rPr>
        <w:t xml:space="preserve">00 op. </w:t>
      </w:r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1,8  4</w:t>
      </w:r>
      <w:r w:rsidRPr="008B5BB2">
        <w:rPr>
          <w:rFonts w:ascii="Times New Roman" w:hAnsi="Times New Roman"/>
        </w:rPr>
        <w:t xml:space="preserve">00 op. </w:t>
      </w:r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Jedno opakowanie zawierające 200 szt. Igły służące do pobierania krwi na badanie poziomu cukru. Ostrze szlifowane z nierdzewnej stali. Głębokość wkłucia 1,8 mm lub 2,4 </w:t>
      </w:r>
      <w:proofErr w:type="spellStart"/>
      <w:r w:rsidRPr="008B5BB2">
        <w:rPr>
          <w:rFonts w:ascii="Times New Roman" w:hAnsi="Times New Roman"/>
        </w:rPr>
        <w:t>mm</w:t>
      </w:r>
      <w:proofErr w:type="spellEnd"/>
      <w:r w:rsidRPr="008B5BB2">
        <w:rPr>
          <w:rFonts w:ascii="Times New Roman" w:hAnsi="Times New Roman"/>
        </w:rPr>
        <w:t>. Sterylne, jednorazowego użytku, pakowane pojedynczo. Na każdym pojedynczym opakowaniu nadruk numeru serii i daty ważności. Nazwa i opis w języku polskim.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Okres ważności minimum 12 miesięcy od daty dostawy.</w:t>
      </w:r>
    </w:p>
    <w:p w:rsidR="00E61EFF" w:rsidRPr="00442B84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>3. Pałeczki jałowe do wymazów cytologicznych.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15.000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Rozmiar:3,5mm. Pałeczki plastikowe o długości minimum 220mm.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Sterylne, jednorazowego użytku, pakowane pojedynczo. Na każdym opakowaniu nadruk nr serii i daty ważności. Okres ważności minimum 12 miesięcy od daty dostawy.</w:t>
      </w:r>
    </w:p>
    <w:p w:rsidR="00E61EFF" w:rsidRPr="00442B84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42B84">
        <w:rPr>
          <w:rFonts w:ascii="Times New Roman" w:hAnsi="Times New Roman"/>
          <w:b/>
          <w:i/>
          <w:u w:val="single"/>
        </w:rPr>
        <w:t>4. Igła do krótkotrwałych wlewów typu „ MOTYLEK ”.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2.200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Igła 0,7 x 19 mm lub 20 mm (22G) wykonana ze stali chromoniklowej z długim szlifem pokrytym silikonem. Skrzydełka mocujące elastyczne. Dren przezroczysty, elastyczny, długości 30-32cm. Dodatkowo kolorowe oznaczenie rozmiaru. Koreczek zamykający i końcówka typu </w:t>
      </w:r>
      <w:proofErr w:type="spellStart"/>
      <w:r w:rsidRPr="008B5BB2">
        <w:rPr>
          <w:rFonts w:ascii="Times New Roman" w:hAnsi="Times New Roman"/>
        </w:rPr>
        <w:t>Luer-Lock</w:t>
      </w:r>
      <w:proofErr w:type="spellEnd"/>
      <w:r w:rsidRPr="008B5BB2">
        <w:rPr>
          <w:rFonts w:ascii="Times New Roman" w:hAnsi="Times New Roman"/>
        </w:rPr>
        <w:t>. Sterylna, jednorazowego użytku. Nr serii i data ważności na każdym pojedynczym opakowaniu. Opis i nazwa w języku polskim. Okres ważności minimum 12 miesięcy od daty dostawy.</w:t>
      </w:r>
    </w:p>
    <w:p w:rsidR="00E61EFF" w:rsidRPr="00956B67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956B67">
        <w:rPr>
          <w:rFonts w:ascii="Times New Roman" w:hAnsi="Times New Roman"/>
          <w:b/>
          <w:i/>
          <w:u w:val="single"/>
        </w:rPr>
        <w:t>5. Rurki ustno- gardłowe dla dorosłych.</w:t>
      </w:r>
    </w:p>
    <w:p w:rsidR="00E61EFF" w:rsidRPr="00956B6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56B67">
        <w:rPr>
          <w:rFonts w:ascii="Times New Roman" w:hAnsi="Times New Roman"/>
        </w:rPr>
        <w:t>Rozmiary:</w:t>
      </w:r>
    </w:p>
    <w:p w:rsidR="00E61EFF" w:rsidRPr="00956B6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56B67">
        <w:rPr>
          <w:rFonts w:ascii="Times New Roman" w:hAnsi="Times New Roman"/>
        </w:rPr>
        <w:t>Ch</w:t>
      </w:r>
      <w:proofErr w:type="spellEnd"/>
      <w:r w:rsidRPr="00956B67">
        <w:rPr>
          <w:rFonts w:ascii="Times New Roman" w:hAnsi="Times New Roman"/>
        </w:rPr>
        <w:t xml:space="preserve"> 2/90 mm   50 szt. </w:t>
      </w:r>
      <w:r>
        <w:rPr>
          <w:rFonts w:ascii="Times New Roman" w:hAnsi="Times New Roman"/>
        </w:rPr>
        <w:t>;</w:t>
      </w:r>
    </w:p>
    <w:p w:rsidR="00E61EFF" w:rsidRPr="00956B6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56B67">
        <w:rPr>
          <w:rFonts w:ascii="Times New Roman" w:hAnsi="Times New Roman"/>
        </w:rPr>
        <w:t>Ch</w:t>
      </w:r>
      <w:proofErr w:type="spellEnd"/>
      <w:r w:rsidRPr="00956B67">
        <w:rPr>
          <w:rFonts w:ascii="Times New Roman" w:hAnsi="Times New Roman"/>
        </w:rPr>
        <w:t xml:space="preserve"> 2/80 mm 12.000 szt. </w:t>
      </w:r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56B67">
        <w:rPr>
          <w:rFonts w:ascii="Times New Roman" w:hAnsi="Times New Roman"/>
        </w:rPr>
        <w:t>Ch</w:t>
      </w:r>
      <w:proofErr w:type="spellEnd"/>
      <w:r w:rsidRPr="00956B67">
        <w:rPr>
          <w:rFonts w:ascii="Times New Roman" w:hAnsi="Times New Roman"/>
        </w:rPr>
        <w:t xml:space="preserve"> 3/90 mm   50 szt. </w:t>
      </w:r>
      <w:r>
        <w:rPr>
          <w:rFonts w:ascii="Times New Roman" w:hAnsi="Times New Roman"/>
        </w:rPr>
        <w:t>;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B5BB2">
        <w:rPr>
          <w:rFonts w:ascii="Times New Roman" w:hAnsi="Times New Roman"/>
        </w:rPr>
        <w:t>Rurki typu „</w:t>
      </w:r>
      <w:proofErr w:type="spellStart"/>
      <w:r w:rsidRPr="008B5BB2">
        <w:rPr>
          <w:rFonts w:ascii="Times New Roman" w:hAnsi="Times New Roman"/>
        </w:rPr>
        <w:t>Guedel</w:t>
      </w:r>
      <w:proofErr w:type="spellEnd"/>
      <w:r w:rsidRPr="008B5BB2">
        <w:rPr>
          <w:rFonts w:ascii="Times New Roman" w:hAnsi="Times New Roman"/>
        </w:rPr>
        <w:t xml:space="preserve">”, wykonane z materiałów termoplastycznych, mięknących w temperaturze ciała z zabezpieczeniem przed zagryzieniem i barwnym kodem wkładek; gładko zaokrąglone krawędzie; posiadające właściwości poślizgowe. Sterylne, jednorazowego użytku, pakowane pojedynczo. Nr serii i </w:t>
      </w:r>
      <w:r w:rsidRPr="006B3ECF">
        <w:rPr>
          <w:rFonts w:ascii="Times New Roman" w:hAnsi="Times New Roman"/>
        </w:rPr>
        <w:t xml:space="preserve">data ważności na każdym pojedynczym opakowaniu. Opis i nazwa w języku polskim. Okres ważności minimum 12 miesięcy od daty dostawy. </w:t>
      </w:r>
      <w:r w:rsidRPr="006B3ECF">
        <w:rPr>
          <w:rFonts w:ascii="Times New Roman" w:hAnsi="Times New Roman"/>
          <w:u w:val="single"/>
        </w:rPr>
        <w:t>Zamawiający wymaga dołączenia 3 szt. próbek. 2/80mm i 2 szt. 2/90mm.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6. Igła jednorazowa typu - Pen.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Rozmiar: 0,30mm (30G) x 8 mm – 230 op.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                  0,33 (29G) x 12,7mm – 50op.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Pakowane po 100 szt.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Igły służące do </w:t>
      </w:r>
      <w:proofErr w:type="spellStart"/>
      <w:r w:rsidRPr="006B3ECF">
        <w:rPr>
          <w:rFonts w:ascii="Times New Roman" w:hAnsi="Times New Roman"/>
        </w:rPr>
        <w:t>wstrzykiwaczy</w:t>
      </w:r>
      <w:proofErr w:type="spellEnd"/>
      <w:r w:rsidRPr="006B3ECF">
        <w:rPr>
          <w:rFonts w:ascii="Times New Roman" w:hAnsi="Times New Roman"/>
        </w:rPr>
        <w:t xml:space="preserve"> penów. 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Sterylna, jednorazowego użytku, pakowana pojedynczo. Na każdym opakowaniu nadruk nr serii i daty ważności. Opis w języku polskim. Okres ważności minimum 12 miesięcy od daty dostawy</w:t>
      </w:r>
    </w:p>
    <w:p w:rsidR="004737A5" w:rsidRPr="006B3ECF" w:rsidRDefault="004737A5" w:rsidP="004737A5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7. Dren do tlenu OXY</w:t>
      </w:r>
      <w:r w:rsidRPr="006B3ECF">
        <w:rPr>
          <w:rFonts w:ascii="Times New Roman" w:hAnsi="Times New Roman"/>
          <w:i/>
          <w:u w:val="single"/>
        </w:rPr>
        <w:t xml:space="preserve">. </w:t>
      </w:r>
    </w:p>
    <w:p w:rsidR="004737A5" w:rsidRPr="006B3ECF" w:rsidRDefault="004737A5" w:rsidP="004737A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B3ECF">
        <w:rPr>
          <w:rFonts w:ascii="Times New Roman" w:hAnsi="Times New Roman"/>
          <w:u w:val="single"/>
        </w:rPr>
        <w:t>7.1. z nasadkami lejkowatymi</w:t>
      </w:r>
    </w:p>
    <w:p w:rsidR="004737A5" w:rsidRPr="006B3ECF" w:rsidRDefault="004737A5" w:rsidP="004737A5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1.300 </w:t>
      </w:r>
      <w:proofErr w:type="spellStart"/>
      <w:r w:rsidRPr="006B3ECF">
        <w:rPr>
          <w:rFonts w:ascii="Times New Roman" w:hAnsi="Times New Roman"/>
        </w:rPr>
        <w:t>szt</w:t>
      </w:r>
      <w:proofErr w:type="spellEnd"/>
      <w:r w:rsidRPr="006B3ECF">
        <w:rPr>
          <w:rFonts w:ascii="Times New Roman" w:hAnsi="Times New Roman"/>
        </w:rPr>
        <w:t xml:space="preserve">; </w:t>
      </w:r>
    </w:p>
    <w:p w:rsidR="004737A5" w:rsidRPr="006B3ECF" w:rsidRDefault="004737A5" w:rsidP="004737A5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lastRenderedPageBreak/>
        <w:t xml:space="preserve">Rozmiar 14Ch. Średnica drenu 3-3,4 mm długość 180-210 </w:t>
      </w:r>
      <w:proofErr w:type="spellStart"/>
      <w:r w:rsidRPr="006B3ECF">
        <w:rPr>
          <w:rFonts w:ascii="Times New Roman" w:hAnsi="Times New Roman"/>
        </w:rPr>
        <w:t>cm</w:t>
      </w:r>
      <w:proofErr w:type="spellEnd"/>
      <w:r w:rsidRPr="006B3ECF">
        <w:rPr>
          <w:rFonts w:ascii="Times New Roman" w:hAnsi="Times New Roman"/>
        </w:rPr>
        <w:t>. Wykonane z PCV, barwione na zielono końce drenu z nasadkami lejkowatymi. Sterylne, jednorazowe, pakowane pojedynczo. Na każdym opakowaniu nadruk nr serii i daty ważności. Opis w języku polskim. Okres ważności minimum 12 miesięcy od daty dostawy.</w:t>
      </w:r>
    </w:p>
    <w:p w:rsidR="004737A5" w:rsidRPr="006B3ECF" w:rsidRDefault="004737A5" w:rsidP="004737A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B3ECF">
        <w:rPr>
          <w:rFonts w:ascii="Times New Roman" w:hAnsi="Times New Roman"/>
          <w:u w:val="single"/>
        </w:rPr>
        <w:t>7.2. z końcówką LUER</w:t>
      </w:r>
    </w:p>
    <w:p w:rsidR="004737A5" w:rsidRPr="006B3ECF" w:rsidRDefault="004737A5" w:rsidP="004737A5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2.000 szt. ;</w:t>
      </w:r>
    </w:p>
    <w:p w:rsidR="004737A5" w:rsidRPr="006B3ECF" w:rsidRDefault="004737A5" w:rsidP="004737A5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 xml:space="preserve">Rozmiar 14Ch. Średnica drenu 3-3,4 mm długość 180-210 </w:t>
      </w:r>
      <w:proofErr w:type="spellStart"/>
      <w:r w:rsidRPr="006B3ECF">
        <w:rPr>
          <w:rFonts w:ascii="Times New Roman" w:hAnsi="Times New Roman"/>
        </w:rPr>
        <w:t>cm</w:t>
      </w:r>
      <w:proofErr w:type="spellEnd"/>
      <w:r w:rsidRPr="006B3ECF">
        <w:rPr>
          <w:rFonts w:ascii="Times New Roman" w:hAnsi="Times New Roman"/>
        </w:rPr>
        <w:t>. Wykonane z PCV zakończone z jednej strony nasadką lejkowatą natomiast z drugiej końcówką typu LUER . Sterylne, jednorazowe, pakowane pojedynczo. Na każdym opakowaniu nadruk nr serii i daty ważności. Opis w języku polskim. Okres ważności minimum 12 miesięcy od daty dostawy.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6B3ECF">
        <w:rPr>
          <w:rFonts w:ascii="Times New Roman" w:hAnsi="Times New Roman"/>
          <w:b/>
          <w:i/>
          <w:u w:val="single"/>
        </w:rPr>
        <w:t>8. Worki do godzinowej zbiórki moczu.</w:t>
      </w:r>
    </w:p>
    <w:p w:rsidR="00E61EFF" w:rsidRPr="006B3EC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150 szt.;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B3ECF">
        <w:rPr>
          <w:rFonts w:ascii="Times New Roman" w:hAnsi="Times New Roman"/>
        </w:rPr>
        <w:t>Worek do godzinowej zbiórki moczu, pojemność worka 2l, komora pomiarowa umieszczona na worku o pojemności 200ml, precyzyjna skala co 1ml od 3 do 36ml i co 5ml od 40 do 200 ml, port do pobierania próbek przy cewniku, spust z zaciskiem chowany do górnej kieszeni, dren 150cm. Worki sterylne, jednorazowego użytku, pakowane pojedynczo. Na każdym opakowaniu nadruk nr serii i daty ważności. Opis w języku polskim. Okres</w:t>
      </w:r>
      <w:r w:rsidRPr="008B5BB2">
        <w:rPr>
          <w:rFonts w:ascii="Times New Roman" w:hAnsi="Times New Roman"/>
        </w:rPr>
        <w:t xml:space="preserve"> ważności minimum 12 miesięcy od daty dostawy.</w:t>
      </w:r>
    </w:p>
    <w:p w:rsidR="00E61EFF" w:rsidRPr="00617DB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617DBC">
        <w:rPr>
          <w:rFonts w:ascii="Times New Roman" w:hAnsi="Times New Roman"/>
          <w:b/>
          <w:i/>
          <w:u w:val="single"/>
        </w:rPr>
        <w:t xml:space="preserve">9. </w:t>
      </w:r>
      <w:proofErr w:type="spellStart"/>
      <w:r w:rsidRPr="00617DBC">
        <w:rPr>
          <w:rFonts w:ascii="Times New Roman" w:hAnsi="Times New Roman"/>
          <w:b/>
          <w:i/>
          <w:u w:val="single"/>
        </w:rPr>
        <w:t>Zamkniety</w:t>
      </w:r>
      <w:proofErr w:type="spellEnd"/>
      <w:r w:rsidRPr="00617DBC">
        <w:rPr>
          <w:rFonts w:ascii="Times New Roman" w:hAnsi="Times New Roman"/>
          <w:b/>
          <w:i/>
          <w:u w:val="single"/>
        </w:rPr>
        <w:t xml:space="preserve"> system do pobierania wydzielin z oskrzeli.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Probówka wykonana z niełamliwego, przezroczystego materiału o pojemności 10 ml, zaopatrzona w nakrętkę i łączniki pasujące do każdego typu cewnika do odsysania oraz naklejkę do oznaczenia probówki. Zestaw sterylny, jednorazowy pakowany pojedynczo. Na każdym opakowaniu nadruk nr serii i daty ważności. Opis stosowania w języku polskim. Okres ważności minimum 12 miesięcy od daty dostawy.</w:t>
      </w:r>
    </w:p>
    <w:p w:rsidR="00E61EFF" w:rsidRPr="00617DB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617DBC">
        <w:rPr>
          <w:rFonts w:ascii="Times New Roman" w:hAnsi="Times New Roman"/>
          <w:b/>
          <w:i/>
          <w:u w:val="single"/>
        </w:rPr>
        <w:t>10. Strzykawki 100 ml  typu JANETT.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21.500 szt.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Cylinder przezroczysty z dobrze czytelną i niezmywalną skalą. Łatwy, płynny przesuw tłoka. Odpowiednie zabezpieczenie przed jego wypadnięciem. Sterylne, jednorazowe, pakowane pojedynczo. Na każdym opakowaniu nadruk nr serii i daty ważności. Opis w języku polskim. Okres ważności minimum 12 miesięcy od daty dostawy.</w:t>
      </w:r>
    </w:p>
    <w:p w:rsidR="00E61EFF" w:rsidRPr="003C646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6467">
        <w:rPr>
          <w:rFonts w:ascii="Times New Roman" w:hAnsi="Times New Roman"/>
        </w:rPr>
        <w:t>10.2.</w:t>
      </w:r>
    </w:p>
    <w:p w:rsidR="00E61EFF" w:rsidRPr="003C646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6467">
        <w:rPr>
          <w:rFonts w:ascii="Times New Roman" w:hAnsi="Times New Roman"/>
        </w:rPr>
        <w:t xml:space="preserve">5.500 szt. </w:t>
      </w:r>
      <w:r>
        <w:rPr>
          <w:rFonts w:ascii="Times New Roman" w:hAnsi="Times New Roman"/>
        </w:rPr>
        <w:t>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3C6467">
        <w:rPr>
          <w:rFonts w:ascii="Times New Roman" w:hAnsi="Times New Roman"/>
        </w:rPr>
        <w:t xml:space="preserve">Strzykawka z końcówką centryczną do cewnikowania, </w:t>
      </w:r>
      <w:proofErr w:type="spellStart"/>
      <w:r w:rsidRPr="003C6467">
        <w:rPr>
          <w:rFonts w:ascii="Times New Roman" w:hAnsi="Times New Roman"/>
        </w:rPr>
        <w:t>bezlateksowa</w:t>
      </w:r>
      <w:proofErr w:type="spellEnd"/>
      <w:r w:rsidRPr="003C6467">
        <w:rPr>
          <w:rFonts w:ascii="Times New Roman" w:hAnsi="Times New Roman"/>
        </w:rPr>
        <w:t xml:space="preserve">, wykonana z polipropylenu, składająca się z przeźroczystego cylindra z dobrze czytelną i niezmywalną skalą. Skala z 2ml stopniowaniem, w odstępach 10ml. </w:t>
      </w:r>
      <w:r>
        <w:rPr>
          <w:rFonts w:ascii="Times New Roman" w:hAnsi="Times New Roman"/>
        </w:rPr>
        <w:t>Sterylna, jednorazowego użytku, pakowana</w:t>
      </w:r>
      <w:r w:rsidRPr="00ED5184">
        <w:rPr>
          <w:rFonts w:ascii="Times New Roman" w:hAnsi="Times New Roman"/>
        </w:rPr>
        <w:t xml:space="preserve"> pojedynczo. Na każdym opakowaniu nadruk nr serii i daty ważności. Opis w języku polskim. Okres ważności minimum 12 miesięcy od daty dostawy.</w:t>
      </w:r>
    </w:p>
    <w:p w:rsidR="00E61EFF" w:rsidRPr="004F6747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F6747">
        <w:rPr>
          <w:rFonts w:ascii="Times New Roman" w:hAnsi="Times New Roman"/>
          <w:b/>
          <w:i/>
          <w:u w:val="single"/>
        </w:rPr>
        <w:t>11. Zgłębnik żołądkowy silikonowy.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16/150 cm 20 szt.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18/150 cm 180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20/150 cm 2</w:t>
      </w:r>
      <w:r w:rsidRPr="00993AB6">
        <w:rPr>
          <w:rFonts w:ascii="Times New Roman" w:hAnsi="Times New Roman"/>
        </w:rPr>
        <w:t xml:space="preserve">0 szt. </w:t>
      </w:r>
      <w:r>
        <w:rPr>
          <w:rFonts w:ascii="Times New Roman" w:hAnsi="Times New Roman"/>
        </w:rPr>
        <w:t>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Wykonany z si</w:t>
      </w:r>
      <w:r w:rsidRPr="008B5BB2">
        <w:rPr>
          <w:rFonts w:ascii="Times New Roman" w:hAnsi="Times New Roman"/>
        </w:rPr>
        <w:t xml:space="preserve">likonu. </w:t>
      </w:r>
      <w:proofErr w:type="spellStart"/>
      <w:r w:rsidRPr="008B5BB2">
        <w:rPr>
          <w:rFonts w:ascii="Times New Roman" w:hAnsi="Times New Roman"/>
        </w:rPr>
        <w:t>Dystalna</w:t>
      </w:r>
      <w:proofErr w:type="spellEnd"/>
      <w:r w:rsidRPr="008B5BB2">
        <w:rPr>
          <w:rFonts w:ascii="Times New Roman" w:hAnsi="Times New Roman"/>
        </w:rPr>
        <w:t xml:space="preserve"> cześć zgłębnika zakończona atraumatyczną oliwką (zamknięty obły koniec) nie drażniąca przewodu pokarmowego. Dwa otwory boczne. Sterylne, jednorazowego użytku, pakowane pojedynczo. Na każdym opakowaniu nadruk nr serii i daty ważności. Okres ważności min. 12 miesięcy od daty dostawy. </w:t>
      </w:r>
      <w:r w:rsidRPr="00674DCC">
        <w:rPr>
          <w:rFonts w:ascii="Times New Roman" w:hAnsi="Times New Roman"/>
          <w:u w:val="single"/>
        </w:rPr>
        <w:t>Zamawiający wymaga złożenia wraz z ofertą 2 szt. próbek</w:t>
      </w:r>
      <w:r w:rsidRPr="008B5BB2">
        <w:rPr>
          <w:rFonts w:ascii="Times New Roman" w:hAnsi="Times New Roman"/>
        </w:rPr>
        <w:t>.</w:t>
      </w:r>
    </w:p>
    <w:p w:rsidR="00E61EFF" w:rsidRPr="004F6747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F6747">
        <w:rPr>
          <w:rFonts w:ascii="Times New Roman" w:hAnsi="Times New Roman"/>
          <w:b/>
          <w:i/>
          <w:u w:val="single"/>
        </w:rPr>
        <w:t>12. Prezerwatywy</w:t>
      </w:r>
    </w:p>
    <w:p w:rsidR="00E61EFF" w:rsidRPr="00A77228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35.000 szt.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77228">
        <w:rPr>
          <w:rFonts w:ascii="Times New Roman" w:hAnsi="Times New Roman"/>
        </w:rPr>
        <w:t>Sterylne, pudrowane, bez zbiorniczków, pakowane pojedynczo. Na każdym opakowaniu nadruk nr serii i daty ważności. Okres ważności min. 12 miesięcy od daty dostawy.</w:t>
      </w:r>
    </w:p>
    <w:p w:rsidR="00E61EFF" w:rsidRPr="00617DB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63037">
        <w:rPr>
          <w:rFonts w:ascii="Times New Roman" w:hAnsi="Times New Roman"/>
          <w:b/>
          <w:i/>
          <w:u w:val="single"/>
        </w:rPr>
        <w:t xml:space="preserve">13. Zestaw do </w:t>
      </w:r>
      <w:proofErr w:type="spellStart"/>
      <w:r w:rsidRPr="00463037">
        <w:rPr>
          <w:rFonts w:ascii="Times New Roman" w:hAnsi="Times New Roman"/>
          <w:b/>
          <w:i/>
          <w:u w:val="single"/>
        </w:rPr>
        <w:t>toracentezy</w:t>
      </w:r>
      <w:proofErr w:type="spellEnd"/>
      <w:r w:rsidRPr="00463037">
        <w:rPr>
          <w:rFonts w:ascii="Times New Roman" w:hAnsi="Times New Roman"/>
          <w:b/>
          <w:i/>
          <w:u w:val="single"/>
        </w:rPr>
        <w:t>/paracentezy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750 szt.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 do punkcji opłucnej z 3 igłami 14G, 16G, 18G x 80mm. Ponad to w skład zestawu powinien wchodzić skalowany worek 2l z odpływem oraz 3-częściowa strzykawka 60ml z dwustronna skalą oraz trójdrożny kranik.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Zestaw sterylny, jednorazowy, pakowany</w:t>
      </w:r>
      <w:r w:rsidRPr="00A047A9">
        <w:rPr>
          <w:rFonts w:ascii="Times New Roman" w:hAnsi="Times New Roman"/>
        </w:rPr>
        <w:t xml:space="preserve"> pojedynczo. Na każdym opakowaniu nadruk nr serii i daty ważności. Opis w języku polskim. Okres ważności minimum 12 miesięcy od daty dostawy.</w:t>
      </w:r>
    </w:p>
    <w:p w:rsidR="00E61EFF" w:rsidRPr="0074696D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14</w:t>
      </w:r>
      <w:r w:rsidRPr="0074696D">
        <w:rPr>
          <w:rFonts w:ascii="Times New Roman" w:hAnsi="Times New Roman"/>
          <w:b/>
          <w:i/>
          <w:u w:val="single"/>
        </w:rPr>
        <w:t>. Zgłębniki typu PUR</w:t>
      </w:r>
    </w:p>
    <w:p w:rsidR="00E61EFF" w:rsidRPr="0074696D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10/110 – nosowo-żołądkowy 5</w:t>
      </w:r>
      <w:r w:rsidRPr="0074696D">
        <w:rPr>
          <w:rFonts w:ascii="Times New Roman" w:hAnsi="Times New Roman"/>
        </w:rPr>
        <w:t xml:space="preserve">0 szt. </w:t>
      </w:r>
      <w:r>
        <w:rPr>
          <w:rFonts w:ascii="Times New Roman" w:hAnsi="Times New Roman"/>
        </w:rPr>
        <w:t>;</w:t>
      </w:r>
    </w:p>
    <w:p w:rsidR="00E61EFF" w:rsidRPr="0074696D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12/110 – nosowo-żołądkowy 220 szt. ;</w:t>
      </w:r>
    </w:p>
    <w:p w:rsidR="00E61EFF" w:rsidRPr="0074696D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696D">
        <w:rPr>
          <w:rFonts w:ascii="Times New Roman" w:hAnsi="Times New Roman"/>
        </w:rPr>
        <w:t>Ch</w:t>
      </w:r>
      <w:proofErr w:type="spellEnd"/>
      <w:r w:rsidRPr="0074696D">
        <w:rPr>
          <w:rFonts w:ascii="Times New Roman" w:hAnsi="Times New Roman"/>
        </w:rPr>
        <w:t xml:space="preserve"> 10/130 – nosowo- jelitowy    </w:t>
      </w:r>
      <w:r>
        <w:rPr>
          <w:rFonts w:ascii="Times New Roman" w:hAnsi="Times New Roman"/>
        </w:rPr>
        <w:t>30 szt. ;</w:t>
      </w:r>
    </w:p>
    <w:p w:rsidR="00E61EFF" w:rsidRPr="0074696D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74696D">
        <w:rPr>
          <w:rFonts w:ascii="Times New Roman" w:hAnsi="Times New Roman"/>
        </w:rPr>
        <w:t>Zgłębniki wykonane z przezroczystego poliuretanu, podziałka centymetrową oraz linią kontrastującą w RTG. Końcówka zgłębnika posiadająca dwa otwory boczne i jeden główny na końcu cewnika. Do każdego zgłębnika dołączona prowadnica pokryta silikonem z łącznikiem żeńskim i kulkową końcówką.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74696D">
        <w:rPr>
          <w:rFonts w:ascii="Times New Roman" w:hAnsi="Times New Roman"/>
        </w:rPr>
        <w:t>Sterylne, jednorazowe, pakowany pojedynczo. Na każdym opakowaniu nadruk nr serii i daty ważności. Opis w języku polskim. Okres ważności minimum 1 rok.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DC30FC">
        <w:rPr>
          <w:rFonts w:ascii="Times New Roman" w:hAnsi="Times New Roman"/>
          <w:b/>
        </w:rPr>
        <w:t>Pakiet 18</w:t>
      </w: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 xml:space="preserve">1. Rękawice </w:t>
      </w:r>
      <w:proofErr w:type="spellStart"/>
      <w:r w:rsidRPr="00DC30FC">
        <w:rPr>
          <w:rFonts w:ascii="Times New Roman" w:hAnsi="Times New Roman"/>
          <w:b/>
          <w:i/>
          <w:u w:val="single"/>
        </w:rPr>
        <w:t>neopronowo-nitrylowe</w:t>
      </w:r>
      <w:proofErr w:type="spellEnd"/>
      <w:r w:rsidRPr="00DC30FC">
        <w:rPr>
          <w:rFonts w:ascii="Times New Roman" w:hAnsi="Times New Roman"/>
          <w:b/>
          <w:i/>
          <w:u w:val="single"/>
        </w:rPr>
        <w:t>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6,0 – 500 par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6,5 -  4.000 par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7,0 -  2.700 par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7,5 -  3.000 par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Trójwarstwowe, </w:t>
      </w:r>
      <w:proofErr w:type="spellStart"/>
      <w:r w:rsidRPr="008B5BB2">
        <w:rPr>
          <w:rFonts w:ascii="Times New Roman" w:hAnsi="Times New Roman"/>
        </w:rPr>
        <w:t>neopronowo</w:t>
      </w:r>
      <w:proofErr w:type="spellEnd"/>
      <w:r w:rsidRPr="008B5BB2">
        <w:rPr>
          <w:rFonts w:ascii="Times New Roman" w:hAnsi="Times New Roman"/>
        </w:rPr>
        <w:t xml:space="preserve"> – </w:t>
      </w:r>
      <w:proofErr w:type="spellStart"/>
      <w:r w:rsidRPr="008B5BB2">
        <w:rPr>
          <w:rFonts w:ascii="Times New Roman" w:hAnsi="Times New Roman"/>
        </w:rPr>
        <w:t>nitrylowane</w:t>
      </w:r>
      <w:proofErr w:type="spellEnd"/>
      <w:r w:rsidRPr="008B5BB2">
        <w:rPr>
          <w:rFonts w:ascii="Times New Roman" w:hAnsi="Times New Roman"/>
        </w:rPr>
        <w:t xml:space="preserve">, </w:t>
      </w:r>
      <w:proofErr w:type="spellStart"/>
      <w:r w:rsidRPr="008B5BB2">
        <w:rPr>
          <w:rFonts w:ascii="Times New Roman" w:hAnsi="Times New Roman"/>
        </w:rPr>
        <w:t>bezpudrowe</w:t>
      </w:r>
      <w:proofErr w:type="spellEnd"/>
      <w:r w:rsidRPr="008B5BB2">
        <w:rPr>
          <w:rFonts w:ascii="Times New Roman" w:hAnsi="Times New Roman"/>
        </w:rPr>
        <w:t xml:space="preserve">. Zawartość protein poniżej 50 </w:t>
      </w:r>
      <w:proofErr w:type="spellStart"/>
      <w:r w:rsidRPr="008B5BB2">
        <w:rPr>
          <w:rFonts w:ascii="Times New Roman" w:hAnsi="Times New Roman"/>
        </w:rPr>
        <w:t>ug</w:t>
      </w:r>
      <w:proofErr w:type="spellEnd"/>
      <w:r w:rsidRPr="008B5BB2">
        <w:rPr>
          <w:rFonts w:ascii="Times New Roman" w:hAnsi="Times New Roman"/>
        </w:rPr>
        <w:t xml:space="preserve">/g, AQL poniżej 1,0. Kolor antyrefleksyjny. Kształt anatomiczny, zróżnicowane na prawe i lewe. Mankiet rolowany z </w:t>
      </w:r>
      <w:r>
        <w:rPr>
          <w:rFonts w:ascii="Times New Roman" w:hAnsi="Times New Roman"/>
        </w:rPr>
        <w:t xml:space="preserve">widocznymi </w:t>
      </w:r>
      <w:r w:rsidRPr="00563206">
        <w:rPr>
          <w:rFonts w:ascii="Times New Roman" w:hAnsi="Times New Roman"/>
        </w:rPr>
        <w:t>podłużnymi i poprzecznymi wzmocnieniami. Rękawice muszą spełniać wymagania normy EN -374-3 lub równoważnych. Sterylizowane radiacyjnie, pakowane parami. Opakowanie podwójnie. Na każdym opakowaniu nadruk</w:t>
      </w:r>
      <w:r w:rsidRPr="008B5BB2">
        <w:rPr>
          <w:rFonts w:ascii="Times New Roman" w:hAnsi="Times New Roman"/>
        </w:rPr>
        <w:t xml:space="preserve"> nr serii i daty ważności. Okres ważności minimum 12 miesięcy od daty dostawy. </w:t>
      </w:r>
    </w:p>
    <w:p w:rsidR="00E61EFF" w:rsidRPr="00674DCC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74DCC">
        <w:rPr>
          <w:rFonts w:ascii="Times New Roman" w:hAnsi="Times New Roman"/>
          <w:u w:val="single"/>
        </w:rPr>
        <w:t>Zamawiający wymaga dołączenia do oferty po 4 szt. próbek rękawic z rozmiaru 6,5  i  7.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2. Rękawice diagnostyczne nitrylowe.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S-  850 op.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  5.700 op.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 – 100 op.</w:t>
      </w:r>
      <w:r w:rsidRPr="001311D6">
        <w:t xml:space="preserve"> </w:t>
      </w:r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Jedno opakowanie zawierające 100 szt. rękawic.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63206">
        <w:rPr>
          <w:rFonts w:ascii="Times New Roman" w:hAnsi="Times New Roman"/>
        </w:rPr>
        <w:t xml:space="preserve">Niejałowe rękawice wykonane z nitrylu, </w:t>
      </w:r>
      <w:proofErr w:type="spellStart"/>
      <w:r w:rsidRPr="00563206">
        <w:rPr>
          <w:rFonts w:ascii="Times New Roman" w:hAnsi="Times New Roman"/>
        </w:rPr>
        <w:t>bezpudrowe</w:t>
      </w:r>
      <w:proofErr w:type="spellEnd"/>
      <w:r w:rsidRPr="00563206">
        <w:rPr>
          <w:rFonts w:ascii="Times New Roman" w:hAnsi="Times New Roman"/>
        </w:rPr>
        <w:t xml:space="preserve"> z wewnętrzną warstwą polimerową. Grubość na palcach 0,12 +/- 0,01 mm, wytrzymałość min. 8 N, AQL 1,5. Rękawice oznakowane jako środek ochrony indywidualnej, muszą być zgodne z normą EN 455, EN 420 kategoria 3</w:t>
      </w:r>
      <w:r>
        <w:rPr>
          <w:rFonts w:ascii="Times New Roman" w:hAnsi="Times New Roman"/>
        </w:rPr>
        <w:t xml:space="preserve"> lub równoważną</w:t>
      </w:r>
      <w:r w:rsidRPr="00563206">
        <w:rPr>
          <w:rFonts w:ascii="Times New Roman" w:hAnsi="Times New Roman"/>
        </w:rPr>
        <w:t xml:space="preserve">, ASTM F 1671 oraz posiadać badania na przenikliwość substancji chemicznych i </w:t>
      </w:r>
      <w:proofErr w:type="spellStart"/>
      <w:r w:rsidRPr="00563206">
        <w:rPr>
          <w:rFonts w:ascii="Times New Roman" w:hAnsi="Times New Roman"/>
        </w:rPr>
        <w:t>cytostatyków</w:t>
      </w:r>
      <w:proofErr w:type="spellEnd"/>
      <w:r w:rsidRPr="00563206">
        <w:rPr>
          <w:rFonts w:ascii="Times New Roman" w:hAnsi="Times New Roman"/>
        </w:rPr>
        <w:t xml:space="preserve"> – norma EN – 374-3 lub równoważn</w:t>
      </w:r>
      <w:r>
        <w:rPr>
          <w:rFonts w:ascii="Times New Roman" w:hAnsi="Times New Roman"/>
        </w:rPr>
        <w:t>e</w:t>
      </w:r>
      <w:r w:rsidRPr="00563206">
        <w:rPr>
          <w:rFonts w:ascii="Times New Roman" w:hAnsi="Times New Roman"/>
        </w:rPr>
        <w:t xml:space="preserve">. Do oferty należy dołączyć badania na przenikalność leków cytostatycznych w czasie: </w:t>
      </w:r>
      <w:proofErr w:type="spellStart"/>
      <w:r w:rsidRPr="00563206">
        <w:rPr>
          <w:rFonts w:ascii="Times New Roman" w:hAnsi="Times New Roman"/>
        </w:rPr>
        <w:t>Cyklophosphamide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Decarbazine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Doxorubicin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Etoposide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Methotrexate</w:t>
      </w:r>
      <w:proofErr w:type="spellEnd"/>
      <w:r w:rsidRPr="00563206">
        <w:rPr>
          <w:rFonts w:ascii="Times New Roman" w:hAnsi="Times New Roman"/>
        </w:rPr>
        <w:t xml:space="preserve"> &gt;240 min  </w:t>
      </w:r>
      <w:proofErr w:type="spellStart"/>
      <w:r w:rsidRPr="00563206">
        <w:rPr>
          <w:rFonts w:ascii="Times New Roman" w:hAnsi="Times New Roman"/>
        </w:rPr>
        <w:t>itoxantrone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Paclitaxel</w:t>
      </w:r>
      <w:proofErr w:type="spellEnd"/>
      <w:r w:rsidRPr="00563206">
        <w:rPr>
          <w:rFonts w:ascii="Times New Roman" w:hAnsi="Times New Roman"/>
        </w:rPr>
        <w:t xml:space="preserve"> &gt;240 min </w:t>
      </w:r>
      <w:proofErr w:type="spellStart"/>
      <w:r w:rsidRPr="00563206">
        <w:rPr>
          <w:rFonts w:ascii="Times New Roman" w:hAnsi="Times New Roman"/>
        </w:rPr>
        <w:t>Vincristine</w:t>
      </w:r>
      <w:proofErr w:type="spellEnd"/>
      <w:r w:rsidRPr="00563206">
        <w:rPr>
          <w:rFonts w:ascii="Times New Roman" w:hAnsi="Times New Roman"/>
        </w:rPr>
        <w:t xml:space="preserve"> &gt;240 min 5-fluorouracil &gt;240 min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Okres ważności dostarczonego towaru minimum 12 miesięcy od daty dostawy.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DC30FC">
        <w:rPr>
          <w:rFonts w:ascii="Times New Roman" w:hAnsi="Times New Roman"/>
          <w:b/>
        </w:rPr>
        <w:t xml:space="preserve">Pakiet 19 </w:t>
      </w: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C30FC">
        <w:rPr>
          <w:rFonts w:ascii="Times New Roman" w:hAnsi="Times New Roman"/>
          <w:b/>
          <w:i/>
          <w:u w:val="single"/>
        </w:rPr>
        <w:t>1. Kleszcze endoskopowe.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3.500szt.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F07BA">
        <w:rPr>
          <w:rFonts w:ascii="Times New Roman" w:hAnsi="Times New Roman"/>
        </w:rPr>
        <w:t xml:space="preserve">Jednorazowe kleszcze biopsyjne o zwiększonej pojemności łopatek, z podwójnym systemem </w:t>
      </w:r>
      <w:proofErr w:type="spellStart"/>
      <w:r w:rsidRPr="00DF07BA">
        <w:rPr>
          <w:rFonts w:ascii="Times New Roman" w:hAnsi="Times New Roman"/>
        </w:rPr>
        <w:t>ścięgieł</w:t>
      </w:r>
      <w:proofErr w:type="spellEnd"/>
      <w:r w:rsidRPr="00DF07BA">
        <w:rPr>
          <w:rFonts w:ascii="Times New Roman" w:hAnsi="Times New Roman"/>
        </w:rPr>
        <w:t xml:space="preserve"> umożliwiających otwieranie się szczypiec zawsze bez względu na sposób zagięcia; łopatki wyposażone w ząbki rozmieszczone na całym obwodzie, pokryte hydrofilną powłoką redukującą tarcie i ułatwiającą przejście przez kanał roboczy endoskopu nawet przy jego znacznym zagięciu; z podwójnymi otworami w szczekach, z funkcją biopsji stycznych; z markerami sygnalizującymi położenie narzędzia w endoskopie; średnica szczęk 2,4mm; długość 160 i 240cm (pancerz szczypiec zróżnicowany kolorystycznie w zależności od długości) ; współpracujące z kanałem roboczym 2,8mm. Sterylne jednorazowe, pakowane pojedynczo. Na każdym opakowaniu nadruk nr serii i daty ważności. Instrukcja i opis w języku polskim. Okres ważności minimum 12 miesięcy.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C850AE">
        <w:rPr>
          <w:rFonts w:ascii="Times New Roman" w:hAnsi="Times New Roman"/>
          <w:b/>
        </w:rPr>
        <w:lastRenderedPageBreak/>
        <w:t xml:space="preserve">Pakiet 20 </w:t>
      </w:r>
    </w:p>
    <w:p w:rsidR="00E61EFF" w:rsidRPr="00A07E09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A07E09">
        <w:rPr>
          <w:rFonts w:ascii="Times New Roman" w:hAnsi="Times New Roman"/>
          <w:b/>
          <w:i/>
          <w:u w:val="single"/>
        </w:rPr>
        <w:t xml:space="preserve">1. Chwytak do polipów. </w:t>
      </w:r>
    </w:p>
    <w:p w:rsidR="00E61EFF" w:rsidRPr="00A07E09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 xml:space="preserve">100 szt. </w:t>
      </w:r>
      <w:r>
        <w:rPr>
          <w:rFonts w:ascii="Times New Roman" w:hAnsi="Times New Roman"/>
        </w:rPr>
        <w:t>;</w:t>
      </w:r>
    </w:p>
    <w:p w:rsidR="00E61EFF" w:rsidRPr="00A07E09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 xml:space="preserve"> Woreczek foliowy rozpostarty na pętli o średnicy 35 </w:t>
      </w:r>
      <w:proofErr w:type="spellStart"/>
      <w:r w:rsidRPr="00A07E09">
        <w:rPr>
          <w:rFonts w:ascii="Times New Roman" w:hAnsi="Times New Roman"/>
        </w:rPr>
        <w:t>mm</w:t>
      </w:r>
      <w:proofErr w:type="spellEnd"/>
      <w:r w:rsidRPr="00A07E09">
        <w:rPr>
          <w:rFonts w:ascii="Times New Roman" w:hAnsi="Times New Roman"/>
        </w:rPr>
        <w:t xml:space="preserve">. </w:t>
      </w:r>
      <w:proofErr w:type="spellStart"/>
      <w:r w:rsidRPr="00A07E09">
        <w:rPr>
          <w:rFonts w:ascii="Times New Roman" w:hAnsi="Times New Roman"/>
        </w:rPr>
        <w:t>Bezlateksowy</w:t>
      </w:r>
      <w:proofErr w:type="spellEnd"/>
      <w:r w:rsidRPr="00A07E09">
        <w:rPr>
          <w:rFonts w:ascii="Times New Roman" w:hAnsi="Times New Roman"/>
        </w:rPr>
        <w:t>, z fu</w:t>
      </w:r>
      <w:r>
        <w:rPr>
          <w:rFonts w:ascii="Times New Roman" w:hAnsi="Times New Roman"/>
        </w:rPr>
        <w:t>n</w:t>
      </w:r>
      <w:r w:rsidRPr="00A07E09">
        <w:rPr>
          <w:rFonts w:ascii="Times New Roman" w:hAnsi="Times New Roman"/>
        </w:rPr>
        <w:t>kcj</w:t>
      </w:r>
      <w:r>
        <w:rPr>
          <w:rFonts w:ascii="Times New Roman" w:hAnsi="Times New Roman"/>
        </w:rPr>
        <w:t>ą</w:t>
      </w:r>
      <w:r w:rsidRPr="00A07E09">
        <w:rPr>
          <w:rFonts w:ascii="Times New Roman" w:hAnsi="Times New Roman"/>
        </w:rPr>
        <w:t xml:space="preserve"> rotacji. Śre</w:t>
      </w:r>
      <w:r>
        <w:rPr>
          <w:rFonts w:ascii="Times New Roman" w:hAnsi="Times New Roman"/>
        </w:rPr>
        <w:t>dnica zewnętrzna osłonki 2,3</w:t>
      </w:r>
      <w:r w:rsidRPr="00A07E09">
        <w:rPr>
          <w:rFonts w:ascii="Times New Roman" w:hAnsi="Times New Roman"/>
        </w:rPr>
        <w:t>mm. Długość narzędzia 230cm. Sterylny, jednorazowego użytku, pakowany pojedynczo</w:t>
      </w:r>
      <w:r>
        <w:rPr>
          <w:rFonts w:ascii="Times New Roman" w:hAnsi="Times New Roman"/>
        </w:rPr>
        <w:t>, rękojeść skalowana co 5mm</w:t>
      </w:r>
      <w:r w:rsidRPr="00A07E09">
        <w:rPr>
          <w:rFonts w:ascii="Times New Roman" w:hAnsi="Times New Roman"/>
        </w:rPr>
        <w:t>. Na każdym opakowaniu nadruk numeru serii i daty ważności. Okres ważności min. 12 miesięcy od daty dostawy.</w:t>
      </w:r>
    </w:p>
    <w:p w:rsidR="00E61EFF" w:rsidRPr="00A07E09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A07E09">
        <w:rPr>
          <w:rFonts w:ascii="Times New Roman" w:hAnsi="Times New Roman"/>
          <w:b/>
          <w:i/>
          <w:u w:val="single"/>
        </w:rPr>
        <w:t>2. Urządzenie do pompowania balonów do poszerzania zwężeń.</w:t>
      </w:r>
    </w:p>
    <w:p w:rsidR="00E61EFF" w:rsidRPr="00A07E09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 xml:space="preserve">60 szt. </w:t>
      </w:r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07E09">
        <w:rPr>
          <w:rFonts w:ascii="Times New Roman" w:hAnsi="Times New Roman"/>
        </w:rPr>
        <w:t>Urządzenie sterylne, jednorazowego użytku z manometrem. Pracujące w zakresie ciśnień 0-440 PSI. Pakowane pojedynczo, na każdym opakowaniu nadruk numeru serii i daty ważności. Okres ważności min.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DC30FC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DC30FC">
        <w:rPr>
          <w:rFonts w:ascii="Times New Roman" w:hAnsi="Times New Roman"/>
          <w:b/>
        </w:rPr>
        <w:t xml:space="preserve">Pakiet 21 </w:t>
      </w:r>
    </w:p>
    <w:p w:rsidR="00E61EFF" w:rsidRPr="00267AD2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267AD2">
        <w:rPr>
          <w:rFonts w:ascii="Times New Roman" w:hAnsi="Times New Roman"/>
          <w:b/>
          <w:i/>
          <w:u w:val="single"/>
        </w:rPr>
        <w:t>1. Zestaw do ciągłych pomiarów hemodynamicznych ( rzutniki</w:t>
      </w:r>
      <w:r>
        <w:rPr>
          <w:rFonts w:ascii="Times New Roman" w:hAnsi="Times New Roman"/>
          <w:b/>
          <w:i/>
          <w:u w:val="single"/>
        </w:rPr>
        <w:t xml:space="preserve"> minutowe  pomiaru  rytmu  serca</w:t>
      </w:r>
      <w:r w:rsidRPr="00267AD2">
        <w:rPr>
          <w:rFonts w:ascii="Times New Roman" w:hAnsi="Times New Roman"/>
          <w:b/>
          <w:i/>
          <w:u w:val="single"/>
        </w:rPr>
        <w:t>.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40 szt. </w:t>
      </w:r>
      <w:r>
        <w:rPr>
          <w:rFonts w:ascii="Times New Roman" w:hAnsi="Times New Roman"/>
        </w:rPr>
        <w:t>;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Zestaw musi zawierać: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czujnik do ciągłego pomiaru rzutu serca,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długość linii 150 cm,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dwa niezależne gniazda sygnału ciśnienia,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- </w:t>
      </w:r>
      <w:proofErr w:type="spellStart"/>
      <w:r w:rsidRPr="003C3C30">
        <w:rPr>
          <w:rFonts w:ascii="Times New Roman" w:hAnsi="Times New Roman"/>
        </w:rPr>
        <w:t>bezpinowe</w:t>
      </w:r>
      <w:proofErr w:type="spellEnd"/>
      <w:r w:rsidRPr="003C3C30">
        <w:rPr>
          <w:rFonts w:ascii="Times New Roman" w:hAnsi="Times New Roman"/>
        </w:rPr>
        <w:t xml:space="preserve"> połączenie gniazd sygnału ciśnienia,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bez konieczności kalibracji czujnika,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częstotliwość własna czujnika większa niż 200 Hz,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- szybkość przepływu w urządzeniu płuczącym przy ciśnieniu w worku do   300 mm </w:t>
      </w:r>
      <w:proofErr w:type="spellStart"/>
      <w:r w:rsidRPr="003C3C30">
        <w:rPr>
          <w:rFonts w:ascii="Times New Roman" w:hAnsi="Times New Roman"/>
        </w:rPr>
        <w:t>Hg</w:t>
      </w:r>
      <w:proofErr w:type="spellEnd"/>
      <w:r w:rsidRPr="003C3C30">
        <w:rPr>
          <w:rFonts w:ascii="Times New Roman" w:hAnsi="Times New Roman"/>
        </w:rPr>
        <w:t xml:space="preserve"> – 3 ml/godz.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- metoda pomiaru rzutu minutowego małoinwazyjna – max 1 dostęp naczyniowy,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 xml:space="preserve">- zestaw musi być kompatybilny z monitorem VIGILEO firmy Edwards </w:t>
      </w:r>
      <w:proofErr w:type="spellStart"/>
      <w:r w:rsidRPr="003C3C30">
        <w:rPr>
          <w:rFonts w:ascii="Times New Roman" w:hAnsi="Times New Roman"/>
        </w:rPr>
        <w:t>Lifesciences</w:t>
      </w:r>
      <w:proofErr w:type="spellEnd"/>
      <w:r w:rsidRPr="003C3C30">
        <w:rPr>
          <w:rFonts w:ascii="Times New Roman" w:hAnsi="Times New Roman"/>
        </w:rPr>
        <w:t>.</w:t>
      </w:r>
    </w:p>
    <w:p w:rsidR="00E61EFF" w:rsidRPr="003C3C30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Zamawiający wymaga bezwzględnego spełnienia opisanych parametrów granicznych.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3C3C30">
        <w:rPr>
          <w:rFonts w:ascii="Times New Roman" w:hAnsi="Times New Roman"/>
        </w:rPr>
        <w:t>Sterylny, pakowany pojedynczo. Na każdym opakowaniu nadruk numeru serii i daty ważności. Instrukcja obsługi w języku polskim. Okres ważności min.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FD728C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FD728C">
        <w:rPr>
          <w:rFonts w:ascii="Times New Roman" w:hAnsi="Times New Roman"/>
          <w:b/>
        </w:rPr>
        <w:t xml:space="preserve">Pakiet 22 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</w:t>
      </w:r>
      <w:r w:rsidRPr="00DE0497">
        <w:rPr>
          <w:rFonts w:ascii="Times New Roman" w:hAnsi="Times New Roman"/>
          <w:b/>
          <w:i/>
          <w:u w:val="single"/>
        </w:rPr>
        <w:t xml:space="preserve"> .Filtr do podawania przeciwciał monoklonalnych.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 xml:space="preserve">1.000 szt. </w:t>
      </w:r>
      <w:r>
        <w:rPr>
          <w:rFonts w:ascii="Times New Roman" w:hAnsi="Times New Roman"/>
        </w:rPr>
        <w:t>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Filtr o pojemności 0,2µm, zatrzymujący bakterie i zanieczyszczenia cząsteczkowe. Efektywna powierzchnia filtrująca 10cm, objętość wypełnienia 2,4ml, wielkość przepływu nie mniejsza niż 30ml/min. Filtr infuzyjny wolny od DEHP i lateksu. Sterylny, jednorazowego użytku, pakowany pojedynczo. Na każdym opakowaniu nadruk nr serii, daty ważności i producenta. Okres ważności minimum 12 miesięcy od daty dostawy</w:t>
      </w:r>
      <w:r>
        <w:rPr>
          <w:rFonts w:ascii="Times New Roman" w:hAnsi="Times New Roman"/>
        </w:rPr>
        <w:t>.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Pr="00DE0497">
        <w:rPr>
          <w:rFonts w:ascii="Times New Roman" w:hAnsi="Times New Roman"/>
          <w:b/>
          <w:i/>
          <w:u w:val="single"/>
        </w:rPr>
        <w:t xml:space="preserve">. Zestaw do nakłuć jamy opłucnej. 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 xml:space="preserve">60 szt. </w:t>
      </w:r>
      <w:r>
        <w:rPr>
          <w:rFonts w:ascii="Times New Roman" w:hAnsi="Times New Roman"/>
        </w:rPr>
        <w:t>;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Skład zestawu: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cienkościenna kaniula punkcyjna 1.8 x 80 mm o krótkim szlifie.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dren łączący z końcówka LOCK,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strzykawka 3 częściowa typu LOCK 60 ml,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worek 2 litrowy,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- kranik 3-drożny.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E0497">
        <w:rPr>
          <w:rFonts w:ascii="Times New Roman" w:hAnsi="Times New Roman"/>
        </w:rPr>
        <w:t>Zestaw sterylny, jednorazowy, pakowany pojedynczo. Na każdym opakowaniu nadruk nr serii i daty ważności. Opis w języku polskim. Okres ważności minimum 12 miesięcy od daty dostawy.</w:t>
      </w: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</w:t>
      </w:r>
      <w:r w:rsidRPr="00DE0497">
        <w:rPr>
          <w:rFonts w:ascii="Times New Roman" w:hAnsi="Times New Roman"/>
          <w:b/>
          <w:i/>
          <w:u w:val="single"/>
        </w:rPr>
        <w:t xml:space="preserve">. Zestaw do nakłuć jamy opłucnej z zastawką </w:t>
      </w:r>
      <w:proofErr w:type="spellStart"/>
      <w:r w:rsidRPr="00DE0497">
        <w:rPr>
          <w:rFonts w:ascii="Times New Roman" w:hAnsi="Times New Roman"/>
          <w:b/>
          <w:i/>
          <w:u w:val="single"/>
        </w:rPr>
        <w:t>antyrefluksyjną</w:t>
      </w:r>
      <w:proofErr w:type="spellEnd"/>
      <w:r w:rsidRPr="00DE0497">
        <w:rPr>
          <w:rFonts w:ascii="Times New Roman" w:hAnsi="Times New Roman"/>
          <w:b/>
          <w:i/>
          <w:u w:val="single"/>
        </w:rPr>
        <w:t>.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 xml:space="preserve">20 szt. </w:t>
      </w:r>
      <w:r>
        <w:rPr>
          <w:rFonts w:ascii="Times New Roman" w:hAnsi="Times New Roman"/>
        </w:rPr>
        <w:t>;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Skład zestawu: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cienkościenna kaniula punkcyjna 1.8 x 80 mm o krótkim szlifie.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dren łączący z końcówka LOCK,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strzykawka 3 częściowa typu LOCK 60 ml,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- worek 2 litrowy,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lastRenderedPageBreak/>
        <w:t>- kranik 3-drożny,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 xml:space="preserve">- zastawka </w:t>
      </w:r>
      <w:proofErr w:type="spellStart"/>
      <w:r w:rsidRPr="009B3B86">
        <w:rPr>
          <w:rFonts w:ascii="Times New Roman" w:hAnsi="Times New Roman"/>
        </w:rPr>
        <w:t>antyrefluksyjna</w:t>
      </w:r>
      <w:proofErr w:type="spellEnd"/>
      <w:r w:rsidRPr="009B3B86">
        <w:rPr>
          <w:rFonts w:ascii="Times New Roman" w:hAnsi="Times New Roman"/>
        </w:rPr>
        <w:t>.</w:t>
      </w:r>
    </w:p>
    <w:p w:rsidR="00E61EFF" w:rsidRPr="009B3B86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9B3B86">
        <w:rPr>
          <w:rFonts w:ascii="Times New Roman" w:hAnsi="Times New Roman"/>
        </w:rPr>
        <w:t>Zestaw sterylny, jednorazowy, pakowany pojedynczo. Na każdym opakowaniu nadruk nr serii i daty ważności. Opis w języku polskim. Okres ważności minimum 12 miesięcy od daty dostawy.</w:t>
      </w:r>
    </w:p>
    <w:p w:rsidR="00E61EFF" w:rsidRPr="00C12949" w:rsidRDefault="00E61EFF" w:rsidP="00E61EFF">
      <w:pPr>
        <w:pStyle w:val="Tekstpodstawowy3"/>
        <w:spacing w:after="0" w:line="240" w:lineRule="atLeast"/>
        <w:rPr>
          <w:rFonts w:ascii="Times New Roman" w:hAnsi="Times New Roman"/>
          <w:b/>
          <w:i/>
          <w:sz w:val="22"/>
          <w:szCs w:val="22"/>
          <w:u w:val="single"/>
        </w:rPr>
      </w:pPr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 xml:space="preserve">4. Zestaw do drenażu opłucnej i klatki piersiowej </w:t>
      </w:r>
      <w:proofErr w:type="spellStart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>wg</w:t>
      </w:r>
      <w:proofErr w:type="spellEnd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 xml:space="preserve">. </w:t>
      </w:r>
      <w:proofErr w:type="spellStart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>Matthysa</w:t>
      </w:r>
      <w:proofErr w:type="spellEnd"/>
      <w:r w:rsidRPr="00C12949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E61EFF" w:rsidRPr="00D063BF" w:rsidRDefault="00E61EFF" w:rsidP="00E61EFF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30szt. ;</w:t>
      </w:r>
    </w:p>
    <w:p w:rsidR="00E61EFF" w:rsidRPr="00D063BF" w:rsidRDefault="00E61EFF" w:rsidP="00E61EFF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Strzykawka 3 częściowa 60 ml z końcówką LOCK i cienkościenną kaniulą punkcyjną 3,35 x </w:t>
      </w:r>
      <w:smartTag w:uri="urn:schemas-microsoft-com:office:smarttags" w:element="metricconverter">
        <w:smartTagPr>
          <w:attr w:name="ProductID" w:val="78 mm"/>
        </w:smartTagPr>
        <w:r w:rsidRPr="00D063BF">
          <w:rPr>
            <w:rFonts w:ascii="Times New Roman" w:hAnsi="Times New Roman"/>
          </w:rPr>
          <w:t>78 mm</w:t>
        </w:r>
      </w:smartTag>
      <w:r w:rsidRPr="00D063BF">
        <w:rPr>
          <w:rFonts w:ascii="Times New Roman" w:hAnsi="Times New Roman"/>
        </w:rPr>
        <w:t xml:space="preserve"> o krótkim szlifie. Cewnik wykonany z poliuretanu o rozmiarze 2,7 x </w:t>
      </w:r>
      <w:smartTag w:uri="urn:schemas-microsoft-com:office:smarttags" w:element="metricconverter">
        <w:smartTagPr>
          <w:attr w:name="ProductID" w:val="450 mm"/>
        </w:smartTagPr>
        <w:r w:rsidRPr="00D063BF">
          <w:rPr>
            <w:rFonts w:ascii="Times New Roman" w:hAnsi="Times New Roman"/>
          </w:rPr>
          <w:t>450 mm</w:t>
        </w:r>
      </w:smartTag>
      <w:r w:rsidRPr="00D063BF">
        <w:rPr>
          <w:rFonts w:ascii="Times New Roman" w:hAnsi="Times New Roman"/>
        </w:rPr>
        <w:t xml:space="preserve"> w folii ochronnej z nitką kontrastującą w promieniach RTG i koreczkiem zamykającym. Podwójna zastawka </w:t>
      </w:r>
      <w:proofErr w:type="spellStart"/>
      <w:r w:rsidRPr="00D063BF">
        <w:rPr>
          <w:rFonts w:ascii="Times New Roman" w:hAnsi="Times New Roman"/>
        </w:rPr>
        <w:t>antyrefluksowa</w:t>
      </w:r>
      <w:proofErr w:type="spellEnd"/>
      <w:r w:rsidRPr="00D063BF">
        <w:rPr>
          <w:rFonts w:ascii="Times New Roman" w:hAnsi="Times New Roman"/>
        </w:rPr>
        <w:t xml:space="preserve"> z łącznikiem. Ponadto zestaw powinien zawierać kranik trójdrożny oraz  worek 2 litrowy. Sterylne, pakowane pojedynczo. Na każdym opakowaniu nadruk nr serii i daty ważności. Opis w języku polskim. Okres ważności sprzętu minimum 12 miesięcy od daty dostawy.</w:t>
      </w:r>
    </w:p>
    <w:p w:rsidR="00E61EFF" w:rsidRPr="00D063BF" w:rsidRDefault="00E61EFF" w:rsidP="00E61EFF">
      <w:pPr>
        <w:tabs>
          <w:tab w:val="center" w:pos="4536"/>
        </w:tabs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063BF">
        <w:rPr>
          <w:rFonts w:ascii="Times New Roman" w:hAnsi="Times New Roman"/>
          <w:b/>
          <w:i/>
          <w:u w:val="single"/>
        </w:rPr>
        <w:t>2. Butelki niskociśnieniowe do drenażu ran tzw. mieszki ssące.</w:t>
      </w:r>
    </w:p>
    <w:p w:rsidR="00E61EFF" w:rsidRDefault="00E61EFF" w:rsidP="00E61EFF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700szt. ;</w:t>
      </w:r>
    </w:p>
    <w:p w:rsidR="00E61EFF" w:rsidRPr="00D063BF" w:rsidRDefault="00E61EFF" w:rsidP="00E61EFF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Wykonane z polietylenu o wysokiej sile ssania z uniwersalnym stopniowym łącznikiem do drenów w rozmiarze od 8 – 16 </w:t>
      </w:r>
      <w:proofErr w:type="spellStart"/>
      <w:r w:rsidRPr="00D063BF">
        <w:rPr>
          <w:rFonts w:ascii="Times New Roman" w:hAnsi="Times New Roman"/>
        </w:rPr>
        <w:t>Ch</w:t>
      </w:r>
      <w:proofErr w:type="spellEnd"/>
      <w:r w:rsidRPr="00D063BF">
        <w:rPr>
          <w:rFonts w:ascii="Times New Roman" w:hAnsi="Times New Roman"/>
        </w:rPr>
        <w:t>. Objętość mieszka 40 ml. Sterylne jednorazowego użytku, pakowane pojedynczo. Na każdym pojedynczym opakowaniu nadruk nr serii i daty ważności. Opis stosowania w języku polskim. Okres ważności sprzętu minimum 12 miesięcy od daty dostawy.</w:t>
      </w:r>
    </w:p>
    <w:p w:rsidR="00E61EFF" w:rsidRPr="00D063BF" w:rsidRDefault="00E61EFF" w:rsidP="00E61EFF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D063BF">
        <w:rPr>
          <w:rFonts w:ascii="Times New Roman" w:hAnsi="Times New Roman"/>
          <w:b/>
          <w:i/>
          <w:u w:val="single"/>
        </w:rPr>
        <w:t xml:space="preserve">3. Zestaw do przetoczeń </w:t>
      </w:r>
      <w:r>
        <w:rPr>
          <w:rFonts w:ascii="Times New Roman" w:hAnsi="Times New Roman"/>
          <w:b/>
          <w:i/>
          <w:u w:val="single"/>
        </w:rPr>
        <w:t>bursztynowy</w:t>
      </w:r>
    </w:p>
    <w:p w:rsidR="00E61EFF" w:rsidRPr="00C12949" w:rsidRDefault="00E61EFF" w:rsidP="00E61EFF">
      <w:pPr>
        <w:spacing w:after="0" w:line="240" w:lineRule="atLeast"/>
        <w:jc w:val="both"/>
        <w:rPr>
          <w:rFonts w:ascii="Times New Roman" w:hAnsi="Times New Roman"/>
        </w:rPr>
      </w:pPr>
      <w:r w:rsidRPr="00C12949">
        <w:rPr>
          <w:rFonts w:ascii="Times New Roman" w:hAnsi="Times New Roman"/>
        </w:rPr>
        <w:t xml:space="preserve">17.000 </w:t>
      </w:r>
      <w:r>
        <w:rPr>
          <w:rFonts w:ascii="Times New Roman" w:hAnsi="Times New Roman"/>
        </w:rPr>
        <w:t>;</w:t>
      </w:r>
    </w:p>
    <w:p w:rsidR="00E61EFF" w:rsidRPr="00D063BF" w:rsidRDefault="00E61EFF" w:rsidP="00E61EFF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Ostry, uniwersalny kolec umożliwiający łatwe wprowadzenie nawet </w:t>
      </w:r>
    </w:p>
    <w:p w:rsidR="00E61EFF" w:rsidRPr="00D063BF" w:rsidRDefault="00E61EFF" w:rsidP="00E61EFF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do małych butelek oraz całkowite opróżnienie butelki. </w:t>
      </w:r>
      <w:r>
        <w:rPr>
          <w:rFonts w:ascii="Times New Roman" w:hAnsi="Times New Roman"/>
        </w:rPr>
        <w:t xml:space="preserve">Komora kroplowa dwuczęściowa  z odpowietrznikiem z </w:t>
      </w:r>
      <w:r w:rsidRPr="003558A0">
        <w:rPr>
          <w:rFonts w:ascii="Times New Roman" w:hAnsi="Times New Roman"/>
        </w:rPr>
        <w:t>filtrem hydrofobowym w odpowietrzniku (filtr powietrza w odpowietrzniku o skuteczności filtracji bakterii BFE min 99,99%</w:t>
      </w:r>
      <w:r>
        <w:rPr>
          <w:rFonts w:ascii="Times New Roman" w:hAnsi="Times New Roman"/>
        </w:rPr>
        <w:t>-wymagany dokument</w:t>
      </w:r>
      <w:r w:rsidRPr="003558A0">
        <w:rPr>
          <w:rFonts w:ascii="Times New Roman" w:hAnsi="Times New Roman"/>
        </w:rPr>
        <w:t>);</w:t>
      </w:r>
      <w:r w:rsidRPr="00D063BF">
        <w:rPr>
          <w:rFonts w:ascii="Times New Roman" w:hAnsi="Times New Roman"/>
        </w:rPr>
        <w:t xml:space="preserve">Precyzyjny zacisk rolkowy. </w:t>
      </w:r>
      <w:r w:rsidRPr="00FF4E72">
        <w:rPr>
          <w:rFonts w:ascii="Times New Roman" w:hAnsi="Times New Roman"/>
        </w:rPr>
        <w:t xml:space="preserve">Filtr hydrofobowy na końcu drenu, zabezpieczający przed wyciekaniem płynu z drenu podczas jego wypełniania, </w:t>
      </w:r>
      <w:proofErr w:type="spellStart"/>
      <w:r w:rsidRPr="00FF4E72">
        <w:rPr>
          <w:rFonts w:ascii="Times New Roman" w:hAnsi="Times New Roman"/>
        </w:rPr>
        <w:t>dł</w:t>
      </w:r>
      <w:proofErr w:type="spellEnd"/>
      <w:r w:rsidRPr="00FF4E72">
        <w:rPr>
          <w:rFonts w:ascii="Times New Roman" w:hAnsi="Times New Roman"/>
        </w:rPr>
        <w:t xml:space="preserve"> drenu 180 </w:t>
      </w:r>
      <w:proofErr w:type="spellStart"/>
      <w:r w:rsidRPr="00FF4E72">
        <w:rPr>
          <w:rFonts w:ascii="Times New Roman" w:hAnsi="Times New Roman"/>
        </w:rPr>
        <w:t>cm</w:t>
      </w:r>
      <w:proofErr w:type="spellEnd"/>
      <w:r w:rsidRPr="00FF4E72">
        <w:rPr>
          <w:rFonts w:ascii="Times New Roman" w:hAnsi="Times New Roman"/>
        </w:rPr>
        <w:t xml:space="preserve">. </w:t>
      </w:r>
      <w:r w:rsidRPr="00D063BF">
        <w:rPr>
          <w:rFonts w:ascii="Times New Roman" w:hAnsi="Times New Roman"/>
        </w:rPr>
        <w:t>Komora kroplowa duża o zabarwieniu bursztynowym.</w:t>
      </w:r>
    </w:p>
    <w:p w:rsidR="00E61EFF" w:rsidRDefault="00E61EFF" w:rsidP="00E61EFF">
      <w:pPr>
        <w:spacing w:after="0" w:line="240" w:lineRule="atLeast"/>
        <w:jc w:val="both"/>
        <w:rPr>
          <w:rFonts w:ascii="Times New Roman" w:hAnsi="Times New Roman"/>
        </w:rPr>
      </w:pPr>
      <w:r w:rsidRPr="00D063BF">
        <w:rPr>
          <w:rFonts w:ascii="Times New Roman" w:hAnsi="Times New Roman"/>
        </w:rPr>
        <w:t xml:space="preserve">Górna część sztywna, dolna elastyczna w celu łatwego ustalenia poziomu płynów. </w:t>
      </w:r>
      <w:r w:rsidRPr="00FF4E72">
        <w:rPr>
          <w:rFonts w:ascii="Times New Roman" w:hAnsi="Times New Roman"/>
        </w:rPr>
        <w:t xml:space="preserve">Zestaw bez PCV, wolny od DEHP i </w:t>
      </w:r>
      <w:proofErr w:type="spellStart"/>
      <w:r w:rsidRPr="00FF4E72">
        <w:rPr>
          <w:rFonts w:ascii="Times New Roman" w:hAnsi="Times New Roman"/>
        </w:rPr>
        <w:t>latexu</w:t>
      </w:r>
      <w:proofErr w:type="spellEnd"/>
      <w:r w:rsidRPr="00FF4E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063BF">
        <w:rPr>
          <w:rFonts w:ascii="Times New Roman" w:hAnsi="Times New Roman"/>
        </w:rPr>
        <w:t xml:space="preserve">Sterylne, jednorazowego użytku, pakowanie pojedynczo. Na każdym opakowaniu nadruk nr serii i daty ważności. Opis w języku polskim. </w:t>
      </w:r>
      <w:r w:rsidRPr="00D063BF">
        <w:rPr>
          <w:rFonts w:ascii="Times New Roman" w:hAnsi="Times New Roman"/>
          <w:color w:val="000000"/>
        </w:rPr>
        <w:t>Okres ważności minimum 12 miesięcy od daty dostawy.</w:t>
      </w:r>
      <w:r w:rsidRPr="00D063BF">
        <w:rPr>
          <w:rFonts w:ascii="Times New Roman" w:hAnsi="Times New Roman"/>
          <w:b/>
        </w:rPr>
        <w:t xml:space="preserve"> </w:t>
      </w:r>
      <w:r w:rsidRPr="00A5393E">
        <w:rPr>
          <w:rFonts w:ascii="Times New Roman" w:hAnsi="Times New Roman"/>
          <w:u w:val="single"/>
        </w:rPr>
        <w:t>Zamawiający wymaga dołączenia do oferty 5 szt. próbek.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1EFF" w:rsidRPr="00DE0497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DE0497">
        <w:rPr>
          <w:rFonts w:ascii="Times New Roman" w:hAnsi="Times New Roman"/>
          <w:b/>
        </w:rPr>
        <w:t>Pakiet</w:t>
      </w:r>
      <w:r>
        <w:rPr>
          <w:rFonts w:ascii="Times New Roman" w:hAnsi="Times New Roman"/>
          <w:b/>
        </w:rPr>
        <w:t xml:space="preserve"> 23</w:t>
      </w:r>
    </w:p>
    <w:p w:rsidR="00E61EFF" w:rsidRPr="00D1519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1519C">
        <w:rPr>
          <w:rFonts w:ascii="Times New Roman" w:hAnsi="Times New Roman"/>
          <w:b/>
          <w:i/>
          <w:u w:val="single"/>
        </w:rPr>
        <w:t xml:space="preserve">1.Szczoteczki do czyszczenia rurek </w:t>
      </w:r>
      <w:proofErr w:type="spellStart"/>
      <w:r w:rsidRPr="00D1519C">
        <w:rPr>
          <w:rFonts w:ascii="Times New Roman" w:hAnsi="Times New Roman"/>
          <w:b/>
          <w:i/>
          <w:u w:val="single"/>
        </w:rPr>
        <w:t>tracheostomijnych</w:t>
      </w:r>
      <w:proofErr w:type="spellEnd"/>
    </w:p>
    <w:p w:rsidR="00E61EFF" w:rsidRPr="00D1519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 xml:space="preserve">Rozmiar 6mm 130 szt. </w:t>
      </w:r>
      <w:r>
        <w:rPr>
          <w:rFonts w:ascii="Times New Roman" w:hAnsi="Times New Roman"/>
        </w:rPr>
        <w:t>;</w:t>
      </w:r>
      <w:r w:rsidRPr="00D1519C">
        <w:rPr>
          <w:rFonts w:ascii="Times New Roman" w:hAnsi="Times New Roman"/>
        </w:rPr>
        <w:t xml:space="preserve"> </w:t>
      </w:r>
    </w:p>
    <w:p w:rsidR="00E61EFF" w:rsidRPr="00D1519C" w:rsidRDefault="00E61EFF" w:rsidP="00E61EF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 xml:space="preserve"> 8mm  850 szt. </w:t>
      </w:r>
      <w:r>
        <w:rPr>
          <w:rFonts w:ascii="Times New Roman" w:hAnsi="Times New Roman"/>
        </w:rPr>
        <w:t>;</w:t>
      </w:r>
    </w:p>
    <w:p w:rsidR="00E61EFF" w:rsidRDefault="00E61EFF" w:rsidP="00E61EF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>12mm</w:t>
      </w:r>
      <w:r>
        <w:rPr>
          <w:rFonts w:ascii="Times New Roman" w:hAnsi="Times New Roman"/>
        </w:rPr>
        <w:t xml:space="preserve"> 1000 szt.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1519C">
        <w:rPr>
          <w:rFonts w:ascii="Times New Roman" w:hAnsi="Times New Roman"/>
        </w:rPr>
        <w:t xml:space="preserve">Szczoteczki do czyszczenia rurek </w:t>
      </w:r>
      <w:proofErr w:type="spellStart"/>
      <w:r w:rsidRPr="00D1519C">
        <w:rPr>
          <w:rFonts w:ascii="Times New Roman" w:hAnsi="Times New Roman"/>
        </w:rPr>
        <w:t>tracheostomijnych</w:t>
      </w:r>
      <w:proofErr w:type="spellEnd"/>
      <w:r>
        <w:rPr>
          <w:rFonts w:ascii="Times New Roman" w:hAnsi="Times New Roman"/>
        </w:rPr>
        <w:t xml:space="preserve"> z ergonomiczną</w:t>
      </w:r>
      <w:r w:rsidRPr="00463037">
        <w:rPr>
          <w:rFonts w:ascii="Times New Roman" w:hAnsi="Times New Roman"/>
        </w:rPr>
        <w:t xml:space="preserve"> rączką, zagięte, z końcem z miękkiego materiału</w:t>
      </w:r>
      <w:r>
        <w:rPr>
          <w:rFonts w:ascii="Times New Roman" w:hAnsi="Times New Roman"/>
        </w:rPr>
        <w:t>. Sterylne</w:t>
      </w:r>
      <w:r w:rsidRPr="00DE0497">
        <w:rPr>
          <w:rFonts w:ascii="Times New Roman" w:hAnsi="Times New Roman"/>
        </w:rPr>
        <w:t>, jednorazowego użytku, pakowany pojedynczo. Na każdym opakowaniu nadruk nr serii, daty ważności i producenta. Okres ważności minimum 12 miesięcy od daty dostawy</w:t>
      </w:r>
      <w:r>
        <w:rPr>
          <w:rFonts w:ascii="Times New Roman" w:hAnsi="Times New Roman"/>
        </w:rPr>
        <w:t>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  <w:r w:rsidRPr="00DE0497">
        <w:rPr>
          <w:rFonts w:ascii="Times New Roman" w:hAnsi="Times New Roman"/>
          <w:b/>
        </w:rPr>
        <w:t>Pakiet</w:t>
      </w:r>
      <w:r>
        <w:rPr>
          <w:rFonts w:ascii="Times New Roman" w:hAnsi="Times New Roman"/>
          <w:b/>
        </w:rPr>
        <w:t xml:space="preserve"> 24</w:t>
      </w:r>
      <w:r w:rsidRPr="00DE0497">
        <w:rPr>
          <w:rFonts w:ascii="Times New Roman" w:hAnsi="Times New Roman"/>
          <w:b/>
        </w:rPr>
        <w:t xml:space="preserve"> </w:t>
      </w:r>
    </w:p>
    <w:p w:rsidR="00E61EFF" w:rsidRPr="00802C26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802C26">
        <w:rPr>
          <w:rFonts w:ascii="Times New Roman" w:hAnsi="Times New Roman"/>
          <w:b/>
          <w:i/>
          <w:u w:val="single"/>
        </w:rPr>
        <w:t>1.Proteza głosowa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100szt. ;</w:t>
      </w:r>
    </w:p>
    <w:p w:rsidR="00E61EFF" w:rsidRDefault="00E61EFF" w:rsidP="00E61EFF">
      <w:pPr>
        <w:spacing w:after="0" w:line="240" w:lineRule="auto"/>
        <w:jc w:val="both"/>
      </w:pPr>
      <w:r w:rsidRPr="00802C26">
        <w:rPr>
          <w:rFonts w:ascii="Times New Roman" w:hAnsi="Times New Roman"/>
        </w:rPr>
        <w:t xml:space="preserve">Proteza głosowa wykonana z silikonu medycznego, niskooporowa, wszczepialna pierwotnie podczas laryngektomii lub wtórnie w dowolnym czasie po laryngektomii, posiadająca pierścień z tworzywa widocznego w promieniach rentgenowskich, z możliwością zakładania tej samej protezy do przetoki </w:t>
      </w:r>
      <w:proofErr w:type="spellStart"/>
      <w:r w:rsidRPr="00802C26">
        <w:rPr>
          <w:rFonts w:ascii="Times New Roman" w:hAnsi="Times New Roman"/>
        </w:rPr>
        <w:t>tchawiczo</w:t>
      </w:r>
      <w:proofErr w:type="spellEnd"/>
      <w:r w:rsidRPr="00802C26">
        <w:rPr>
          <w:rFonts w:ascii="Times New Roman" w:hAnsi="Times New Roman"/>
        </w:rPr>
        <w:t xml:space="preserve">- przełykowej zarówno przez </w:t>
      </w:r>
      <w:proofErr w:type="spellStart"/>
      <w:r w:rsidRPr="00802C26">
        <w:rPr>
          <w:rFonts w:ascii="Times New Roman" w:hAnsi="Times New Roman"/>
        </w:rPr>
        <w:t>tracheostomę</w:t>
      </w:r>
      <w:proofErr w:type="spellEnd"/>
      <w:r w:rsidRPr="00802C26">
        <w:rPr>
          <w:rFonts w:ascii="Times New Roman" w:hAnsi="Times New Roman"/>
        </w:rPr>
        <w:t xml:space="preserve"> jak i od strony przełyku. Protezy głosowe dostarczane w sterylnych opakowaniach w rozmiarach: : 4 mm, 4,5 mm, 6 mm, 8 mm , 10 mm , 12,5 mm , 15 </w:t>
      </w:r>
      <w:proofErr w:type="spellStart"/>
      <w:r w:rsidRPr="00802C26">
        <w:rPr>
          <w:rFonts w:ascii="Times New Roman" w:hAnsi="Times New Roman"/>
        </w:rPr>
        <w:t>mm</w:t>
      </w:r>
      <w:proofErr w:type="spellEnd"/>
      <w:r w:rsidRPr="00802C26">
        <w:rPr>
          <w:rFonts w:ascii="Times New Roman" w:hAnsi="Times New Roman"/>
        </w:rPr>
        <w:t>. Możliwość zamówienia protez w rozmiarze 8mm, 10mm, 12.5mm z zestawem narzędzi jednorazowych do wszczepienia protez. Możliwość zamówienia protez z dodatkowym większym ( trzecim) kołnierzem uszczelniającym od strony przełyku w rozmiarze 4mm, 6mm, 8mm, 10mm, 12,5mm, 15mm.</w:t>
      </w:r>
      <w:r w:rsidRPr="00C26804">
        <w:t xml:space="preserve"> </w:t>
      </w:r>
    </w:p>
    <w:p w:rsidR="00E61EFF" w:rsidRPr="00802C26" w:rsidRDefault="00E61EFF" w:rsidP="00E61EFF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lastRenderedPageBreak/>
        <w:t>Sterylna</w:t>
      </w:r>
      <w:r w:rsidRPr="00C2680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jednorazowego użytku, pakowana</w:t>
      </w:r>
      <w:r w:rsidRPr="00C26804">
        <w:rPr>
          <w:rFonts w:ascii="Times New Roman" w:hAnsi="Times New Roman"/>
        </w:rPr>
        <w:t xml:space="preserve"> pojedynczo. Na każdym opakowaniu nadruk nr serii i daty ważności. Opis w języku polskim. Okres ważności minimum 12 miesięcy od daty dostawy.</w:t>
      </w:r>
    </w:p>
    <w:p w:rsidR="00E61EFF" w:rsidRPr="00C26804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C26804">
        <w:rPr>
          <w:rFonts w:ascii="Times New Roman" w:hAnsi="Times New Roman"/>
          <w:b/>
          <w:i/>
          <w:u w:val="single"/>
        </w:rPr>
        <w:t>2.Prowadnica</w:t>
      </w:r>
    </w:p>
    <w:p w:rsidR="00E61EFF" w:rsidRPr="00C26804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C26804">
        <w:rPr>
          <w:rFonts w:ascii="Times New Roman" w:hAnsi="Times New Roman"/>
        </w:rPr>
        <w:t xml:space="preserve">30szt. </w:t>
      </w:r>
      <w:r>
        <w:rPr>
          <w:rFonts w:ascii="Times New Roman" w:hAnsi="Times New Roman"/>
        </w:rPr>
        <w:t>;</w:t>
      </w:r>
    </w:p>
    <w:p w:rsidR="00E61EFF" w:rsidRPr="00C26804" w:rsidRDefault="00E61EFF" w:rsidP="00E61EFF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Prowadnica do implantacji protezy głosowej, kompatybilna z w/w protezami głosowymi. </w:t>
      </w:r>
      <w:r w:rsidRPr="00C26804">
        <w:rPr>
          <w:rFonts w:ascii="Times New Roman" w:hAnsi="Times New Roman"/>
        </w:rPr>
        <w:t>Sterylna, jednorazowego użytku, pakowana pojedynczo. Na każdym opakowaniu nadruk nr serii i daty ważności. Opis w języku polskim. Okres ważności minimum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E61EFF" w:rsidRPr="00AF399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  <w:b/>
        </w:rPr>
        <w:t xml:space="preserve">Pakiet 25 </w:t>
      </w:r>
    </w:p>
    <w:p w:rsidR="00E61EFF" w:rsidRPr="001C3370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highlight w:val="yellow"/>
          <w:u w:val="single"/>
        </w:rPr>
      </w:pPr>
      <w:r w:rsidRPr="001C3370">
        <w:rPr>
          <w:rFonts w:ascii="Times New Roman" w:hAnsi="Times New Roman"/>
          <w:b/>
          <w:i/>
          <w:u w:val="single"/>
        </w:rPr>
        <w:t xml:space="preserve">1.Pokrowiec na stół </w:t>
      </w:r>
      <w:proofErr w:type="spellStart"/>
      <w:r w:rsidRPr="001C3370">
        <w:rPr>
          <w:rFonts w:ascii="Times New Roman" w:hAnsi="Times New Roman"/>
          <w:b/>
          <w:i/>
          <w:u w:val="single"/>
        </w:rPr>
        <w:t>mammotomiczny</w:t>
      </w:r>
      <w:proofErr w:type="spellEnd"/>
    </w:p>
    <w:p w:rsidR="00E61EFF" w:rsidRPr="00AF399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 xml:space="preserve">1.000 szt. </w:t>
      </w:r>
      <w:r>
        <w:rPr>
          <w:rFonts w:ascii="Times New Roman" w:hAnsi="Times New Roman"/>
        </w:rPr>
        <w:t>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1355" cy="34931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EFF" w:rsidRPr="00AF399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 xml:space="preserve">Obłożenie jednorazowe, </w:t>
      </w:r>
      <w:proofErr w:type="spellStart"/>
      <w:r w:rsidRPr="00AF399F">
        <w:rPr>
          <w:rFonts w:ascii="Times New Roman" w:hAnsi="Times New Roman"/>
        </w:rPr>
        <w:t>niesterylne</w:t>
      </w:r>
      <w:proofErr w:type="spellEnd"/>
      <w:r w:rsidRPr="00AF399F">
        <w:rPr>
          <w:rFonts w:ascii="Times New Roman" w:hAnsi="Times New Roman"/>
        </w:rPr>
        <w:t xml:space="preserve"> na stół </w:t>
      </w:r>
      <w:proofErr w:type="spellStart"/>
      <w:r w:rsidRPr="00AF399F">
        <w:rPr>
          <w:rFonts w:ascii="Times New Roman" w:hAnsi="Times New Roman"/>
        </w:rPr>
        <w:t>mammotomiczny</w:t>
      </w:r>
      <w:proofErr w:type="spellEnd"/>
      <w:r w:rsidRPr="00AF399F">
        <w:rPr>
          <w:rFonts w:ascii="Times New Roman" w:hAnsi="Times New Roman"/>
        </w:rPr>
        <w:t xml:space="preserve"> z miękkiej, oddychającej włókniny. </w:t>
      </w:r>
    </w:p>
    <w:p w:rsidR="00E61EFF" w:rsidRPr="00AF399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>Wymiary ca</w:t>
      </w:r>
      <w:r>
        <w:rPr>
          <w:rFonts w:ascii="Times New Roman" w:hAnsi="Times New Roman"/>
        </w:rPr>
        <w:t xml:space="preserve">łkowite stołu </w:t>
      </w:r>
      <w:proofErr w:type="spellStart"/>
      <w:r>
        <w:rPr>
          <w:rFonts w:ascii="Times New Roman" w:hAnsi="Times New Roman"/>
        </w:rPr>
        <w:t>mammotomicznego</w:t>
      </w:r>
      <w:proofErr w:type="spellEnd"/>
      <w:r>
        <w:rPr>
          <w:rFonts w:ascii="Times New Roman" w:hAnsi="Times New Roman"/>
        </w:rPr>
        <w:t>: d</w:t>
      </w:r>
      <w:r w:rsidRPr="00AF399F">
        <w:rPr>
          <w:rFonts w:ascii="Times New Roman" w:hAnsi="Times New Roman"/>
        </w:rPr>
        <w:t xml:space="preserve">ługość 184 cm, szerokość 74 </w:t>
      </w:r>
      <w:proofErr w:type="spellStart"/>
      <w:r w:rsidRPr="00AF399F">
        <w:rPr>
          <w:rFonts w:ascii="Times New Roman" w:hAnsi="Times New Roman"/>
        </w:rPr>
        <w:t>cm</w:t>
      </w:r>
      <w:proofErr w:type="spellEnd"/>
      <w:r w:rsidRPr="00AF399F">
        <w:rPr>
          <w:rFonts w:ascii="Times New Roman" w:hAnsi="Times New Roman"/>
        </w:rPr>
        <w:t>. Pozostałe wymiary jak na rysunku.</w:t>
      </w:r>
    </w:p>
    <w:p w:rsidR="00E61EFF" w:rsidRPr="00AF399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>Grubość materaca w c</w:t>
      </w:r>
      <w:r>
        <w:rPr>
          <w:rFonts w:ascii="Times New Roman" w:hAnsi="Times New Roman"/>
        </w:rPr>
        <w:t>zęści tylnej (nogi) – 20 cm (od uchwytu do uchwytu</w:t>
      </w:r>
      <w:r w:rsidRPr="00AF399F">
        <w:rPr>
          <w:rFonts w:ascii="Times New Roman" w:hAnsi="Times New Roman"/>
        </w:rPr>
        <w:t xml:space="preserve">), w części przedniej ( głowa ) – 5 </w:t>
      </w:r>
      <w:proofErr w:type="spellStart"/>
      <w:r w:rsidRPr="00AF399F">
        <w:rPr>
          <w:rFonts w:ascii="Times New Roman" w:hAnsi="Times New Roman"/>
        </w:rPr>
        <w:t>cm</w:t>
      </w:r>
      <w:proofErr w:type="spellEnd"/>
      <w:r w:rsidRPr="00AF39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F399F">
        <w:rPr>
          <w:rFonts w:ascii="Times New Roman" w:hAnsi="Times New Roman"/>
        </w:rPr>
        <w:t xml:space="preserve">W części przedniej otwór o </w:t>
      </w:r>
      <w:proofErr w:type="spellStart"/>
      <w:r w:rsidRPr="00AF399F">
        <w:rPr>
          <w:rFonts w:ascii="Times New Roman" w:hAnsi="Times New Roman"/>
        </w:rPr>
        <w:t>śr</w:t>
      </w:r>
      <w:proofErr w:type="spellEnd"/>
      <w:r w:rsidRPr="00AF399F">
        <w:rPr>
          <w:rFonts w:ascii="Times New Roman" w:hAnsi="Times New Roman"/>
        </w:rPr>
        <w:t xml:space="preserve">. 26 </w:t>
      </w:r>
      <w:r>
        <w:rPr>
          <w:rFonts w:ascii="Times New Roman" w:hAnsi="Times New Roman"/>
        </w:rPr>
        <w:t>cm , o</w:t>
      </w:r>
      <w:r w:rsidRPr="00AF399F">
        <w:rPr>
          <w:rFonts w:ascii="Times New Roman" w:hAnsi="Times New Roman"/>
        </w:rPr>
        <w:t xml:space="preserve">ddalony od brzegów materaca – boki po 24 cm, przód – 18 </w:t>
      </w:r>
      <w:proofErr w:type="spellStart"/>
      <w:r w:rsidRPr="00AF399F">
        <w:rPr>
          <w:rFonts w:ascii="Times New Roman" w:hAnsi="Times New Roman"/>
        </w:rPr>
        <w:t>cm</w:t>
      </w:r>
      <w:proofErr w:type="spellEnd"/>
      <w:r w:rsidRPr="00AF39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Akceptowane są przycięte, nie</w:t>
      </w:r>
      <w:r w:rsidRPr="00AF399F">
        <w:rPr>
          <w:rFonts w:ascii="Times New Roman" w:hAnsi="Times New Roman"/>
        </w:rPr>
        <w:t xml:space="preserve">wykończone </w:t>
      </w:r>
      <w:r>
        <w:rPr>
          <w:rFonts w:ascii="Times New Roman" w:hAnsi="Times New Roman"/>
        </w:rPr>
        <w:t>b</w:t>
      </w:r>
      <w:r w:rsidRPr="00AF399F">
        <w:rPr>
          <w:rFonts w:ascii="Times New Roman" w:hAnsi="Times New Roman"/>
        </w:rPr>
        <w:t>rzegi otworu</w:t>
      </w:r>
      <w:r>
        <w:rPr>
          <w:rFonts w:ascii="Times New Roman" w:hAnsi="Times New Roman"/>
        </w:rPr>
        <w:t xml:space="preserve"> oraz odcinki nad uchwytami.</w:t>
      </w:r>
    </w:p>
    <w:p w:rsidR="00E61EFF" w:rsidRPr="00AF399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AF399F">
        <w:rPr>
          <w:rFonts w:ascii="Times New Roman" w:hAnsi="Times New Roman"/>
        </w:rPr>
        <w:t xml:space="preserve">Pokrowiec w części tylnej i przedniej musi zachodzić pod spód materaca i być wykończony gumką, w celu zapobieżenia przesuwania się pokrowca na materacu i zmiany położenia otworu. 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1EFF" w:rsidRPr="00ED105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ED1052">
        <w:rPr>
          <w:rFonts w:ascii="Times New Roman" w:hAnsi="Times New Roman"/>
          <w:b/>
        </w:rPr>
        <w:t xml:space="preserve">Pakiet 26 </w:t>
      </w:r>
    </w:p>
    <w:p w:rsidR="00E61EFF" w:rsidRPr="0078476B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ED1052">
        <w:rPr>
          <w:rFonts w:ascii="Times New Roman" w:hAnsi="Times New Roman"/>
          <w:b/>
          <w:bCs/>
          <w:i/>
          <w:u w:val="single"/>
        </w:rPr>
        <w:t>1. Osprzęt medyczny sterylny do platformy elektrochirurgicznej VALLEYLAB.</w:t>
      </w:r>
    </w:p>
    <w:p w:rsidR="00E61EFF" w:rsidRPr="0078476B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78476B">
        <w:rPr>
          <w:rFonts w:ascii="Times New Roman" w:hAnsi="Times New Roman"/>
          <w:bCs/>
          <w:u w:val="single"/>
        </w:rPr>
        <w:t xml:space="preserve">1.1. Elektroda typu Liga </w:t>
      </w:r>
      <w:proofErr w:type="spellStart"/>
      <w:r w:rsidRPr="0078476B">
        <w:rPr>
          <w:rFonts w:ascii="Times New Roman" w:hAnsi="Times New Roman"/>
          <w:bCs/>
          <w:u w:val="single"/>
        </w:rPr>
        <w:t>Sure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78476B">
        <w:rPr>
          <w:rFonts w:ascii="Times New Roman" w:hAnsi="Times New Roman"/>
          <w:bCs/>
          <w:u w:val="single"/>
        </w:rPr>
        <w:t>Xtd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do generatora </w:t>
      </w:r>
      <w:proofErr w:type="spellStart"/>
      <w:r w:rsidRPr="0078476B">
        <w:rPr>
          <w:rFonts w:ascii="Times New Roman" w:hAnsi="Times New Roman"/>
          <w:bCs/>
          <w:u w:val="single"/>
        </w:rPr>
        <w:t>Force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Triad.</w:t>
      </w:r>
    </w:p>
    <w:p w:rsidR="00E61EFF" w:rsidRPr="0078476B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 szt. ;</w:t>
      </w:r>
    </w:p>
    <w:p w:rsidR="00E61EFF" w:rsidRPr="0078476B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78476B">
        <w:rPr>
          <w:rFonts w:ascii="Times New Roman" w:hAnsi="Times New Roman"/>
          <w:bCs/>
        </w:rPr>
        <w:t>Elektroda wpinana z przewodem. Jednorazowa, sterylna, pakowana pojedynczo. Na każdym pojedynczym opakowaniu nadruk nr serii i daty ważności. Instrukcja stosowania w języku polskim. Okres ważności min.12 miesięcy od daty dostawy.</w:t>
      </w:r>
    </w:p>
    <w:p w:rsidR="00E61EFF" w:rsidRPr="0078476B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78476B">
        <w:rPr>
          <w:rFonts w:ascii="Times New Roman" w:hAnsi="Times New Roman"/>
          <w:bCs/>
          <w:u w:val="single"/>
        </w:rPr>
        <w:t xml:space="preserve">1.2. Elektroda typu Liga </w:t>
      </w:r>
      <w:proofErr w:type="spellStart"/>
      <w:r w:rsidRPr="0078476B">
        <w:rPr>
          <w:rFonts w:ascii="Times New Roman" w:hAnsi="Times New Roman"/>
          <w:bCs/>
          <w:u w:val="single"/>
        </w:rPr>
        <w:t>Sure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Max  do generatora </w:t>
      </w:r>
      <w:proofErr w:type="spellStart"/>
      <w:r w:rsidRPr="0078476B">
        <w:rPr>
          <w:rFonts w:ascii="Times New Roman" w:hAnsi="Times New Roman"/>
          <w:bCs/>
          <w:u w:val="single"/>
        </w:rPr>
        <w:t>Force</w:t>
      </w:r>
      <w:proofErr w:type="spellEnd"/>
      <w:r w:rsidRPr="0078476B">
        <w:rPr>
          <w:rFonts w:ascii="Times New Roman" w:hAnsi="Times New Roman"/>
          <w:bCs/>
          <w:u w:val="single"/>
        </w:rPr>
        <w:t xml:space="preserve"> Triad.</w:t>
      </w:r>
    </w:p>
    <w:p w:rsidR="00E61EFF" w:rsidRPr="0078476B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650 szt. 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78476B">
        <w:rPr>
          <w:rFonts w:ascii="Times New Roman" w:hAnsi="Times New Roman"/>
          <w:bCs/>
        </w:rPr>
        <w:lastRenderedPageBreak/>
        <w:t>Elektroda z przewodem wpinana. Jednorazowa, sterylna, pakowana pojedynczo. Na każdym pojedynczym opakowaniu nadruk nr serii i daty ważności. Instrukcja stosowania w języku polskim. Okres ważności min.12 miesięcy od daty dostawy.</w:t>
      </w:r>
    </w:p>
    <w:p w:rsidR="00E61EFF" w:rsidRPr="002C7980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2C7980">
        <w:rPr>
          <w:rFonts w:ascii="Times New Roman" w:hAnsi="Times New Roman"/>
          <w:bCs/>
          <w:u w:val="single"/>
        </w:rPr>
        <w:t xml:space="preserve">1.3. Elektroda typu Liga </w:t>
      </w:r>
      <w:proofErr w:type="spellStart"/>
      <w:r w:rsidRPr="002C7980">
        <w:rPr>
          <w:rFonts w:ascii="Times New Roman" w:hAnsi="Times New Roman"/>
          <w:bCs/>
          <w:u w:val="single"/>
        </w:rPr>
        <w:t>Sure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2C7980">
        <w:rPr>
          <w:rFonts w:ascii="Times New Roman" w:hAnsi="Times New Roman"/>
          <w:bCs/>
          <w:u w:val="single"/>
        </w:rPr>
        <w:t>Curved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 Jaw do generatora </w:t>
      </w:r>
      <w:proofErr w:type="spellStart"/>
      <w:r w:rsidRPr="002C7980">
        <w:rPr>
          <w:rFonts w:ascii="Times New Roman" w:hAnsi="Times New Roman"/>
          <w:bCs/>
          <w:u w:val="single"/>
        </w:rPr>
        <w:t>Force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 Triad.</w:t>
      </w:r>
    </w:p>
    <w:p w:rsidR="00E61EFF" w:rsidRPr="00ED105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ED1052">
        <w:rPr>
          <w:rFonts w:ascii="Times New Roman" w:hAnsi="Times New Roman"/>
          <w:bCs/>
        </w:rPr>
        <w:t xml:space="preserve">300 szt. </w:t>
      </w:r>
      <w:r>
        <w:rPr>
          <w:rFonts w:ascii="Times New Roman" w:hAnsi="Times New Roman"/>
          <w:bCs/>
        </w:rPr>
        <w:t>;</w:t>
      </w:r>
    </w:p>
    <w:p w:rsidR="00E61EFF" w:rsidRPr="00ED105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Elektroda wpinana z nożem oraz przewodem. Szczęki zakrzywione pod kątem 30 stopni, długość szczęk 25mm. Jednorazowa, sterylna, pakowana pojedynczo. Na każdym pojedynczym opakowaniu nadruk nr serii i daty ważności. Instrukcja stosowania w języku polskim.</w:t>
      </w:r>
    </w:p>
    <w:p w:rsidR="00E61EFF" w:rsidRPr="002C7980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2C7980">
        <w:rPr>
          <w:rFonts w:ascii="Times New Roman" w:hAnsi="Times New Roman"/>
          <w:bCs/>
          <w:u w:val="single"/>
        </w:rPr>
        <w:t xml:space="preserve">1.4.  Narzędzie laparoskopowe oraz do zabiegów klasycznych Liga </w:t>
      </w:r>
      <w:proofErr w:type="spellStart"/>
      <w:r w:rsidRPr="002C7980">
        <w:rPr>
          <w:rFonts w:ascii="Times New Roman" w:hAnsi="Times New Roman"/>
          <w:bCs/>
          <w:u w:val="single"/>
        </w:rPr>
        <w:t>Sure</w:t>
      </w:r>
      <w:proofErr w:type="spellEnd"/>
      <w:r w:rsidRPr="002C7980">
        <w:rPr>
          <w:rFonts w:ascii="Times New Roman" w:hAnsi="Times New Roman"/>
          <w:bCs/>
          <w:u w:val="single"/>
        </w:rPr>
        <w:t xml:space="preserve">. 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1.4.1. </w:t>
      </w:r>
    </w:p>
    <w:p w:rsidR="00E61EFF" w:rsidRPr="002C7980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450 szt.</w:t>
      </w:r>
      <w:r>
        <w:rPr>
          <w:rFonts w:ascii="Times New Roman" w:hAnsi="Times New Roman"/>
          <w:bCs/>
        </w:rPr>
        <w:t xml:space="preserve"> ;</w:t>
      </w:r>
    </w:p>
    <w:p w:rsidR="00E61EFF" w:rsidRPr="002C7980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 xml:space="preserve">Narzędzie laparoskopowe o średnicy 5mm, długość trzonu 37cm, szczęki zakrzywione o długości 20mm, trzon obracany o 350 stopni.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1.4.2. </w:t>
      </w:r>
    </w:p>
    <w:p w:rsidR="00E61EFF" w:rsidRPr="002C7980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18</w:t>
      </w:r>
      <w:r w:rsidRPr="002C7980">
        <w:rPr>
          <w:rFonts w:ascii="Times New Roman" w:hAnsi="Times New Roman"/>
          <w:bCs/>
        </w:rPr>
        <w:t>0 szt.</w:t>
      </w:r>
      <w:r>
        <w:rPr>
          <w:rFonts w:ascii="Times New Roman" w:hAnsi="Times New Roman"/>
          <w:bCs/>
        </w:rPr>
        <w:t xml:space="preserve"> ;</w:t>
      </w:r>
    </w:p>
    <w:p w:rsidR="00E61EFF" w:rsidRPr="002C7980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 xml:space="preserve">Narzędzie do zabiegów klasycznych o średnicy 5mm, długość trzonu 23cm, szczęki zakrzywione o długości 20mm, trzon obracany o 350 stopni.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1.4.3. </w:t>
      </w:r>
    </w:p>
    <w:p w:rsidR="00E61EFF" w:rsidRPr="002C7980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30 szt.</w:t>
      </w:r>
      <w:r w:rsidRPr="00ED10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 xml:space="preserve">Narzędzie do zabiegów laparoskopowych o średnicy 5mm, długość trzonu 37cm, szczęki proste, tępo zakończone.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1.4.4. 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 szt.</w:t>
      </w:r>
      <w:r w:rsidRPr="00ED10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Narzędzie do zabie</w:t>
      </w:r>
      <w:r>
        <w:rPr>
          <w:rFonts w:ascii="Times New Roman" w:hAnsi="Times New Roman"/>
          <w:bCs/>
        </w:rPr>
        <w:t>gów laparoskopowych o średnicy 10</w:t>
      </w:r>
      <w:r w:rsidRPr="002C7980">
        <w:rPr>
          <w:rFonts w:ascii="Times New Roman" w:hAnsi="Times New Roman"/>
          <w:bCs/>
        </w:rPr>
        <w:t xml:space="preserve">mm, długość trzonu 37cm, szczęki proste, tępo zakończone. </w:t>
      </w:r>
      <w:r w:rsidRPr="001710AF">
        <w:rPr>
          <w:rFonts w:ascii="Times New Roman" w:hAnsi="Times New Roman"/>
          <w:bCs/>
        </w:rPr>
        <w:t xml:space="preserve">Jednorazowa, sterylna, pakowana pojedynczo. </w:t>
      </w:r>
      <w:r w:rsidRPr="002C7980">
        <w:rPr>
          <w:rFonts w:ascii="Times New Roman" w:hAnsi="Times New Roman"/>
          <w:bCs/>
        </w:rPr>
        <w:t>Na każdym opakowaniu nadruk nr serii i daty ważności. Opis w języku polskim. Okres ważności min. 12 miesięcy od daty dostawy.</w:t>
      </w:r>
    </w:p>
    <w:p w:rsidR="00E61EFF" w:rsidRPr="0078476B" w:rsidRDefault="00E61EFF" w:rsidP="00E61E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1.5</w:t>
      </w:r>
      <w:r w:rsidRPr="0078476B">
        <w:rPr>
          <w:rFonts w:ascii="Times New Roman" w:hAnsi="Times New Roman"/>
          <w:bCs/>
          <w:u w:val="single"/>
        </w:rPr>
        <w:t xml:space="preserve">. Przewód do laparoskopowych narzędzi </w:t>
      </w:r>
      <w:proofErr w:type="spellStart"/>
      <w:r w:rsidRPr="0078476B">
        <w:rPr>
          <w:rFonts w:ascii="Times New Roman" w:hAnsi="Times New Roman"/>
          <w:bCs/>
          <w:u w:val="single"/>
        </w:rPr>
        <w:t>monopolarnych</w:t>
      </w:r>
      <w:proofErr w:type="spellEnd"/>
      <w:r w:rsidRPr="0078476B">
        <w:rPr>
          <w:rFonts w:ascii="Times New Roman" w:hAnsi="Times New Roman"/>
          <w:bCs/>
          <w:u w:val="single"/>
        </w:rPr>
        <w:t>.</w:t>
      </w:r>
    </w:p>
    <w:p w:rsidR="00E61EFF" w:rsidRPr="0078476B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500 szt. ;</w:t>
      </w:r>
    </w:p>
    <w:p w:rsidR="00E61EFF" w:rsidRPr="00ED105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78476B">
        <w:rPr>
          <w:rFonts w:ascii="Times New Roman" w:hAnsi="Times New Roman"/>
          <w:bCs/>
        </w:rPr>
        <w:t>Sterylny, jednorazowego użytku</w:t>
      </w:r>
      <w:r>
        <w:rPr>
          <w:rFonts w:ascii="Times New Roman" w:hAnsi="Times New Roman"/>
          <w:bCs/>
        </w:rPr>
        <w:t xml:space="preserve"> umożliwiający uzyskanie trzech trybów energii </w:t>
      </w:r>
      <w:proofErr w:type="spellStart"/>
      <w:r>
        <w:rPr>
          <w:rFonts w:ascii="Times New Roman" w:hAnsi="Times New Roman"/>
          <w:bCs/>
        </w:rPr>
        <w:t>monopolarnej</w:t>
      </w:r>
      <w:proofErr w:type="spellEnd"/>
      <w:r w:rsidRPr="0078476B">
        <w:rPr>
          <w:rFonts w:ascii="Times New Roman" w:hAnsi="Times New Roman"/>
          <w:bCs/>
        </w:rPr>
        <w:t>.</w:t>
      </w:r>
      <w:r w:rsidRPr="001710AF">
        <w:t xml:space="preserve"> </w:t>
      </w:r>
      <w:r>
        <w:rPr>
          <w:rFonts w:ascii="Times New Roman" w:hAnsi="Times New Roman"/>
          <w:bCs/>
        </w:rPr>
        <w:t>Jednorazowy, sterylny</w:t>
      </w:r>
      <w:r w:rsidRPr="001710AF">
        <w:rPr>
          <w:rFonts w:ascii="Times New Roman" w:hAnsi="Times New Roman"/>
          <w:bCs/>
        </w:rPr>
        <w:t xml:space="preserve">, pakowana pojedynczo. </w:t>
      </w:r>
      <w:r w:rsidRPr="0078476B">
        <w:rPr>
          <w:rFonts w:ascii="Times New Roman" w:hAnsi="Times New Roman"/>
          <w:bCs/>
        </w:rPr>
        <w:t xml:space="preserve"> Na każdym opakowaniu nadruk nr serii i daty ważności. Opis w języku polskim. Okres ważności min. 12 miesięcy od daty dostawy.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2</w:t>
      </w:r>
      <w:r w:rsidRPr="00346DF3">
        <w:rPr>
          <w:rFonts w:ascii="Times New Roman" w:hAnsi="Times New Roman"/>
          <w:b/>
          <w:bCs/>
          <w:i/>
          <w:u w:val="single"/>
        </w:rPr>
        <w:t xml:space="preserve">. Elektroda wiązkowa do </w:t>
      </w:r>
      <w:proofErr w:type="spellStart"/>
      <w:r w:rsidRPr="00346DF3">
        <w:rPr>
          <w:rFonts w:ascii="Times New Roman" w:hAnsi="Times New Roman"/>
          <w:b/>
          <w:bCs/>
          <w:i/>
          <w:u w:val="single"/>
        </w:rPr>
        <w:t>termoablacji</w:t>
      </w:r>
      <w:proofErr w:type="spellEnd"/>
      <w:r w:rsidRPr="00346DF3">
        <w:rPr>
          <w:rFonts w:ascii="Times New Roman" w:hAnsi="Times New Roman"/>
          <w:b/>
          <w:bCs/>
          <w:i/>
          <w:u w:val="single"/>
        </w:rPr>
        <w:t>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długość igły - 10cm/15cm/20cm- ekspozycja 2,5cm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50 szt.;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Elektroda wiązkowa z wewnętrznym układem chłodzenia, kompatybilna z generatorem do </w:t>
      </w:r>
      <w:proofErr w:type="spellStart"/>
      <w:r w:rsidRPr="008B5BB2">
        <w:rPr>
          <w:rFonts w:ascii="Times New Roman" w:hAnsi="Times New Roman"/>
          <w:bCs/>
        </w:rPr>
        <w:t>termoablacji</w:t>
      </w:r>
      <w:proofErr w:type="spellEnd"/>
      <w:r w:rsidRPr="008B5BB2">
        <w:rPr>
          <w:rFonts w:ascii="Times New Roman" w:hAnsi="Times New Roman"/>
          <w:bCs/>
        </w:rPr>
        <w:t xml:space="preserve"> </w:t>
      </w:r>
      <w:proofErr w:type="spellStart"/>
      <w:r w:rsidRPr="008B5BB2">
        <w:rPr>
          <w:rFonts w:ascii="Times New Roman" w:hAnsi="Times New Roman"/>
          <w:bCs/>
        </w:rPr>
        <w:t>Cool-tip</w:t>
      </w:r>
      <w:proofErr w:type="spellEnd"/>
      <w:r w:rsidRPr="008B5BB2">
        <w:rPr>
          <w:rFonts w:ascii="Times New Roman" w:hAnsi="Times New Roman"/>
          <w:bCs/>
        </w:rPr>
        <w:t xml:space="preserve"> RF </w:t>
      </w:r>
      <w:proofErr w:type="spellStart"/>
      <w:r w:rsidRPr="008B5BB2">
        <w:rPr>
          <w:rFonts w:ascii="Times New Roman" w:hAnsi="Times New Roman"/>
          <w:bCs/>
        </w:rPr>
        <w:t>Valleylab</w:t>
      </w:r>
      <w:proofErr w:type="spellEnd"/>
      <w:r w:rsidRPr="008B5BB2">
        <w:rPr>
          <w:rFonts w:ascii="Times New Roman" w:hAnsi="Times New Roman"/>
          <w:bCs/>
        </w:rPr>
        <w:t>. Skład: 1 elektroda, 1-2 płytki uziemiające, zestaw przewodów doprowadzających i odprowadzających. Zamawiający wymaga dostarczenia zaświadczenia od producenta o kompatybilności i bezpieczeństwie używania elektrod z aparatem w przypadku zaoferowania elektrod od innego producenta niż aparat.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>Sterylna, jednorazowego użytku, pakowana pojedynczo. Na każdym pojedynczym opakowaniu nadruk nr serii i daty ważności. Opis i nazwa w języku polskim. Okres ważności minimum 12 miesięcy od daty dostawy.</w:t>
      </w:r>
    </w:p>
    <w:p w:rsidR="00E61EFF" w:rsidRPr="00346DF3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3</w:t>
      </w:r>
      <w:r w:rsidRPr="00346DF3">
        <w:rPr>
          <w:rFonts w:ascii="Times New Roman" w:hAnsi="Times New Roman"/>
          <w:b/>
          <w:bCs/>
          <w:i/>
          <w:u w:val="single"/>
        </w:rPr>
        <w:t xml:space="preserve">.Elektroda pojedyncza do </w:t>
      </w:r>
      <w:proofErr w:type="spellStart"/>
      <w:r w:rsidRPr="00346DF3">
        <w:rPr>
          <w:rFonts w:ascii="Times New Roman" w:hAnsi="Times New Roman"/>
          <w:b/>
          <w:bCs/>
          <w:i/>
          <w:u w:val="single"/>
        </w:rPr>
        <w:t>termoablacji</w:t>
      </w:r>
      <w:proofErr w:type="spellEnd"/>
      <w:r w:rsidRPr="00346DF3">
        <w:rPr>
          <w:rFonts w:ascii="Times New Roman" w:hAnsi="Times New Roman"/>
          <w:b/>
          <w:bCs/>
          <w:i/>
          <w:u w:val="single"/>
        </w:rPr>
        <w:t>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długość igły – </w:t>
      </w:r>
      <w:r>
        <w:rPr>
          <w:rFonts w:ascii="Times New Roman" w:hAnsi="Times New Roman"/>
          <w:bCs/>
        </w:rPr>
        <w:t>10cm/</w:t>
      </w:r>
      <w:r w:rsidRPr="008B5BB2">
        <w:rPr>
          <w:rFonts w:ascii="Times New Roman" w:hAnsi="Times New Roman"/>
          <w:bCs/>
        </w:rPr>
        <w:t>15cm/20cm/25cm – ekspozycja 2cm /3cm.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8B5BB2">
        <w:rPr>
          <w:rFonts w:ascii="Times New Roman" w:hAnsi="Times New Roman"/>
          <w:bCs/>
        </w:rPr>
        <w:t xml:space="preserve">0 szt. </w:t>
      </w:r>
      <w:r>
        <w:rPr>
          <w:rFonts w:ascii="Times New Roman" w:hAnsi="Times New Roman"/>
          <w:bCs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t xml:space="preserve">Igła z wewnętrznym układem chłodzenia, kompatybilna z generatorem do </w:t>
      </w:r>
      <w:proofErr w:type="spellStart"/>
      <w:r w:rsidRPr="008B5BB2">
        <w:rPr>
          <w:rFonts w:ascii="Times New Roman" w:hAnsi="Times New Roman"/>
          <w:bCs/>
        </w:rPr>
        <w:t>termoablacji</w:t>
      </w:r>
      <w:proofErr w:type="spellEnd"/>
      <w:r w:rsidRPr="008B5BB2">
        <w:rPr>
          <w:rFonts w:ascii="Times New Roman" w:hAnsi="Times New Roman"/>
          <w:bCs/>
        </w:rPr>
        <w:t xml:space="preserve"> </w:t>
      </w:r>
      <w:proofErr w:type="spellStart"/>
      <w:r w:rsidRPr="008B5BB2">
        <w:rPr>
          <w:rFonts w:ascii="Times New Roman" w:hAnsi="Times New Roman"/>
          <w:bCs/>
        </w:rPr>
        <w:t>Cool-tip</w:t>
      </w:r>
      <w:proofErr w:type="spellEnd"/>
      <w:r w:rsidRPr="008B5BB2">
        <w:rPr>
          <w:rFonts w:ascii="Times New Roman" w:hAnsi="Times New Roman"/>
          <w:bCs/>
        </w:rPr>
        <w:t xml:space="preserve"> RF </w:t>
      </w:r>
      <w:proofErr w:type="spellStart"/>
      <w:r w:rsidRPr="008B5BB2">
        <w:rPr>
          <w:rFonts w:ascii="Times New Roman" w:hAnsi="Times New Roman"/>
          <w:bCs/>
        </w:rPr>
        <w:t>Valleylab</w:t>
      </w:r>
      <w:proofErr w:type="spellEnd"/>
      <w:r w:rsidRPr="008B5BB2">
        <w:rPr>
          <w:rFonts w:ascii="Times New Roman" w:hAnsi="Times New Roman"/>
          <w:bCs/>
        </w:rPr>
        <w:t>. Zamawiający wymaga dostarczenia zaświadczenia od producenta o kompatybilności i bezpieczeństwie używania elektrod z aparatem w przypadku zaoferowania elektrod od innego producenta niż aparat.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8B5BB2">
        <w:rPr>
          <w:rFonts w:ascii="Times New Roman" w:hAnsi="Times New Roman"/>
          <w:bCs/>
        </w:rPr>
        <w:lastRenderedPageBreak/>
        <w:t>Sterylna, jednorazowego użytku, pakowana pojedynczo. Na każdym pojedynczym opakowaniu nadruk nr serii i daty ważności. Opis i nazwa w języku polskim. Okres ważności minimum 12 miesięcy od daty dostawy.</w:t>
      </w:r>
    </w:p>
    <w:p w:rsidR="00E61EFF" w:rsidRPr="00886526" w:rsidRDefault="00E61EFF" w:rsidP="00E61EFF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886526">
        <w:rPr>
          <w:rFonts w:ascii="Times New Roman" w:hAnsi="Times New Roman"/>
          <w:b/>
          <w:bCs/>
          <w:i/>
          <w:u w:val="single"/>
        </w:rPr>
        <w:t xml:space="preserve">4.Urządzenie typu </w:t>
      </w:r>
      <w:proofErr w:type="spellStart"/>
      <w:r w:rsidRPr="00886526">
        <w:rPr>
          <w:rFonts w:ascii="Times New Roman" w:hAnsi="Times New Roman"/>
          <w:b/>
          <w:bCs/>
          <w:i/>
          <w:u w:val="single"/>
        </w:rPr>
        <w:t>TriVerse</w:t>
      </w:r>
      <w:proofErr w:type="spellEnd"/>
      <w:r w:rsidRPr="00886526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886526">
        <w:rPr>
          <w:rFonts w:ascii="Times New Roman" w:hAnsi="Times New Roman"/>
          <w:b/>
          <w:bCs/>
          <w:i/>
          <w:u w:val="single"/>
        </w:rPr>
        <w:t>Force</w:t>
      </w:r>
      <w:proofErr w:type="spellEnd"/>
      <w:r w:rsidRPr="00886526">
        <w:rPr>
          <w:rFonts w:ascii="Times New Roman" w:hAnsi="Times New Roman"/>
          <w:b/>
          <w:bCs/>
          <w:i/>
          <w:u w:val="single"/>
        </w:rPr>
        <w:t xml:space="preserve"> do generatora </w:t>
      </w:r>
      <w:proofErr w:type="spellStart"/>
      <w:r w:rsidRPr="00886526">
        <w:rPr>
          <w:rFonts w:ascii="Times New Roman" w:hAnsi="Times New Roman"/>
          <w:b/>
          <w:bCs/>
          <w:i/>
          <w:u w:val="single"/>
        </w:rPr>
        <w:t>Force</w:t>
      </w:r>
      <w:proofErr w:type="spellEnd"/>
      <w:r w:rsidRPr="00886526">
        <w:rPr>
          <w:rFonts w:ascii="Times New Roman" w:hAnsi="Times New Roman"/>
          <w:b/>
          <w:bCs/>
          <w:i/>
          <w:u w:val="single"/>
        </w:rPr>
        <w:t xml:space="preserve"> Triad.</w:t>
      </w:r>
    </w:p>
    <w:p w:rsidR="00E61EFF" w:rsidRPr="0078476B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2.7</w:t>
      </w:r>
      <w:r w:rsidRPr="0078476B">
        <w:rPr>
          <w:rFonts w:ascii="Times New Roman" w:hAnsi="Times New Roman"/>
          <w:bCs/>
        </w:rPr>
        <w:t xml:space="preserve">00 szt. </w:t>
      </w:r>
      <w:r>
        <w:rPr>
          <w:rFonts w:ascii="Times New Roman" w:hAnsi="Times New Roman"/>
          <w:bCs/>
        </w:rPr>
        <w:t>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bCs/>
        </w:rPr>
      </w:pPr>
      <w:r w:rsidRPr="002C7980">
        <w:rPr>
          <w:rFonts w:ascii="Times New Roman" w:hAnsi="Times New Roman"/>
          <w:bCs/>
        </w:rPr>
        <w:t>Urządzenie z trzema przyciskami aktywacji energii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monopolarnej</w:t>
      </w:r>
      <w:proofErr w:type="spellEnd"/>
      <w:r w:rsidRPr="002C7980">
        <w:rPr>
          <w:rFonts w:ascii="Times New Roman" w:hAnsi="Times New Roman"/>
          <w:bCs/>
        </w:rPr>
        <w:t xml:space="preserve"> i regulatorem suwakowym do zmiany mocy. </w:t>
      </w:r>
      <w:r w:rsidRPr="0078476B">
        <w:rPr>
          <w:rFonts w:ascii="Times New Roman" w:hAnsi="Times New Roman"/>
          <w:bCs/>
        </w:rPr>
        <w:t xml:space="preserve">Ostrze elektrody </w:t>
      </w:r>
      <w:r>
        <w:rPr>
          <w:rFonts w:ascii="Times New Roman" w:hAnsi="Times New Roman"/>
          <w:bCs/>
        </w:rPr>
        <w:t xml:space="preserve">powleczone silikonem </w:t>
      </w:r>
      <w:r w:rsidRPr="0078476B">
        <w:rPr>
          <w:rFonts w:ascii="Times New Roman" w:hAnsi="Times New Roman"/>
          <w:bCs/>
        </w:rPr>
        <w:t>ze złączem sześciokątnym. Długość przewodu 4,6 m. Jednorazowe, sterylne, pakowane pojedynczo. Na każdym pojedynczym opakowaniu nadruk nr serii i daty ważności. Instrukcja stosowania w języku polskim. Okres ważności min. 12 miesięcy od daty dostawy.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.Trokary </w:t>
      </w:r>
      <w:proofErr w:type="spellStart"/>
      <w:r w:rsidRPr="006A1F8C">
        <w:rPr>
          <w:rFonts w:ascii="Times New Roman" w:hAnsi="Times New Roman"/>
          <w:b/>
          <w:i/>
          <w:u w:val="single"/>
        </w:rPr>
        <w:t>bezostrzowe</w:t>
      </w:r>
      <w:proofErr w:type="spellEnd"/>
      <w:r w:rsidRPr="006A1F8C">
        <w:rPr>
          <w:rFonts w:ascii="Times New Roman" w:hAnsi="Times New Roman"/>
          <w:b/>
          <w:i/>
          <w:u w:val="single"/>
        </w:rPr>
        <w:t xml:space="preserve"> i zestaw trokarów. </w:t>
      </w:r>
    </w:p>
    <w:p w:rsidR="00E61EFF" w:rsidRPr="005413B9" w:rsidRDefault="00E61EFF" w:rsidP="00E61EFF">
      <w:pPr>
        <w:tabs>
          <w:tab w:val="left" w:pos="708"/>
          <w:tab w:val="left" w:pos="1416"/>
          <w:tab w:val="left" w:pos="318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413B9">
        <w:rPr>
          <w:rFonts w:ascii="Times New Roman" w:hAnsi="Times New Roman"/>
          <w:b/>
          <w:i/>
          <w:u w:val="single"/>
        </w:rPr>
        <w:t>5.1.Trokar 5-11 mm</w:t>
      </w:r>
    </w:p>
    <w:p w:rsidR="00E61EFF" w:rsidRPr="00D07CC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szt. ;</w:t>
      </w:r>
    </w:p>
    <w:p w:rsidR="00E61EFF" w:rsidRPr="00D07CC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07CCC">
        <w:rPr>
          <w:rFonts w:ascii="Times New Roman" w:hAnsi="Times New Roman"/>
        </w:rPr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D07CCC">
        <w:rPr>
          <w:rFonts w:ascii="Times New Roman" w:hAnsi="Times New Roman"/>
        </w:rPr>
        <w:t>insuflatora</w:t>
      </w:r>
      <w:proofErr w:type="spellEnd"/>
      <w:r w:rsidRPr="00D07CCC">
        <w:rPr>
          <w:rFonts w:ascii="Times New Roman" w:hAnsi="Times New Roman"/>
        </w:rPr>
        <w:t xml:space="preserve">, umożliwiający </w:t>
      </w:r>
      <w:proofErr w:type="spellStart"/>
      <w:r w:rsidRPr="00D07CCC">
        <w:rPr>
          <w:rFonts w:ascii="Times New Roman" w:hAnsi="Times New Roman"/>
        </w:rPr>
        <w:t>desuflację</w:t>
      </w:r>
      <w:proofErr w:type="spellEnd"/>
      <w:r w:rsidRPr="00D07CCC">
        <w:rPr>
          <w:rFonts w:ascii="Times New Roman" w:hAnsi="Times New Roman"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674DCC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74DCC">
        <w:rPr>
          <w:rFonts w:ascii="Times New Roman" w:hAnsi="Times New Roman"/>
          <w:u w:val="single"/>
        </w:rPr>
        <w:t>W celu potwierdzenia wymagań SIWZ, do oferty należy dołączyć 1 szt. próbki.</w:t>
      </w:r>
    </w:p>
    <w:p w:rsidR="00E61EFF" w:rsidRPr="006A1F8C" w:rsidRDefault="00E61EFF" w:rsidP="00E61EFF">
      <w:pPr>
        <w:tabs>
          <w:tab w:val="left" w:pos="708"/>
          <w:tab w:val="left" w:pos="1416"/>
          <w:tab w:val="left" w:pos="318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>.2.Kaniula 5-11 mm</w:t>
      </w:r>
    </w:p>
    <w:p w:rsidR="00E61EFF" w:rsidRPr="00D07CC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</w:t>
      </w:r>
      <w:r w:rsidRPr="00D07CCC">
        <w:rPr>
          <w:rFonts w:ascii="Times New Roman" w:hAnsi="Times New Roman"/>
        </w:rPr>
        <w:t xml:space="preserve"> szt. </w:t>
      </w:r>
      <w:r>
        <w:rPr>
          <w:rFonts w:ascii="Times New Roman" w:hAnsi="Times New Roman"/>
        </w:rPr>
        <w:t>;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D07CCC">
        <w:rPr>
          <w:rFonts w:ascii="Times New Roman" w:hAnsi="Times New Roman"/>
        </w:rPr>
        <w:t>Jednorazow</w:t>
      </w:r>
      <w:r>
        <w:rPr>
          <w:rFonts w:ascii="Times New Roman" w:hAnsi="Times New Roman"/>
        </w:rPr>
        <w:t>a, o</w:t>
      </w:r>
      <w:r w:rsidRPr="00D07CCC">
        <w:rPr>
          <w:rFonts w:ascii="Times New Roman" w:hAnsi="Times New Roman"/>
        </w:rPr>
        <w:t>żebrowana kaniula</w:t>
      </w:r>
      <w:r>
        <w:rPr>
          <w:rFonts w:ascii="Times New Roman" w:hAnsi="Times New Roman"/>
        </w:rPr>
        <w:t xml:space="preserve"> o</w:t>
      </w:r>
      <w:r w:rsidRPr="00D07CCC">
        <w:rPr>
          <w:rFonts w:ascii="Times New Roman" w:hAnsi="Times New Roman"/>
        </w:rPr>
        <w:t xml:space="preserve"> długości ok. 100mm. Automatyczna i bezobsługowa uszczelka 5-11mm. Ponadto </w:t>
      </w:r>
      <w:r>
        <w:rPr>
          <w:rFonts w:ascii="Times New Roman" w:hAnsi="Times New Roman"/>
        </w:rPr>
        <w:t>kaniula powinna</w:t>
      </w:r>
      <w:r w:rsidRPr="00D07CCC">
        <w:rPr>
          <w:rFonts w:ascii="Times New Roman" w:hAnsi="Times New Roman"/>
        </w:rPr>
        <w:t xml:space="preserve"> posiadać 3-stopniowy zawór do </w:t>
      </w:r>
      <w:proofErr w:type="spellStart"/>
      <w:r w:rsidRPr="00D07CCC">
        <w:rPr>
          <w:rFonts w:ascii="Times New Roman" w:hAnsi="Times New Roman"/>
        </w:rPr>
        <w:t>insuflatora</w:t>
      </w:r>
      <w:proofErr w:type="spellEnd"/>
      <w:r w:rsidRPr="00D07CCC">
        <w:rPr>
          <w:rFonts w:ascii="Times New Roman" w:hAnsi="Times New Roman"/>
        </w:rPr>
        <w:t xml:space="preserve">, umożliwiający </w:t>
      </w:r>
      <w:proofErr w:type="spellStart"/>
      <w:r w:rsidRPr="00D07CCC">
        <w:rPr>
          <w:rFonts w:ascii="Times New Roman" w:hAnsi="Times New Roman"/>
        </w:rPr>
        <w:t>desuflację</w:t>
      </w:r>
      <w:proofErr w:type="spellEnd"/>
      <w:r w:rsidRPr="00D07CCC">
        <w:rPr>
          <w:rFonts w:ascii="Times New Roman" w:hAnsi="Times New Roman"/>
        </w:rPr>
        <w:t xml:space="preserve"> bez odłączenia wężyka CO2. Całość wykonana z tworzywa</w:t>
      </w:r>
      <w:r>
        <w:rPr>
          <w:rFonts w:ascii="Times New Roman" w:hAnsi="Times New Roman"/>
        </w:rPr>
        <w:t>. Jednorazowego użytku, pakowana</w:t>
      </w:r>
      <w:r w:rsidRPr="00D07CCC">
        <w:rPr>
          <w:rFonts w:ascii="Times New Roman" w:hAnsi="Times New Roman"/>
        </w:rPr>
        <w:t xml:space="preserve"> pojedynczo. </w:t>
      </w:r>
      <w:r>
        <w:rPr>
          <w:rFonts w:ascii="Times New Roman" w:hAnsi="Times New Roman"/>
        </w:rPr>
        <w:t xml:space="preserve">Kompatybilna z trokarem z pozycji 1.1. </w:t>
      </w:r>
      <w:r w:rsidRPr="00D07CCC">
        <w:rPr>
          <w:rFonts w:ascii="Times New Roman" w:hAnsi="Times New Roman"/>
        </w:rPr>
        <w:t>Na każdym opakowaniu nadruk nr serii i daty ważności oraz nazwa i opis w języku polskim. Okres ważności min. 12 miesięcy od daty dostawy.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.3.Trokar 5 mm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 szt. ;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Jednorazowy tr</w:t>
      </w:r>
      <w:r>
        <w:rPr>
          <w:rFonts w:ascii="Times New Roman" w:hAnsi="Times New Roman"/>
        </w:rPr>
        <w:t xml:space="preserve">okar o średnicy 5mm. Ożebrowana </w:t>
      </w:r>
      <w:r w:rsidRPr="008B5BB2">
        <w:rPr>
          <w:rFonts w:ascii="Times New Roman" w:hAnsi="Times New Roman"/>
        </w:rPr>
        <w:t xml:space="preserve">kaniula długości ok. 100mm. Trokar z systemem bezpieczeństwa, z plastikowym ostrzem oraz ruchomą osłonką rozdzielającą tkanki. Ponad to winien posiadać </w:t>
      </w:r>
      <w:r>
        <w:rPr>
          <w:rFonts w:ascii="Times New Roman" w:hAnsi="Times New Roman"/>
        </w:rPr>
        <w:t>3-stopniowy płynny</w:t>
      </w:r>
      <w:r w:rsidRPr="008B5BB2">
        <w:rPr>
          <w:rFonts w:ascii="Times New Roman" w:hAnsi="Times New Roman"/>
        </w:rPr>
        <w:t xml:space="preserve"> zawór do </w:t>
      </w:r>
      <w:proofErr w:type="spellStart"/>
      <w:r w:rsidRPr="008B5BB2">
        <w:rPr>
          <w:rFonts w:ascii="Times New Roman" w:hAnsi="Times New Roman"/>
        </w:rPr>
        <w:t>insuflatora</w:t>
      </w:r>
      <w:proofErr w:type="spellEnd"/>
      <w:r w:rsidRPr="008B5BB2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8B5BB2">
        <w:rPr>
          <w:rFonts w:ascii="Times New Roman" w:hAnsi="Times New Roman"/>
        </w:rPr>
        <w:t>desu</w:t>
      </w:r>
      <w:r>
        <w:rPr>
          <w:rFonts w:ascii="Times New Roman" w:hAnsi="Times New Roman"/>
        </w:rPr>
        <w:t>flację</w:t>
      </w:r>
      <w:proofErr w:type="spellEnd"/>
      <w:r w:rsidRPr="008B5BB2">
        <w:rPr>
          <w:rFonts w:ascii="Times New Roman" w:hAnsi="Times New Roman"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.4.Kaniula 5 mm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 szt. ;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777BC">
        <w:rPr>
          <w:rFonts w:ascii="Times New Roman" w:hAnsi="Times New Roman"/>
        </w:rPr>
        <w:t>Jednorazowa, ożebrowana kaniula o śre</w:t>
      </w:r>
      <w:r>
        <w:rPr>
          <w:rFonts w:ascii="Times New Roman" w:hAnsi="Times New Roman"/>
        </w:rPr>
        <w:t>d</w:t>
      </w:r>
      <w:r w:rsidRPr="006777BC">
        <w:rPr>
          <w:rFonts w:ascii="Times New Roman" w:hAnsi="Times New Roman"/>
        </w:rPr>
        <w:t>nicy 5mm i długości ok. 100mm, komp</w:t>
      </w:r>
      <w:r>
        <w:rPr>
          <w:rFonts w:ascii="Times New Roman" w:hAnsi="Times New Roman"/>
        </w:rPr>
        <w:t>atybilna z trokarem z pozycji 1.3.</w:t>
      </w:r>
      <w:r w:rsidRPr="00BB48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Ponad to powinna</w:t>
      </w:r>
      <w:r w:rsidRPr="008B5BB2">
        <w:rPr>
          <w:rFonts w:ascii="Times New Roman" w:hAnsi="Times New Roman"/>
        </w:rPr>
        <w:t xml:space="preserve"> posiadać </w:t>
      </w:r>
      <w:r>
        <w:rPr>
          <w:rFonts w:ascii="Times New Roman" w:hAnsi="Times New Roman"/>
        </w:rPr>
        <w:t>3-stopniowy lub płynny</w:t>
      </w:r>
      <w:r w:rsidRPr="008B5BB2">
        <w:rPr>
          <w:rFonts w:ascii="Times New Roman" w:hAnsi="Times New Roman"/>
        </w:rPr>
        <w:t xml:space="preserve"> zawór do </w:t>
      </w:r>
      <w:proofErr w:type="spellStart"/>
      <w:r w:rsidRPr="008B5BB2">
        <w:rPr>
          <w:rFonts w:ascii="Times New Roman" w:hAnsi="Times New Roman"/>
        </w:rPr>
        <w:t>insuflatora</w:t>
      </w:r>
      <w:proofErr w:type="spellEnd"/>
      <w:r w:rsidRPr="008B5BB2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8B5BB2">
        <w:rPr>
          <w:rFonts w:ascii="Times New Roman" w:hAnsi="Times New Roman"/>
        </w:rPr>
        <w:t>desu</w:t>
      </w:r>
      <w:r>
        <w:rPr>
          <w:rFonts w:ascii="Times New Roman" w:hAnsi="Times New Roman"/>
        </w:rPr>
        <w:t>flację</w:t>
      </w:r>
      <w:proofErr w:type="spellEnd"/>
      <w:r>
        <w:rPr>
          <w:rFonts w:ascii="Times New Roman" w:hAnsi="Times New Roman"/>
        </w:rPr>
        <w:t xml:space="preserve">. </w:t>
      </w:r>
      <w:r w:rsidRPr="008B5BB2">
        <w:rPr>
          <w:rFonts w:ascii="Times New Roman" w:hAnsi="Times New Roman"/>
        </w:rPr>
        <w:t>Całość wykonana z tworzywa. Jednorazowego użytku, pakowan</w:t>
      </w:r>
      <w:r>
        <w:rPr>
          <w:rFonts w:ascii="Times New Roman" w:hAnsi="Times New Roman"/>
        </w:rPr>
        <w:t>a</w:t>
      </w:r>
      <w:r w:rsidRPr="008B5BB2">
        <w:rPr>
          <w:rFonts w:ascii="Times New Roman" w:hAnsi="Times New Roman"/>
        </w:rPr>
        <w:t xml:space="preserve"> pojedynczo. Na każdym opakowaniu nadruk nr serii i daty ważności oraz nazwa i opis w języku polskim. Okres ważności min. 12 miesięcy od daty dostawy.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 xml:space="preserve">.5.Trokar 5-12 mm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B5BB2">
        <w:rPr>
          <w:rFonts w:ascii="Times New Roman" w:hAnsi="Times New Roman"/>
        </w:rPr>
        <w:t>0 szt.</w:t>
      </w:r>
      <w:r>
        <w:rPr>
          <w:rFonts w:ascii="Times New Roman" w:hAnsi="Times New Roman"/>
        </w:rPr>
        <w:t xml:space="preserve"> ;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Jednorazowy trokar o średnicy 12mm. Ożebrowana kaniula długości ok. 100mm. Automatyczna i bezobsługowa uszczelka 5-12mm. Trokar z systemem bezpie</w:t>
      </w:r>
      <w:r>
        <w:rPr>
          <w:rFonts w:ascii="Times New Roman" w:hAnsi="Times New Roman"/>
        </w:rPr>
        <w:t xml:space="preserve">czeństwa, z plastikowym ostrzem </w:t>
      </w:r>
      <w:r w:rsidRPr="008B5BB2">
        <w:rPr>
          <w:rFonts w:ascii="Times New Roman" w:hAnsi="Times New Roman"/>
        </w:rPr>
        <w:t xml:space="preserve">oraz ruchomą osłonką rozdzielającą tkanki. Ponadto winien posiadać 3-stopniowy zawór do </w:t>
      </w:r>
      <w:proofErr w:type="spellStart"/>
      <w:r w:rsidRPr="008B5BB2">
        <w:rPr>
          <w:rFonts w:ascii="Times New Roman" w:hAnsi="Times New Roman"/>
        </w:rPr>
        <w:t>insuflatora</w:t>
      </w:r>
      <w:proofErr w:type="spellEnd"/>
      <w:r w:rsidRPr="008B5BB2">
        <w:rPr>
          <w:rFonts w:ascii="Times New Roman" w:hAnsi="Times New Roman"/>
        </w:rPr>
        <w:t xml:space="preserve">, umożliwiający </w:t>
      </w:r>
      <w:proofErr w:type="spellStart"/>
      <w:r w:rsidRPr="008B5BB2">
        <w:rPr>
          <w:rFonts w:ascii="Times New Roman" w:hAnsi="Times New Roman"/>
        </w:rPr>
        <w:t>desuflację</w:t>
      </w:r>
      <w:proofErr w:type="spellEnd"/>
      <w:r w:rsidRPr="008B5BB2">
        <w:rPr>
          <w:rFonts w:ascii="Times New Roman" w:hAnsi="Times New Roman"/>
        </w:rPr>
        <w:t xml:space="preserve"> bez odłączenia wężyka CO2. Całość wykonana z tworzywa. Jednorazowego użytku, pakowany pojedynczo. Na każdym opakowaniu nadruk nr serii i daty ważności oraz nazwa i opis w języku polskim. Okres ważności mi</w:t>
      </w:r>
      <w:r>
        <w:rPr>
          <w:rFonts w:ascii="Times New Roman" w:hAnsi="Times New Roman"/>
        </w:rPr>
        <w:t>n. 12 miesięcy od daty dostawy.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</w:t>
      </w:r>
      <w:r w:rsidRPr="006A1F8C">
        <w:rPr>
          <w:rFonts w:ascii="Times New Roman" w:hAnsi="Times New Roman"/>
          <w:b/>
          <w:i/>
          <w:u w:val="single"/>
        </w:rPr>
        <w:t>.6.Zestaw jednorazowych trokarów:</w:t>
      </w:r>
    </w:p>
    <w:p w:rsidR="00E61EFF" w:rsidRPr="006A1F8C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6A1F8C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6A1F8C">
        <w:rPr>
          <w:rFonts w:ascii="Times New Roman" w:hAnsi="Times New Roman"/>
        </w:rPr>
        <w:t xml:space="preserve">000szt. </w:t>
      </w:r>
      <w:r>
        <w:rPr>
          <w:rFonts w:ascii="Times New Roman" w:hAnsi="Times New Roman"/>
        </w:rPr>
        <w:t>;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Jednorazowy zestaw </w:t>
      </w:r>
      <w:proofErr w:type="spellStart"/>
      <w:r>
        <w:rPr>
          <w:rFonts w:ascii="Times New Roman" w:hAnsi="Times New Roman"/>
          <w:u w:val="single"/>
        </w:rPr>
        <w:t>tokarów</w:t>
      </w:r>
      <w:proofErr w:type="spellEnd"/>
      <w:r>
        <w:rPr>
          <w:rFonts w:ascii="Times New Roman" w:hAnsi="Times New Roman"/>
          <w:u w:val="single"/>
        </w:rPr>
        <w:t xml:space="preserve"> składający się z 3 niżej wymienionych narzędzi:</w:t>
      </w:r>
    </w:p>
    <w:p w:rsidR="00E61EFF" w:rsidRPr="00107A38" w:rsidRDefault="00E61EFF" w:rsidP="00E61E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107A38">
        <w:rPr>
          <w:rFonts w:ascii="Times New Roman" w:hAnsi="Times New Roman"/>
        </w:rPr>
        <w:lastRenderedPageBreak/>
        <w:t xml:space="preserve">Jednorazowy trokar o średnicy 11mm. Ożebrowana kaniula długości ok. 100mm. Automatyczna i bezobsługowa uszczelka 5-11mm. Trokar z systemem bezpieczeństwa, z plastikowym ostrzem oraz ruchomą osłonką rozdzielającą tkanki. Ponadto winien posiadać 3-stopniowy zawór do </w:t>
      </w:r>
      <w:proofErr w:type="spellStart"/>
      <w:r w:rsidRPr="00107A38">
        <w:rPr>
          <w:rFonts w:ascii="Times New Roman" w:hAnsi="Times New Roman"/>
        </w:rPr>
        <w:t>insuflatora</w:t>
      </w:r>
      <w:proofErr w:type="spellEnd"/>
      <w:r w:rsidRPr="00107A38">
        <w:rPr>
          <w:rFonts w:ascii="Times New Roman" w:hAnsi="Times New Roman"/>
        </w:rPr>
        <w:t xml:space="preserve">, umożliwiający </w:t>
      </w:r>
      <w:proofErr w:type="spellStart"/>
      <w:r w:rsidRPr="00107A38">
        <w:rPr>
          <w:rFonts w:ascii="Times New Roman" w:hAnsi="Times New Roman"/>
        </w:rPr>
        <w:t>desuflację</w:t>
      </w:r>
      <w:proofErr w:type="spellEnd"/>
      <w:r w:rsidRPr="00107A38">
        <w:rPr>
          <w:rFonts w:ascii="Times New Roman" w:hAnsi="Times New Roman"/>
        </w:rPr>
        <w:t xml:space="preserve"> bez odłączenia wężyka CO2.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A41E66" w:rsidRDefault="00E61EFF" w:rsidP="00E61E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41E66">
        <w:rPr>
          <w:rFonts w:ascii="Times New Roman" w:hAnsi="Times New Roman"/>
        </w:rPr>
        <w:t>Jednorazowy trokar o średnicy 5mm. Ożebrowana kaniula długości ok. 100mm. Trokar z systemem bezpieczeństwa, z plastikowym ostrzem oraz ruchomą osłonką rozdzielającą tkanki. Ponad to winien posiadać</w:t>
      </w:r>
      <w:r>
        <w:rPr>
          <w:rFonts w:ascii="Times New Roman" w:hAnsi="Times New Roman"/>
        </w:rPr>
        <w:t xml:space="preserve"> 3-stopniowy lub</w:t>
      </w:r>
      <w:r w:rsidRPr="00A41E66">
        <w:rPr>
          <w:rFonts w:ascii="Times New Roman" w:hAnsi="Times New Roman"/>
        </w:rPr>
        <w:t xml:space="preserve"> płynny zawór do </w:t>
      </w:r>
      <w:proofErr w:type="spellStart"/>
      <w:r w:rsidRPr="00A41E66">
        <w:rPr>
          <w:rFonts w:ascii="Times New Roman" w:hAnsi="Times New Roman"/>
        </w:rPr>
        <w:t>insuflatora</w:t>
      </w:r>
      <w:proofErr w:type="spellEnd"/>
      <w:r w:rsidRPr="00A41E66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A41E66">
        <w:rPr>
          <w:rFonts w:ascii="Times New Roman" w:hAnsi="Times New Roman"/>
        </w:rPr>
        <w:t>desuflację</w:t>
      </w:r>
      <w:proofErr w:type="spellEnd"/>
      <w:r w:rsidRPr="00A41E66">
        <w:rPr>
          <w:rFonts w:ascii="Times New Roman" w:hAnsi="Times New Roman"/>
        </w:rPr>
        <w:t>. Całość wykonana z tworzywa. Jednorazowego użytku, pakowany pojedynczo. Na każdym opakowaniu nadruk nr serii i daty ważności oraz nazwa i opis w języku polskim. Okres ważności min. 12 miesięcy od daty dostawy.</w:t>
      </w:r>
    </w:p>
    <w:p w:rsidR="00E61EFF" w:rsidRPr="00A41E66" w:rsidRDefault="00E61EFF" w:rsidP="00E61E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41E66">
        <w:rPr>
          <w:rFonts w:ascii="Times New Roman" w:hAnsi="Times New Roman"/>
        </w:rPr>
        <w:t>Jednorazowa,</w:t>
      </w:r>
      <w:r>
        <w:rPr>
          <w:rFonts w:ascii="Times New Roman" w:hAnsi="Times New Roman"/>
        </w:rPr>
        <w:t xml:space="preserve"> ożebrowana</w:t>
      </w:r>
      <w:r w:rsidRPr="00A41E66">
        <w:rPr>
          <w:rFonts w:ascii="Times New Roman" w:hAnsi="Times New Roman"/>
        </w:rPr>
        <w:t xml:space="preserve"> kaniula o śre</w:t>
      </w:r>
      <w:r>
        <w:rPr>
          <w:rFonts w:ascii="Times New Roman" w:hAnsi="Times New Roman"/>
        </w:rPr>
        <w:t>d</w:t>
      </w:r>
      <w:r w:rsidRPr="00A41E66">
        <w:rPr>
          <w:rFonts w:ascii="Times New Roman" w:hAnsi="Times New Roman"/>
        </w:rPr>
        <w:t>nicy 5mm i długości ok. 100mm, kompatybilna z trokarem z pozycji 2.</w:t>
      </w:r>
      <w:r>
        <w:rPr>
          <w:rFonts w:ascii="Times New Roman" w:hAnsi="Times New Roman"/>
        </w:rPr>
        <w:t xml:space="preserve"> </w:t>
      </w:r>
      <w:r w:rsidRPr="00A41E66">
        <w:rPr>
          <w:rFonts w:ascii="Times New Roman" w:hAnsi="Times New Roman"/>
        </w:rPr>
        <w:t>Całość wyko</w:t>
      </w:r>
      <w:r>
        <w:rPr>
          <w:rFonts w:ascii="Times New Roman" w:hAnsi="Times New Roman"/>
        </w:rPr>
        <w:t>nana z tworzywa. Ponad to winna</w:t>
      </w:r>
      <w:r w:rsidRPr="00A41E66">
        <w:rPr>
          <w:rFonts w:ascii="Times New Roman" w:hAnsi="Times New Roman"/>
        </w:rPr>
        <w:t xml:space="preserve"> posiadać</w:t>
      </w:r>
      <w:r>
        <w:rPr>
          <w:rFonts w:ascii="Times New Roman" w:hAnsi="Times New Roman"/>
        </w:rPr>
        <w:t xml:space="preserve"> 3-stopniowy lub</w:t>
      </w:r>
      <w:r w:rsidRPr="00A41E66">
        <w:rPr>
          <w:rFonts w:ascii="Times New Roman" w:hAnsi="Times New Roman"/>
        </w:rPr>
        <w:t xml:space="preserve"> płynny zawór do </w:t>
      </w:r>
      <w:proofErr w:type="spellStart"/>
      <w:r w:rsidRPr="00A41E66">
        <w:rPr>
          <w:rFonts w:ascii="Times New Roman" w:hAnsi="Times New Roman"/>
        </w:rPr>
        <w:t>insuflatora</w:t>
      </w:r>
      <w:proofErr w:type="spellEnd"/>
      <w:r w:rsidRPr="00A41E66">
        <w:rPr>
          <w:rFonts w:ascii="Times New Roman" w:hAnsi="Times New Roman"/>
        </w:rPr>
        <w:t xml:space="preserve">, umożliwiający </w:t>
      </w:r>
      <w:proofErr w:type="spellStart"/>
      <w:r>
        <w:rPr>
          <w:rFonts w:ascii="Times New Roman" w:hAnsi="Times New Roman"/>
        </w:rPr>
        <w:t>insuflację</w:t>
      </w:r>
      <w:proofErr w:type="spellEnd"/>
      <w:r>
        <w:rPr>
          <w:rFonts w:ascii="Times New Roman" w:hAnsi="Times New Roman"/>
        </w:rPr>
        <w:t>/</w:t>
      </w:r>
      <w:proofErr w:type="spellStart"/>
      <w:r w:rsidRPr="00A41E66">
        <w:rPr>
          <w:rFonts w:ascii="Times New Roman" w:hAnsi="Times New Roman"/>
        </w:rPr>
        <w:t>desuflację</w:t>
      </w:r>
      <w:proofErr w:type="spellEnd"/>
      <w:r w:rsidRPr="00A41E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41E66">
        <w:rPr>
          <w:rFonts w:ascii="Times New Roman" w:hAnsi="Times New Roman"/>
        </w:rPr>
        <w:t>Jednorazowego użytku, pakowany pojedynczo. Na każdym opakowaniu nadruk nr serii i daty ważności oraz nazwa i opis w języku polskim.</w:t>
      </w:r>
    </w:p>
    <w:p w:rsidR="00E61EFF" w:rsidRDefault="00E61EFF" w:rsidP="00E61EFF">
      <w:pPr>
        <w:spacing w:after="0" w:line="240" w:lineRule="auto"/>
        <w:rPr>
          <w:rFonts w:ascii="Times New Roman" w:hAnsi="Times New Roman"/>
          <w:u w:val="single"/>
        </w:rPr>
      </w:pPr>
    </w:p>
    <w:p w:rsidR="00E61EFF" w:rsidRPr="00D07CCC" w:rsidRDefault="00E61EFF" w:rsidP="00E61EF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Każda pozycja pakowana oddzielnie w sterylne opakowanie, całość w jednym opakowaniu zbiorczym. Wszystkie trokary muszą być kompatybilne i jednego producenta.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</w:p>
    <w:p w:rsidR="00E61EFF" w:rsidRPr="005573EA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5573EA">
        <w:rPr>
          <w:rFonts w:ascii="Times New Roman" w:hAnsi="Times New Roman"/>
          <w:b/>
        </w:rPr>
        <w:t xml:space="preserve">Pakiet  27 </w:t>
      </w:r>
    </w:p>
    <w:p w:rsidR="00E61EFF" w:rsidRPr="005573EA" w:rsidRDefault="00E61EFF" w:rsidP="00E61EF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73EA">
        <w:rPr>
          <w:rFonts w:ascii="Times New Roman" w:hAnsi="Times New Roman"/>
          <w:b/>
          <w:u w:val="single"/>
        </w:rPr>
        <w:t>Jednorazowe, sterylne zestawy siatek do zabiegów ginekologicznych.</w:t>
      </w:r>
    </w:p>
    <w:p w:rsidR="00E61EFF" w:rsidRPr="005B2B3E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573EA">
        <w:rPr>
          <w:rFonts w:ascii="Times New Roman" w:hAnsi="Times New Roman"/>
          <w:b/>
          <w:i/>
          <w:u w:val="single"/>
        </w:rPr>
        <w:t>1. System do korekcji zaburzeń statyki narządu rodnego i leczenia nietrzymania moczu.</w:t>
      </w:r>
    </w:p>
    <w:p w:rsidR="00E61EFF" w:rsidRPr="005B2B3E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 xml:space="preserve">1.1.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szt.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Skład zestawu:</w:t>
      </w:r>
    </w:p>
    <w:p w:rsidR="00E61EFF" w:rsidRPr="005573EA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</w:t>
      </w:r>
      <w:r w:rsidRPr="005573EA">
        <w:rPr>
          <w:rFonts w:ascii="Times New Roman" w:hAnsi="Times New Roman"/>
        </w:rPr>
        <w:t>aśma wykon</w:t>
      </w:r>
      <w:r>
        <w:rPr>
          <w:rFonts w:ascii="Times New Roman" w:hAnsi="Times New Roman"/>
        </w:rPr>
        <w:t>ana z polipropylen/</w:t>
      </w:r>
      <w:proofErr w:type="spellStart"/>
      <w:r>
        <w:rPr>
          <w:rFonts w:ascii="Times New Roman" w:hAnsi="Times New Roman"/>
        </w:rPr>
        <w:t>monofilament</w:t>
      </w:r>
      <w:proofErr w:type="spellEnd"/>
      <w:r>
        <w:rPr>
          <w:rFonts w:ascii="Times New Roman" w:hAnsi="Times New Roman"/>
        </w:rPr>
        <w:t xml:space="preserve">, wielkość porów 100 mikronów, </w:t>
      </w:r>
      <w:r w:rsidRPr="005573EA">
        <w:rPr>
          <w:rFonts w:ascii="Times New Roman" w:hAnsi="Times New Roman"/>
        </w:rPr>
        <w:t>szerokość 1,1 cm, długość  45 cm</w:t>
      </w:r>
      <w:r>
        <w:rPr>
          <w:rFonts w:ascii="Times New Roman" w:hAnsi="Times New Roman"/>
        </w:rPr>
        <w:t>, umieszczona w</w:t>
      </w:r>
      <w:r w:rsidRPr="005573EA">
        <w:rPr>
          <w:rFonts w:ascii="Times New Roman" w:hAnsi="Times New Roman"/>
        </w:rPr>
        <w:t xml:space="preserve"> plastikowej osłonce</w:t>
      </w:r>
      <w:r>
        <w:rPr>
          <w:rFonts w:ascii="Times New Roman" w:hAnsi="Times New Roman"/>
        </w:rPr>
        <w:t>,</w:t>
      </w:r>
    </w:p>
    <w:p w:rsidR="00E61EFF" w:rsidRPr="005573EA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-laserowo cięte siatki,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</w:t>
      </w:r>
      <w:r w:rsidRPr="005573EA">
        <w:rPr>
          <w:rFonts w:ascii="Times New Roman" w:hAnsi="Times New Roman"/>
        </w:rPr>
        <w:t xml:space="preserve"> jednorazowe igły ze stali chirurgicznej, profilowane do przejścia przez otwory zasłonowe metodą „</w:t>
      </w:r>
      <w:proofErr w:type="spellStart"/>
      <w:r w:rsidRPr="005573EA">
        <w:rPr>
          <w:rFonts w:ascii="Times New Roman" w:hAnsi="Times New Roman"/>
        </w:rPr>
        <w:t>inside-out</w:t>
      </w:r>
      <w:proofErr w:type="spellEnd"/>
      <w:r w:rsidRPr="005573EA">
        <w:rPr>
          <w:rFonts w:ascii="Times New Roman" w:hAnsi="Times New Roman"/>
        </w:rPr>
        <w:t>”, z plastikową osłonką, połączone na stałe z taśmą</w:t>
      </w:r>
      <w:r>
        <w:rPr>
          <w:rFonts w:ascii="Times New Roman" w:hAnsi="Times New Roman"/>
        </w:rPr>
        <w:t>.</w:t>
      </w:r>
    </w:p>
    <w:p w:rsidR="00E61EFF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Zestaw sterylny, jednorazowy. Na każdym zestawie nadruk nr serii i daty ważności. Nazwa i opis w języku polskim. Okres ważności min. 12 miesięcy od daty dostawy.</w:t>
      </w:r>
    </w:p>
    <w:p w:rsidR="00E61EFF" w:rsidRPr="005B2B3E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>1.2.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Skład zestawu:</w:t>
      </w:r>
    </w:p>
    <w:p w:rsidR="00E61EFF" w:rsidRPr="005573EA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Met</w:t>
      </w:r>
      <w:r>
        <w:rPr>
          <w:rFonts w:ascii="Times New Roman" w:hAnsi="Times New Roman"/>
        </w:rPr>
        <w:t>oda zakładania „</w:t>
      </w:r>
      <w:proofErr w:type="spellStart"/>
      <w:r>
        <w:rPr>
          <w:rFonts w:ascii="Times New Roman" w:hAnsi="Times New Roman"/>
        </w:rPr>
        <w:t>inside-outside</w:t>
      </w:r>
      <w:proofErr w:type="spellEnd"/>
      <w:r>
        <w:rPr>
          <w:rFonts w:ascii="Times New Roman" w:hAnsi="Times New Roman"/>
        </w:rPr>
        <w:t>”</w:t>
      </w:r>
    </w:p>
    <w:p w:rsidR="00E61EFF" w:rsidRPr="005573EA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Parametry taśmy</w:t>
      </w:r>
    </w:p>
    <w:p w:rsidR="00E61EFF" w:rsidRPr="005573EA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 xml:space="preserve">- polipropylen / </w:t>
      </w:r>
      <w:proofErr w:type="spellStart"/>
      <w:r w:rsidRPr="005573EA">
        <w:rPr>
          <w:rFonts w:ascii="Times New Roman" w:hAnsi="Times New Roman"/>
        </w:rPr>
        <w:t>monofilament</w:t>
      </w:r>
      <w:proofErr w:type="spellEnd"/>
      <w:r w:rsidRPr="005573EA">
        <w:rPr>
          <w:rFonts w:ascii="Times New Roman" w:hAnsi="Times New Roman"/>
        </w:rPr>
        <w:t xml:space="preserve">  o wymiarach 1,1-x12 cm ciętej laserowo, nici pozycjonujące</w:t>
      </w:r>
    </w:p>
    <w:p w:rsidR="00E61EFF" w:rsidRPr="005573EA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-wielkość porów powyżej 1200μm</w:t>
      </w:r>
    </w:p>
    <w:p w:rsidR="00E61EFF" w:rsidRPr="005573EA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-taśma i nici umi</w:t>
      </w:r>
      <w:r>
        <w:rPr>
          <w:rFonts w:ascii="Times New Roman" w:hAnsi="Times New Roman"/>
        </w:rPr>
        <w:t xml:space="preserve">eszczona w plastikowej osłonce 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5573EA">
        <w:rPr>
          <w:rFonts w:ascii="Times New Roman" w:hAnsi="Times New Roman"/>
        </w:rPr>
        <w:t>Jednorazowa  pro</w:t>
      </w:r>
      <w:r>
        <w:rPr>
          <w:rFonts w:ascii="Times New Roman" w:hAnsi="Times New Roman"/>
        </w:rPr>
        <w:t xml:space="preserve">wadnica ze stali nierdzewnej z </w:t>
      </w:r>
      <w:r w:rsidRPr="005573EA">
        <w:rPr>
          <w:rFonts w:ascii="Times New Roman" w:hAnsi="Times New Roman"/>
        </w:rPr>
        <w:t xml:space="preserve">rączką profilowaną do przejścia przez otwory </w:t>
      </w:r>
      <w:proofErr w:type="spellStart"/>
      <w:r w:rsidRPr="005573EA">
        <w:rPr>
          <w:rFonts w:ascii="Times New Roman" w:hAnsi="Times New Roman"/>
        </w:rPr>
        <w:t>zasłonione</w:t>
      </w:r>
      <w:proofErr w:type="spellEnd"/>
      <w:r w:rsidRPr="005573EA">
        <w:rPr>
          <w:rFonts w:ascii="Times New Roman" w:hAnsi="Times New Roman"/>
        </w:rPr>
        <w:t xml:space="preserve">  metodą „</w:t>
      </w:r>
      <w:proofErr w:type="spellStart"/>
      <w:r w:rsidRPr="005573EA">
        <w:rPr>
          <w:rFonts w:ascii="Times New Roman" w:hAnsi="Times New Roman"/>
        </w:rPr>
        <w:t>inside-out</w:t>
      </w:r>
      <w:proofErr w:type="spellEnd"/>
      <w:r w:rsidRPr="005573EA">
        <w:rPr>
          <w:rFonts w:ascii="Times New Roman" w:hAnsi="Times New Roman"/>
        </w:rPr>
        <w:t xml:space="preserve">” umieszczone w plastikowej ostro zakończonej osłonką, połączone na stałe z nićmi pozycjonującymi. Atraumatyczna prowadnica do prowadzenia właściwej prowadnicy.   </w:t>
      </w:r>
      <w:r w:rsidRPr="008B5BB2">
        <w:rPr>
          <w:rFonts w:ascii="Times New Roman" w:hAnsi="Times New Roman"/>
        </w:rPr>
        <w:t>Zestaw sterylny, jednorazowy. Na każdym zestawie nadruk nr serii i daty ważności. Nazwa i opis w języku polskim. Okres ważności min. 12 miesięcy od daty dostawy.</w:t>
      </w:r>
    </w:p>
    <w:p w:rsidR="00E61EFF" w:rsidRPr="005B2B3E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 xml:space="preserve">2. Jednorodna </w:t>
      </w:r>
      <w:proofErr w:type="spellStart"/>
      <w:r w:rsidRPr="005B2B3E">
        <w:rPr>
          <w:rFonts w:ascii="Times New Roman" w:hAnsi="Times New Roman"/>
          <w:b/>
          <w:i/>
          <w:u w:val="single"/>
        </w:rPr>
        <w:t>niewchłanialna</w:t>
      </w:r>
      <w:proofErr w:type="spellEnd"/>
      <w:r w:rsidRPr="005B2B3E">
        <w:rPr>
          <w:rFonts w:ascii="Times New Roman" w:hAnsi="Times New Roman"/>
          <w:b/>
          <w:i/>
          <w:u w:val="single"/>
        </w:rPr>
        <w:t xml:space="preserve"> siatka do operacji ginekologicznych.</w:t>
      </w:r>
    </w:p>
    <w:p w:rsidR="00E61EFF" w:rsidRPr="005B2B3E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>2.1.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Rozmiar: 25x25cm 20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Rozmiar: 10x15cm 2</w:t>
      </w:r>
      <w:r w:rsidRPr="008B5BB2">
        <w:rPr>
          <w:rFonts w:ascii="Times New Roman" w:hAnsi="Times New Roman"/>
        </w:rPr>
        <w:t xml:space="preserve">0 szt. </w:t>
      </w:r>
      <w:r>
        <w:rPr>
          <w:rFonts w:ascii="Times New Roman" w:hAnsi="Times New Roman"/>
        </w:rPr>
        <w:t>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Siatka </w:t>
      </w:r>
      <w:proofErr w:type="spellStart"/>
      <w:r w:rsidRPr="008B5BB2">
        <w:rPr>
          <w:rFonts w:ascii="Times New Roman" w:hAnsi="Times New Roman"/>
        </w:rPr>
        <w:t>monofilamentowa</w:t>
      </w:r>
      <w:proofErr w:type="spellEnd"/>
      <w:r w:rsidRPr="008B5BB2">
        <w:rPr>
          <w:rFonts w:ascii="Times New Roman" w:hAnsi="Times New Roman"/>
        </w:rPr>
        <w:t xml:space="preserve"> wykonana z polipropylenu.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Powierzchnia porów 66%, grubość 0,42mm, gramatura 42g/m2.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lastRenderedPageBreak/>
        <w:t>Siatka sterylna, jednorazowego użytku. Na każdym opakowaniu nadruk nr serii i daty ważności. Nazwa i opis w języku polskim. Okres ważności min. 12 miesięcy od daty dostawy.</w:t>
      </w:r>
    </w:p>
    <w:p w:rsidR="00E61EFF" w:rsidRPr="005B2B3E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B2B3E">
        <w:rPr>
          <w:rFonts w:ascii="Times New Roman" w:hAnsi="Times New Roman"/>
          <w:b/>
          <w:i/>
          <w:u w:val="single"/>
        </w:rPr>
        <w:t xml:space="preserve">2.2. Siatka do zabiegów </w:t>
      </w:r>
      <w:proofErr w:type="spellStart"/>
      <w:r w:rsidRPr="005B2B3E">
        <w:rPr>
          <w:rFonts w:ascii="Times New Roman" w:hAnsi="Times New Roman"/>
          <w:b/>
          <w:i/>
          <w:u w:val="single"/>
        </w:rPr>
        <w:t>sakrokolposuspensji</w:t>
      </w:r>
      <w:proofErr w:type="spellEnd"/>
      <w:r w:rsidRPr="005B2B3E">
        <w:rPr>
          <w:rFonts w:ascii="Times New Roman" w:hAnsi="Times New Roman"/>
          <w:b/>
          <w:i/>
          <w:u w:val="single"/>
        </w:rPr>
        <w:t>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Rozmiar: 27 x 5cm  50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 xml:space="preserve">Wykonana z polipropylenu przepleciona </w:t>
      </w:r>
      <w:proofErr w:type="spellStart"/>
      <w:r w:rsidRPr="008B5BB2">
        <w:rPr>
          <w:rFonts w:ascii="Times New Roman" w:hAnsi="Times New Roman"/>
        </w:rPr>
        <w:t>monokrylem</w:t>
      </w:r>
      <w:proofErr w:type="spellEnd"/>
      <w:r w:rsidRPr="008B5BB2">
        <w:rPr>
          <w:rFonts w:ascii="Times New Roman" w:hAnsi="Times New Roman"/>
        </w:rPr>
        <w:t>. Częściowo wchłaniana w kształcie Y. Powierzchnia porów 68</w:t>
      </w:r>
      <w:r>
        <w:rPr>
          <w:rFonts w:ascii="Times New Roman" w:hAnsi="Times New Roman"/>
        </w:rPr>
        <w:t>,3</w:t>
      </w:r>
      <w:r w:rsidRPr="008B5BB2">
        <w:rPr>
          <w:rFonts w:ascii="Times New Roman" w:hAnsi="Times New Roman"/>
        </w:rPr>
        <w:t xml:space="preserve">% przed wchłonięciem </w:t>
      </w:r>
      <w:proofErr w:type="spellStart"/>
      <w:r w:rsidRPr="008B5BB2">
        <w:rPr>
          <w:rFonts w:ascii="Times New Roman" w:hAnsi="Times New Roman"/>
        </w:rPr>
        <w:t>monokrylu</w:t>
      </w:r>
      <w:proofErr w:type="spellEnd"/>
      <w:r w:rsidRPr="008B5BB2">
        <w:rPr>
          <w:rFonts w:ascii="Times New Roman" w:hAnsi="Times New Roman"/>
        </w:rPr>
        <w:t xml:space="preserve">, 72,3% po jego wchłonięciu; grubość 0,42 mm; gramatura 57g/m2 przed wchłonięciem </w:t>
      </w:r>
      <w:proofErr w:type="spellStart"/>
      <w:r w:rsidRPr="008B5BB2">
        <w:rPr>
          <w:rFonts w:ascii="Times New Roman" w:hAnsi="Times New Roman"/>
        </w:rPr>
        <w:t>monokrylu</w:t>
      </w:r>
      <w:proofErr w:type="spellEnd"/>
      <w:r w:rsidRPr="008B5BB2">
        <w:rPr>
          <w:rFonts w:ascii="Times New Roman" w:hAnsi="Times New Roman"/>
        </w:rPr>
        <w:t>, 28g/m2 po jego wchłonięciu.</w:t>
      </w:r>
      <w:r>
        <w:rPr>
          <w:rFonts w:ascii="Times New Roman" w:hAnsi="Times New Roman"/>
        </w:rPr>
        <w:t xml:space="preserve"> Czas wchłaniania </w:t>
      </w:r>
      <w:proofErr w:type="spellStart"/>
      <w:r>
        <w:rPr>
          <w:rFonts w:ascii="Times New Roman" w:hAnsi="Times New Roman"/>
        </w:rPr>
        <w:t>monokrylu</w:t>
      </w:r>
      <w:proofErr w:type="spellEnd"/>
      <w:r>
        <w:rPr>
          <w:rFonts w:ascii="Times New Roman" w:hAnsi="Times New Roman"/>
        </w:rPr>
        <w:t xml:space="preserve"> 84 dni.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8B5BB2">
        <w:rPr>
          <w:rFonts w:ascii="Times New Roman" w:hAnsi="Times New Roman"/>
        </w:rPr>
        <w:t>Sterylna, jednorazowego użytku. Na każdym opakowaniu nadruk nr serii i daty ważności. Nazwa i opis w języku polskim. Okres ważności min. 12 miesięcy od daty dostawy.</w:t>
      </w:r>
    </w:p>
    <w:p w:rsidR="00E61EFF" w:rsidRDefault="00E61EFF" w:rsidP="00E61EFF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B3ECF" w:rsidRDefault="006B3ECF" w:rsidP="00E61E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B3ECF" w:rsidRDefault="006B3ECF" w:rsidP="00E61E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444497">
        <w:rPr>
          <w:rFonts w:ascii="Times New Roman" w:hAnsi="Times New Roman"/>
          <w:b/>
        </w:rPr>
        <w:t xml:space="preserve">Pakiet  28 </w:t>
      </w: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44497">
        <w:rPr>
          <w:rFonts w:ascii="Times New Roman" w:hAnsi="Times New Roman"/>
          <w:b/>
          <w:i/>
          <w:u w:val="single"/>
        </w:rPr>
        <w:t>1.Worek do moczu z portem</w:t>
      </w: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>15.000 szt. ;</w:t>
      </w: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 xml:space="preserve">Worek do moczu z portem igłowym i bezigłowym do pobierania próbek moczu, </w:t>
      </w:r>
      <w:proofErr w:type="spellStart"/>
      <w:r w:rsidRPr="00444497">
        <w:rPr>
          <w:rFonts w:ascii="Times New Roman" w:hAnsi="Times New Roman"/>
        </w:rPr>
        <w:t>bezlateksowy</w:t>
      </w:r>
      <w:proofErr w:type="spellEnd"/>
      <w:r w:rsidRPr="00444497">
        <w:rPr>
          <w:rFonts w:ascii="Times New Roman" w:hAnsi="Times New Roman"/>
        </w:rPr>
        <w:t xml:space="preserve">. Dren satynowy, miękki o długości  120-125 cm, zakończony schodkowo. Zacisk umiejscowiony na drenie. System zamknięty, długoterminowy, minimum 7-dniowy z zawartą informacją na opakowaniu pojedynczym, z miejscem opisu na worku. Biała tylna ściana, podwójny </w:t>
      </w:r>
      <w:proofErr w:type="spellStart"/>
      <w:r w:rsidRPr="00444497">
        <w:rPr>
          <w:rFonts w:ascii="Times New Roman" w:hAnsi="Times New Roman"/>
        </w:rPr>
        <w:t>zgrzew</w:t>
      </w:r>
      <w:proofErr w:type="spellEnd"/>
      <w:r w:rsidRPr="00444497">
        <w:rPr>
          <w:rFonts w:ascii="Times New Roman" w:hAnsi="Times New Roman"/>
        </w:rPr>
        <w:t xml:space="preserve"> oraz dwa rodzaje wzmocnionych otworów na wieszak. Na dole worka otwór umożliwiający przymocowanie worka do nogi pacjenta. Worek wykonany z wysokiej jakości medycznego PCV.  Zawór spustowy typu cross </w:t>
      </w:r>
      <w:proofErr w:type="spellStart"/>
      <w:r w:rsidRPr="00444497">
        <w:rPr>
          <w:rFonts w:ascii="Times New Roman" w:hAnsi="Times New Roman"/>
        </w:rPr>
        <w:t>valve</w:t>
      </w:r>
      <w:proofErr w:type="spellEnd"/>
      <w:r w:rsidRPr="00444497">
        <w:rPr>
          <w:rFonts w:ascii="Times New Roman" w:hAnsi="Times New Roman"/>
        </w:rPr>
        <w:t xml:space="preserve"> lub równoważny. Pojemność worka 2000 ml, skalowany 0 ml do 100 ml co 25 ml, od 100 ml do 2000 ml co 100 ml. Zastawka </w:t>
      </w:r>
      <w:proofErr w:type="spellStart"/>
      <w:r w:rsidRPr="00444497">
        <w:rPr>
          <w:rFonts w:ascii="Times New Roman" w:hAnsi="Times New Roman"/>
        </w:rPr>
        <w:t>antyzwrotna</w:t>
      </w:r>
      <w:proofErr w:type="spellEnd"/>
      <w:r w:rsidRPr="00444497">
        <w:rPr>
          <w:rFonts w:ascii="Times New Roman" w:hAnsi="Times New Roman"/>
        </w:rPr>
        <w:t>. Sterylny, jednorazowy. Na każdym zestawie nadruk nr serii i daty ważności. Nazwa i opis w języku polskim. Okres ważności min. 12 miesięcy od daty dostawy.</w:t>
      </w: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>Zamawiający wymaga dołączenia do oferty 10 szt. w celu potwierdzenia wymaganych parametrów.</w:t>
      </w: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  <w:b/>
        </w:rPr>
      </w:pPr>
      <w:r w:rsidRPr="00444497">
        <w:rPr>
          <w:rFonts w:ascii="Times New Roman" w:hAnsi="Times New Roman"/>
          <w:b/>
        </w:rPr>
        <w:t xml:space="preserve">Pakiet  29 </w:t>
      </w:r>
      <w:bookmarkStart w:id="0" w:name="_GoBack"/>
      <w:bookmarkEnd w:id="0"/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44497">
        <w:rPr>
          <w:rFonts w:ascii="Times New Roman" w:hAnsi="Times New Roman"/>
          <w:b/>
          <w:i/>
          <w:u w:val="single"/>
        </w:rPr>
        <w:t>1.Cewnik do odsysania  w systemie zamkniętym</w:t>
      </w: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4497">
        <w:rPr>
          <w:rFonts w:ascii="Times New Roman" w:hAnsi="Times New Roman"/>
        </w:rPr>
        <w:t>Ch</w:t>
      </w:r>
      <w:proofErr w:type="spellEnd"/>
      <w:r w:rsidRPr="00444497">
        <w:rPr>
          <w:rFonts w:ascii="Times New Roman" w:hAnsi="Times New Roman"/>
        </w:rPr>
        <w:t xml:space="preserve"> 14</w:t>
      </w:r>
      <w:r w:rsidRPr="00444497">
        <w:rPr>
          <w:rFonts w:ascii="Times New Roman" w:hAnsi="Times New Roman"/>
        </w:rPr>
        <w:tab/>
        <w:t>200 szt.;</w:t>
      </w: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4497">
        <w:rPr>
          <w:rFonts w:ascii="Times New Roman" w:hAnsi="Times New Roman"/>
        </w:rPr>
        <w:t>Ch</w:t>
      </w:r>
      <w:proofErr w:type="spellEnd"/>
      <w:r w:rsidRPr="00444497">
        <w:rPr>
          <w:rFonts w:ascii="Times New Roman" w:hAnsi="Times New Roman"/>
        </w:rPr>
        <w:t xml:space="preserve"> 16</w:t>
      </w:r>
      <w:r w:rsidRPr="00444497">
        <w:rPr>
          <w:rFonts w:ascii="Times New Roman" w:hAnsi="Times New Roman"/>
        </w:rPr>
        <w:tab/>
        <w:t>200 szt. ;</w:t>
      </w: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 xml:space="preserve">Cewniki do odsysania w systemie zamkniętym do użytku na 72 godziny bez wymiany cewnika do rurek intubacyjnych i </w:t>
      </w:r>
      <w:proofErr w:type="spellStart"/>
      <w:r w:rsidRPr="00444497">
        <w:rPr>
          <w:rFonts w:ascii="Times New Roman" w:hAnsi="Times New Roman"/>
        </w:rPr>
        <w:t>tracheostomijnych</w:t>
      </w:r>
      <w:proofErr w:type="spellEnd"/>
      <w:r w:rsidRPr="00444497">
        <w:rPr>
          <w:rFonts w:ascii="Times New Roman" w:hAnsi="Times New Roman"/>
        </w:rPr>
        <w:t xml:space="preserve">, z 12 fiolkami 15ml soli fizjologicznej (końcówka fiolki kompatybilna z portem cewnika do płukania). Posiadające podwójnie obrotowy łącznik od strony pacjenta i obwodu oddechowego z </w:t>
      </w:r>
      <w:proofErr w:type="spellStart"/>
      <w:r w:rsidRPr="00444497">
        <w:rPr>
          <w:rFonts w:ascii="Times New Roman" w:hAnsi="Times New Roman"/>
        </w:rPr>
        <w:t>samodomykającą</w:t>
      </w:r>
      <w:proofErr w:type="spellEnd"/>
      <w:r w:rsidRPr="00444497">
        <w:rPr>
          <w:rFonts w:ascii="Times New Roman" w:hAnsi="Times New Roman"/>
        </w:rPr>
        <w:t xml:space="preserve"> się zastawką komory płuczącej odseparowująca samoistnie cewnik od pacjenta, może posiadać port MDI. Cewniki zgodne z definicją punkt 3.3 Normy PN EN ISO 8836:2014, ponad to zestaw może dodatkowo zawierać inne elementy nie wymienione w definicji podstawowej w/w normy.</w:t>
      </w:r>
      <w:r w:rsidRPr="00444497">
        <w:t xml:space="preserve"> </w:t>
      </w:r>
      <w:r w:rsidRPr="00444497">
        <w:rPr>
          <w:rFonts w:ascii="Times New Roman" w:hAnsi="Times New Roman"/>
        </w:rPr>
        <w:t>Zestaw sterylny, jednorazowy. Na każdym zestawie nadruk nr serii i daty ważności. Nazwa i opis w języku polskim. Okres ważności min. 12 miesięcy od daty dostawy.</w:t>
      </w:r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444497">
        <w:rPr>
          <w:rFonts w:ascii="Times New Roman" w:hAnsi="Times New Roman"/>
          <w:b/>
          <w:i/>
          <w:u w:val="single"/>
        </w:rPr>
        <w:t xml:space="preserve">2.Łączniki do cewników do odsysania w systemie </w:t>
      </w:r>
      <w:proofErr w:type="spellStart"/>
      <w:r w:rsidRPr="00444497">
        <w:rPr>
          <w:rFonts w:ascii="Times New Roman" w:hAnsi="Times New Roman"/>
          <w:b/>
          <w:i/>
          <w:u w:val="single"/>
        </w:rPr>
        <w:t>zamknietym</w:t>
      </w:r>
      <w:proofErr w:type="spellEnd"/>
    </w:p>
    <w:p w:rsidR="00E61EFF" w:rsidRPr="00444497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>400 szt. ;</w:t>
      </w:r>
    </w:p>
    <w:p w:rsidR="00E61EFF" w:rsidRPr="008B5BB2" w:rsidRDefault="00E61EFF" w:rsidP="00E61EFF">
      <w:pPr>
        <w:spacing w:after="0" w:line="240" w:lineRule="auto"/>
        <w:jc w:val="both"/>
        <w:rPr>
          <w:rFonts w:ascii="Times New Roman" w:hAnsi="Times New Roman"/>
        </w:rPr>
      </w:pPr>
      <w:r w:rsidRPr="00444497">
        <w:rPr>
          <w:rFonts w:ascii="Times New Roman" w:hAnsi="Times New Roman"/>
        </w:rPr>
        <w:t xml:space="preserve">Łączniki - rozdzielacz Y do drenów (Y w jednej płaszczyźnie) + łącznik prosty z bezkontaktową samoistnie zamykającą się zastawką kontroli ssania. Łączniki do drenów </w:t>
      </w:r>
      <w:proofErr w:type="spellStart"/>
      <w:r w:rsidRPr="00444497">
        <w:rPr>
          <w:rFonts w:ascii="Times New Roman" w:hAnsi="Times New Roman"/>
        </w:rPr>
        <w:t>niesterylne</w:t>
      </w:r>
      <w:proofErr w:type="spellEnd"/>
      <w:r w:rsidRPr="00444497">
        <w:rPr>
          <w:rFonts w:ascii="Times New Roman" w:hAnsi="Times New Roman"/>
        </w:rPr>
        <w:t xml:space="preserve"> pakowane razem ze sobą (łącznik Y z łącznikiem prostym z kontrolą ssania).</w:t>
      </w:r>
      <w:r>
        <w:rPr>
          <w:rFonts w:ascii="Times New Roman" w:hAnsi="Times New Roman"/>
        </w:rPr>
        <w:t xml:space="preserve"> </w:t>
      </w:r>
    </w:p>
    <w:p w:rsidR="00444497" w:rsidRDefault="00444497" w:rsidP="00444497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444497" w:rsidRDefault="00444497" w:rsidP="00444497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30 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  <w:b/>
        </w:rPr>
      </w:pPr>
      <w:r w:rsidRPr="00A300D9">
        <w:rPr>
          <w:rFonts w:ascii="Times New Roman" w:hAnsi="Times New Roman"/>
          <w:b/>
          <w:i/>
          <w:u w:val="single"/>
        </w:rPr>
        <w:t>1. Ochraniacze na buty.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5.000 para</w:t>
      </w:r>
      <w:r>
        <w:rPr>
          <w:rFonts w:ascii="Times New Roman" w:hAnsi="Times New Roman"/>
        </w:rPr>
        <w:t xml:space="preserve"> x 2,5</w:t>
      </w:r>
      <w:r w:rsidRPr="00A300D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= 12.</w:t>
      </w:r>
      <w:r w:rsidRPr="00A300D9">
        <w:rPr>
          <w:rFonts w:ascii="Times New Roman" w:hAnsi="Times New Roman"/>
        </w:rPr>
        <w:t>500,</w:t>
      </w:r>
      <w:r>
        <w:rPr>
          <w:rFonts w:ascii="Times New Roman" w:hAnsi="Times New Roman"/>
        </w:rPr>
        <w:t>-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Wiązane ochraniacze na buty powyżej kostki, wykonane z trójwarstwowej włókniny polipropylenowej o podwyższonej wytrzymałości na zrywanie mechaniczne. Rozmiar uniwersalny. Sterylne, jednorazowego użytku, pakowane parami. Na każdym opakowaniu nadruk numeru serii i daty ważności. Okres ważności min. 12 miesięcy od daty dostawy.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</w:rPr>
      </w:pP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  <w:b/>
        </w:rPr>
      </w:pPr>
      <w:r w:rsidRPr="00A300D9">
        <w:rPr>
          <w:rFonts w:ascii="Times New Roman" w:hAnsi="Times New Roman"/>
          <w:b/>
        </w:rPr>
        <w:lastRenderedPageBreak/>
        <w:t>Pakiet 31</w:t>
      </w:r>
      <w:r>
        <w:rPr>
          <w:rFonts w:ascii="Times New Roman" w:hAnsi="Times New Roman"/>
          <w:b/>
        </w:rPr>
        <w:t xml:space="preserve"> 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A300D9">
        <w:rPr>
          <w:rFonts w:ascii="Times New Roman" w:hAnsi="Times New Roman"/>
          <w:b/>
          <w:i/>
          <w:u w:val="single"/>
        </w:rPr>
        <w:t>1. Igła do bezpiecznego pobierania i rozpuszczania leków.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3.600 op.</w:t>
      </w:r>
      <w:r w:rsidRPr="00A300D9">
        <w:rPr>
          <w:rFonts w:ascii="Times New Roman" w:hAnsi="Times New Roman"/>
          <w:b/>
        </w:rPr>
        <w:t xml:space="preserve"> 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Rozmiar : 18G - 1,2mm x 30mm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>(1 opakowanie = 100 szt.)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</w:rPr>
      </w:pPr>
      <w:r w:rsidRPr="00A300D9">
        <w:rPr>
          <w:rFonts w:ascii="Times New Roman" w:hAnsi="Times New Roman"/>
        </w:rPr>
        <w:t xml:space="preserve">Igła o specjalnej konstrukcji i szlifie ołówkowym z otworem bocznym, przeznaczona do pobierania leków m.in. z fiolek z gumowym korkiem. Wykonana z najwyższej jakości stali nierdzewnej, zgodnie z normą </w:t>
      </w:r>
      <w:proofErr w:type="spellStart"/>
      <w:r w:rsidRPr="00A300D9">
        <w:rPr>
          <w:rFonts w:ascii="Times New Roman" w:hAnsi="Times New Roman"/>
        </w:rPr>
        <w:t>PN-EN-ISO</w:t>
      </w:r>
      <w:proofErr w:type="spellEnd"/>
      <w:r w:rsidRPr="00A300D9">
        <w:rPr>
          <w:rFonts w:ascii="Times New Roman" w:hAnsi="Times New Roman"/>
        </w:rPr>
        <w:t xml:space="preserve"> 7864. Boczny otwór o specjalnym szlifie, umieszczony na szczycie igły, umożliwiający swobodne rozpuszczanie leków z jednoczesnym ograniczeniem pienienia się leku, poprzez kierowanie płyny bezpośrednio na ścianki fiolki. Bezwzględnie wymaga się, aby igła przy wyciąganiu z ampułki/fiolki nie powodowała wykrawania, wykruszana ani zahaczania korka. Sterylne, jednorazowego użytku</w:t>
      </w:r>
      <w:r>
        <w:rPr>
          <w:rFonts w:ascii="Times New Roman" w:hAnsi="Times New Roman"/>
        </w:rPr>
        <w:t>, bez lateksu, PVC oraz ftalanów</w:t>
      </w:r>
      <w:r w:rsidRPr="00A300D9">
        <w:rPr>
          <w:rFonts w:ascii="Times New Roman" w:hAnsi="Times New Roman"/>
        </w:rPr>
        <w:t xml:space="preserve">; pakowane pojedynczo po 100 szt.; w opakowanie foliowo-papierowe typu blister </w:t>
      </w:r>
      <w:proofErr w:type="spellStart"/>
      <w:r w:rsidRPr="00A300D9">
        <w:rPr>
          <w:rFonts w:ascii="Times New Roman" w:hAnsi="Times New Roman"/>
        </w:rPr>
        <w:t>pack</w:t>
      </w:r>
      <w:proofErr w:type="spellEnd"/>
      <w:r w:rsidRPr="00A300D9">
        <w:rPr>
          <w:rFonts w:ascii="Times New Roman" w:hAnsi="Times New Roman"/>
        </w:rPr>
        <w:t>. Na każdym opakowaniu nadruk nr serii i daty ważności.</w:t>
      </w:r>
    </w:p>
    <w:p w:rsidR="00444497" w:rsidRPr="00A300D9" w:rsidRDefault="00444497" w:rsidP="00444497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A300D9">
        <w:rPr>
          <w:rFonts w:ascii="Times New Roman" w:hAnsi="Times New Roman"/>
        </w:rPr>
        <w:t xml:space="preserve">Opis w języku polskim. </w:t>
      </w:r>
      <w:r w:rsidRPr="00A300D9">
        <w:rPr>
          <w:rFonts w:ascii="Times New Roman" w:hAnsi="Times New Roman"/>
          <w:color w:val="000000"/>
        </w:rPr>
        <w:t xml:space="preserve">Okres ważności minimum 12 miesięcy od daty dostawy. </w:t>
      </w:r>
    </w:p>
    <w:p w:rsidR="00444497" w:rsidRPr="00444497" w:rsidRDefault="00444497" w:rsidP="00444497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444497">
        <w:rPr>
          <w:rFonts w:ascii="Times New Roman" w:hAnsi="Times New Roman"/>
          <w:u w:val="single"/>
        </w:rPr>
        <w:t>W celu potwierdzenia w/w parametrów Zamawiający wymaga dołączenia do oferty 1op.(100 szt.)</w:t>
      </w:r>
    </w:p>
    <w:p w:rsidR="00444497" w:rsidRDefault="00444497" w:rsidP="00444497"/>
    <w:p w:rsidR="004737A5" w:rsidRPr="004737A5" w:rsidRDefault="004737A5" w:rsidP="004737A5">
      <w:pPr>
        <w:spacing w:after="0" w:line="240" w:lineRule="atLeast"/>
        <w:rPr>
          <w:rFonts w:ascii="Times New Roman" w:hAnsi="Times New Roman"/>
          <w:b/>
        </w:rPr>
      </w:pPr>
      <w:r w:rsidRPr="004737A5">
        <w:rPr>
          <w:rFonts w:ascii="Times New Roman" w:hAnsi="Times New Roman"/>
          <w:b/>
        </w:rPr>
        <w:t>Pakiet 32</w:t>
      </w:r>
    </w:p>
    <w:p w:rsidR="004737A5" w:rsidRPr="004737A5" w:rsidRDefault="004737A5" w:rsidP="004737A5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4737A5">
        <w:rPr>
          <w:rFonts w:ascii="Times New Roman" w:hAnsi="Times New Roman"/>
          <w:b/>
          <w:i/>
          <w:u w:val="single"/>
        </w:rPr>
        <w:t xml:space="preserve">1.Rurka </w:t>
      </w:r>
      <w:proofErr w:type="spellStart"/>
      <w:r w:rsidRPr="004737A5">
        <w:rPr>
          <w:rFonts w:ascii="Times New Roman" w:hAnsi="Times New Roman"/>
          <w:b/>
          <w:i/>
          <w:u w:val="single"/>
        </w:rPr>
        <w:t>tracheostomijna</w:t>
      </w:r>
      <w:proofErr w:type="spellEnd"/>
      <w:r w:rsidRPr="004737A5">
        <w:rPr>
          <w:rFonts w:ascii="Times New Roman" w:hAnsi="Times New Roman"/>
          <w:b/>
          <w:i/>
          <w:u w:val="single"/>
        </w:rPr>
        <w:t xml:space="preserve"> zbrojona z ruchomym szyldem</w:t>
      </w:r>
    </w:p>
    <w:p w:rsidR="004737A5" w:rsidRPr="004737A5" w:rsidRDefault="004737A5" w:rsidP="004737A5">
      <w:pPr>
        <w:spacing w:after="0" w:line="240" w:lineRule="atLeast"/>
        <w:rPr>
          <w:rFonts w:ascii="Times New Roman" w:hAnsi="Times New Roman"/>
        </w:rPr>
      </w:pPr>
      <w:r w:rsidRPr="004737A5">
        <w:rPr>
          <w:rFonts w:ascii="Times New Roman" w:hAnsi="Times New Roman"/>
        </w:rPr>
        <w:t xml:space="preserve">50 szt. 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hAnsi="Times New Roman"/>
        </w:rPr>
        <w:t xml:space="preserve">Rurka z ruchomym szyldem, wykonana z termoplastycznego PVC, </w:t>
      </w:r>
      <w:proofErr w:type="spellStart"/>
      <w:r w:rsidRPr="004737A5">
        <w:rPr>
          <w:rFonts w:ascii="Times New Roman" w:hAnsi="Times New Roman"/>
        </w:rPr>
        <w:t>silikonowana</w:t>
      </w:r>
      <w:proofErr w:type="spellEnd"/>
      <w:r w:rsidRPr="004737A5">
        <w:rPr>
          <w:rFonts w:ascii="Times New Roman" w:hAnsi="Times New Roman"/>
        </w:rPr>
        <w:t>, wzmocniona drutem ze stali kwasoodpornej oraz ze znacznikiem głębokości wprowadzenia. Balonik kontrolny znakowany rozmiarem rurki. Rurka dostępna w opcji z mankietem niskociśnieniowym i bez. Skrzydełka szyldu, miękkie, gładki i przezroczyste. W zestawie prowadnica do rurki oraz 2 tasiemki mocujące. Rurka bez lateksu oraz ftalanów. Rozmiary 5,0-9,0 (dostępność co 1 rozmiar) w zależności od potrzeb Zamawiającego.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Rurka sterylna, jednorazowego użytku, pakowana pojedynczo. Na każdym opakowaniu nadruk numeru serii i daty ważności. Okres ważności min. 12 miesięcy od daty dostawy.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2.Rurka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tracheostomija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z odsysaniem znad mankietu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30 szt. 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hAnsi="Times New Roman"/>
        </w:rPr>
        <w:t xml:space="preserve">Rurka do długotrwałej wentylacji z ruchomym szyldem, wykonana z termoplastycznego PVC ze znacznikiem głębokości wprowadzenia linią RTG na całej jej długości. Balonik kontrolny znakowany rozmiarem rurki. Rurka z mankietem niskociśnieniowym, </w:t>
      </w:r>
      <w:proofErr w:type="spellStart"/>
      <w:r w:rsidRPr="004737A5">
        <w:rPr>
          <w:rFonts w:ascii="Times New Roman" w:hAnsi="Times New Roman"/>
        </w:rPr>
        <w:t>wysokoobjętościowym</w:t>
      </w:r>
      <w:proofErr w:type="spellEnd"/>
      <w:r w:rsidRPr="004737A5">
        <w:rPr>
          <w:rFonts w:ascii="Times New Roman" w:hAnsi="Times New Roman"/>
        </w:rPr>
        <w:t>. Kanał do odsysania wydzieliny znad mankietu wbudowany w ścianę rurki, ponad to dren odsysający winien być zakończony łącznikiem uniwersalnym. Skrzydełka szyldu, miękkie, gładki i przezroczyste. W zestawie prowadnica do rurki oraz 2 tasiemki mocujące. Rurka bez lateksu oraz ftalanów. Rozmiary 5,0-9,0 (dostępność co 1 rozmiar) w zależności od potrzeb Zamawiającego.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Rurka sterylna, jednorazowego użytku, pakowana pojedynczo. Na każdym opakowaniu nadruk numeru serii i daty ważności. Okres ważności min. 12 miesięcy od daty dostawy. 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3.Rurka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KAN bez mankietu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- zestaw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100szt. Skład zestawu: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KAN bez mankietu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- 2 prowadnice z oliwką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- 2 kaniule wewnętrzne z kołnierzem, z otworami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fenestracyjnymi</w:t>
      </w:r>
      <w:proofErr w:type="spellEnd"/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miękka opaska mocująca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nasadka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foniacyjna</w:t>
      </w:r>
      <w:proofErr w:type="spellEnd"/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wykonana z termoplastycznego PVC, kaniule wewnętrzne idealnie dopasowane do rurki, miękki szyld z zaczepem przegubowym, złącza bagnetowe, dostępność w rozmiarach 5,0-9,0 </w:t>
      </w:r>
      <w:r w:rsidRPr="004737A5">
        <w:rPr>
          <w:rFonts w:ascii="Times New Roman" w:hAnsi="Times New Roman"/>
        </w:rPr>
        <w:t xml:space="preserve">(dostępność co 1 rozmiar 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znakowane kolorami), w zależności od potrzeb Zamawiającego, długość rurek zależna od rozmiaru, dla 5,0-62mm, 6,0-70mm, 7,0-72mm, 8,0-80mm, 9,0-82mm, możliwość mycia i dezynfekcji zarówno rurek jak i kaniul. Zestaw sterylny, jednorazowego użytku, bez lateksu i ftalanów. Na każdym opakowaniu nadruk numeru serii i daty ważności. Okres ważności min. 12 miesięcy od daty dostawy. 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4.Rurka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KAN krótka bez mankietu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 - zestaw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100szt. 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lastRenderedPageBreak/>
        <w:t>Skład zestawu: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tracheostomijna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KAN krótka bez mankietu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- 2 prowadnice z oliwką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- 2 kaniule wewnętrzne z kołnierzem, z otworami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fenestracyjnymi</w:t>
      </w:r>
      <w:proofErr w:type="spellEnd"/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 miękka opaska mocująca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 nasadka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foniacyjna</w:t>
      </w:r>
      <w:proofErr w:type="spellEnd"/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Krótka rurka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fenestracyjna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 wykonana z termoplastycznego PVC, służąca do podtrzymywania otworu </w:t>
      </w:r>
      <w:proofErr w:type="spellStart"/>
      <w:r w:rsidRPr="004737A5">
        <w:rPr>
          <w:rFonts w:ascii="Times New Roman" w:eastAsia="Lucida Sans Unicode" w:hAnsi="Times New Roman"/>
          <w:kern w:val="1"/>
          <w:lang w:eastAsia="zh-CN" w:bidi="hi-IN"/>
        </w:rPr>
        <w:t>stomijnego</w:t>
      </w:r>
      <w:proofErr w:type="spellEnd"/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, kaniule wewnętrzne idealnie dopasowane do rurki, miękki szyld z zaczepem przegubowym, złącza bagnetowe, dostępność w rozmiarach 5,0-9,0 </w:t>
      </w:r>
      <w:r w:rsidRPr="004737A5">
        <w:rPr>
          <w:rFonts w:ascii="Times New Roman" w:hAnsi="Times New Roman"/>
        </w:rPr>
        <w:t xml:space="preserve">(dostępność co 1 rozmiar </w:t>
      </w: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znakowane kolorami), w zależności od potrzeb Zamawiającego, długość rurek zależna od rozmiaru, dla 5,0-45mm, 6,0-47mm, 7,0-49mm, 8,0-51mm, 9,0-53mm, możliwość mycia i dezynfekcji zarówno rurek jak i kaniul. Zestaw sterylny, jednorazowego użytku, bez lateksu i ftalanów. Na każdym opakowaniu nadruk numeru serii i daty ważności. Okres ważności min. 12 miesięcy od daty dostawy. 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</w:pPr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 xml:space="preserve">5.Szpatułki do czyszczenia kanału </w:t>
      </w:r>
      <w:proofErr w:type="spellStart"/>
      <w:r w:rsidRPr="004737A5">
        <w:rPr>
          <w:rFonts w:ascii="Times New Roman" w:eastAsia="Lucida Sans Unicode" w:hAnsi="Times New Roman"/>
          <w:b/>
          <w:i/>
          <w:kern w:val="1"/>
          <w:u w:val="single"/>
          <w:lang w:eastAsia="zh-CN" w:bidi="hi-IN"/>
        </w:rPr>
        <w:t>stomy</w:t>
      </w:r>
      <w:proofErr w:type="spellEnd"/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 xml:space="preserve">-małe 300 szt. 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-duże 300 szt.</w:t>
      </w:r>
    </w:p>
    <w:p w:rsidR="004737A5" w:rsidRPr="004737A5" w:rsidRDefault="004737A5" w:rsidP="004737A5">
      <w:pPr>
        <w:spacing w:after="0" w:line="240" w:lineRule="atLeast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737A5">
        <w:rPr>
          <w:rFonts w:ascii="Times New Roman" w:eastAsia="Lucida Sans Unicode" w:hAnsi="Times New Roman"/>
          <w:kern w:val="1"/>
          <w:lang w:eastAsia="zh-CN" w:bidi="hi-IN"/>
        </w:rPr>
        <w:t>Mikrobiologicznie czyste, jednorazowego użytku. Na każdym opakowaniu nadruk numeru serii i daty ważności. Okres ważności min. 12 miesięcy od daty dostawy.</w:t>
      </w:r>
    </w:p>
    <w:p w:rsidR="004737A5" w:rsidRPr="004737A5" w:rsidRDefault="004737A5" w:rsidP="004737A5">
      <w:pPr>
        <w:spacing w:after="0" w:line="240" w:lineRule="atLeast"/>
        <w:rPr>
          <w:rFonts w:ascii="Times New Roman" w:hAnsi="Times New Roman"/>
        </w:rPr>
      </w:pPr>
    </w:p>
    <w:p w:rsidR="004737A5" w:rsidRPr="004737A5" w:rsidRDefault="004737A5" w:rsidP="004737A5">
      <w:pPr>
        <w:spacing w:after="0" w:line="240" w:lineRule="atLeast"/>
        <w:rPr>
          <w:rFonts w:ascii="Times New Roman" w:hAnsi="Times New Roman"/>
        </w:rPr>
      </w:pP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  <w:highlight w:val="yellow"/>
        </w:rPr>
      </w:pPr>
      <w:r>
        <w:rPr>
          <w:rFonts w:ascii="Times New Roman" w:hAnsi="Times New Roman"/>
          <w:b/>
          <w:bCs/>
          <w:highlight w:val="yellow"/>
        </w:rPr>
        <w:t>Pakiet 33</w:t>
      </w:r>
      <w:r w:rsidRPr="00073F51">
        <w:rPr>
          <w:rFonts w:ascii="Times New Roman" w:hAnsi="Times New Roman"/>
          <w:b/>
          <w:bCs/>
          <w:highlight w:val="yellow"/>
        </w:rPr>
        <w:t xml:space="preserve"> 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1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Schodkowy łącznik drenów. 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200 szt. 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Łącznik drenów, schodkowy, do drenów o średnicy wewnętrznej od 4,8 do 14,3 </w:t>
      </w:r>
      <w:proofErr w:type="spellStart"/>
      <w:r w:rsidRPr="00073F51">
        <w:rPr>
          <w:rFonts w:ascii="Times New Roman" w:hAnsi="Times New Roman"/>
          <w:bCs/>
        </w:rPr>
        <w:t>mm</w:t>
      </w:r>
      <w:proofErr w:type="spellEnd"/>
      <w:r w:rsidRPr="00073F51">
        <w:rPr>
          <w:rFonts w:ascii="Times New Roman" w:hAnsi="Times New Roman"/>
          <w:bCs/>
        </w:rPr>
        <w:t xml:space="preserve">. Sterylne, jednorazowego użytku, pakowane pojedynczo. Na każdym opakowaniu nadruk numeru serii i daty ważności. Nazwa i opis stosowania w języku polskim. Okres ważności min.12 miesięcy od daty dostawy 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Zamawiający wymaga 2 szt. próbki w celu przetestowania zgodności z opisem.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2</w:t>
      </w:r>
      <w:r w:rsidRPr="00073F51">
        <w:rPr>
          <w:rFonts w:ascii="Times New Roman" w:hAnsi="Times New Roman"/>
          <w:b/>
          <w:bCs/>
          <w:i/>
          <w:u w:val="single"/>
        </w:rPr>
        <w:t>. Liczniki magnetyczne igieł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na 10 igieł -  1.500 szt. 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na 20 igieł - 3.000 szt. 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Pudełko na zużyte igły o pojemności 10 i 20 igieł. Zamknięcie z zabezpieczeniem przed przypadkowym otwarciem. Przykrywka zawierająca listwę piankową, podłoże magnetyczne. Możliwość rozłączenia w celu osobnego stosowania przykrywek. System bezdotykowego zdejmowania ostrzy skalpela. Przyklejane do podłoża. Sterylne, jednorazowego użytku, pakowane pojedynczo. Na każdym opakowaniu nadruk nr serii i daty ważności. Opis w języku polskim.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Okres ważności min. 12 miesięcy od daty dostawy.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3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 Marker chirurgiczny 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2.500 szt.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Marker do oznaczania linii cięcia na ciele pacjenta. Końcówka zwykła, kolor fioletowy, odporny na zmywanie. Sterylne, jednorazowego użytku. Pakowane pojedynczo. Na każdym opakowaniu nadruk nr serii i daty ważności. Opis w języku polskim. Okres ważności min. 12 miesięcy od daty dostawy.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4</w:t>
      </w:r>
      <w:r w:rsidRPr="00073F51">
        <w:rPr>
          <w:rFonts w:ascii="Times New Roman" w:hAnsi="Times New Roman"/>
          <w:b/>
          <w:bCs/>
          <w:i/>
          <w:u w:val="single"/>
        </w:rPr>
        <w:t>. Dren do respiratora.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dł.40-45 cm - 2.000 szt. ;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dł.80-90 cm - 8.000 szt. ;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Rura aerozolowa karbowana do inhalatora </w:t>
      </w:r>
      <w:proofErr w:type="spellStart"/>
      <w:r w:rsidRPr="00073F51">
        <w:rPr>
          <w:rFonts w:ascii="Times New Roman" w:hAnsi="Times New Roman"/>
          <w:bCs/>
        </w:rPr>
        <w:t>OmegaVario</w:t>
      </w:r>
      <w:proofErr w:type="spellEnd"/>
      <w:r w:rsidRPr="00073F51">
        <w:rPr>
          <w:rFonts w:ascii="Times New Roman" w:hAnsi="Times New Roman"/>
          <w:bCs/>
        </w:rPr>
        <w:t>, wykonana z PCV. Szczelnie dopasowane złącze elastyczne 22mm. Sterylna, pakowana pojedynczo. Na każdym opakowaniu nadruk numeru serii i daty ważności. Instrukcja obsługi w języku polskim. Okres ważności min. 12 miesięcy od daty dostawy.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5</w:t>
      </w:r>
      <w:r w:rsidRPr="00073F51">
        <w:rPr>
          <w:rFonts w:ascii="Times New Roman" w:hAnsi="Times New Roman"/>
          <w:b/>
          <w:bCs/>
          <w:i/>
          <w:u w:val="single"/>
        </w:rPr>
        <w:t>. Cewnik do podwieszania naczyń krwionośnych.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Czerwone -</w:t>
      </w:r>
      <w:r w:rsidRPr="00073F51">
        <w:rPr>
          <w:rFonts w:ascii="Times New Roman" w:hAnsi="Times New Roman"/>
          <w:bCs/>
        </w:rPr>
        <w:tab/>
        <w:t xml:space="preserve">   100 szt. ;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Niebieskie - </w:t>
      </w:r>
      <w:r w:rsidRPr="00073F51">
        <w:rPr>
          <w:rFonts w:ascii="Times New Roman" w:hAnsi="Times New Roman"/>
          <w:bCs/>
        </w:rPr>
        <w:tab/>
        <w:t xml:space="preserve">   100 szt. ;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Cewnik MAXI przeznaczony do izolacji i podwiązywania naczyń krwionośnych, wykonany z kurczliwej taśmy silikonowej (niepowlekanej), </w:t>
      </w:r>
      <w:proofErr w:type="spellStart"/>
      <w:r w:rsidRPr="00073F51">
        <w:rPr>
          <w:rFonts w:ascii="Times New Roman" w:hAnsi="Times New Roman"/>
          <w:bCs/>
        </w:rPr>
        <w:t>bezlateksowe</w:t>
      </w:r>
      <w:proofErr w:type="spellEnd"/>
      <w:r w:rsidRPr="00073F51">
        <w:rPr>
          <w:rFonts w:ascii="Times New Roman" w:hAnsi="Times New Roman"/>
          <w:bCs/>
        </w:rPr>
        <w:t>, widoczne w RTG, znakowane kolorami.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lastRenderedPageBreak/>
        <w:t>Sterylny, jednorazowego użytku. Na każdym pojedynczym opakowaniu nadruk nr serii i daty ważności. Instrukcja stosowania w języku polskim. Okres ważności min. 12 miesięcy od daty dostawy.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6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</w:t>
      </w:r>
      <w:proofErr w:type="spellStart"/>
      <w:r w:rsidRPr="00073F51">
        <w:rPr>
          <w:rFonts w:ascii="Times New Roman" w:hAnsi="Times New Roman"/>
          <w:b/>
          <w:bCs/>
          <w:i/>
          <w:u w:val="single"/>
        </w:rPr>
        <w:t>Czyściki</w:t>
      </w:r>
      <w:proofErr w:type="spellEnd"/>
      <w:r w:rsidRPr="00073F51">
        <w:rPr>
          <w:rFonts w:ascii="Times New Roman" w:hAnsi="Times New Roman"/>
          <w:b/>
          <w:bCs/>
          <w:i/>
          <w:u w:val="single"/>
        </w:rPr>
        <w:t xml:space="preserve"> do czyszczenia końcówek do koagulacji.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6.000 szt. ;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Podkładka przylepna o rozmiarze 5 cm x 5 cm (+1cm). Sterylne, jednorazowe, pakowane pojedynczo w folię-papier. Na każdym opakowaniu nadruk nr serii i daty ważności. Opis w języku polskim. Okres ważności 12 miesięcy od daty dostawy. </w:t>
      </w:r>
      <w:r w:rsidRPr="00073F51">
        <w:rPr>
          <w:rFonts w:ascii="Times New Roman" w:hAnsi="Times New Roman"/>
          <w:bCs/>
          <w:u w:val="single"/>
        </w:rPr>
        <w:t>Zamawiający wymaga dołączenia 5 szt. próbek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7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 Pasek do mocowania rurek </w:t>
      </w:r>
      <w:proofErr w:type="spellStart"/>
      <w:r w:rsidRPr="00073F51">
        <w:rPr>
          <w:rFonts w:ascii="Times New Roman" w:hAnsi="Times New Roman"/>
          <w:b/>
          <w:bCs/>
          <w:i/>
          <w:u w:val="single"/>
        </w:rPr>
        <w:t>tracheostomijnych</w:t>
      </w:r>
      <w:proofErr w:type="spellEnd"/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500 szt. ;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073F51">
        <w:rPr>
          <w:rFonts w:ascii="Times New Roman" w:hAnsi="Times New Roman"/>
          <w:bCs/>
        </w:rPr>
        <w:t xml:space="preserve">Dwuczęściowy pasek do mocowania rurek </w:t>
      </w:r>
      <w:proofErr w:type="spellStart"/>
      <w:r w:rsidRPr="00073F51">
        <w:rPr>
          <w:rFonts w:ascii="Times New Roman" w:hAnsi="Times New Roman"/>
          <w:bCs/>
        </w:rPr>
        <w:t>tracheostomijnych</w:t>
      </w:r>
      <w:proofErr w:type="spellEnd"/>
      <w:r w:rsidRPr="00073F51">
        <w:rPr>
          <w:rFonts w:ascii="Times New Roman" w:hAnsi="Times New Roman"/>
          <w:bCs/>
        </w:rPr>
        <w:t xml:space="preserve">, sterylny, jednorazowego użytku, pakowany pojedynczo. Na każdym opakowaniu nadruk nr serii i daty ważności. Opis w języku polskim. Okres ważności 12 miesięcy od daty dostawy. </w:t>
      </w:r>
      <w:r w:rsidRPr="00073F51">
        <w:rPr>
          <w:rFonts w:ascii="Times New Roman" w:hAnsi="Times New Roman"/>
          <w:bCs/>
          <w:u w:val="single"/>
        </w:rPr>
        <w:t>Zamawiający wymaga dołączenia do oferty 2 szt. próbek.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8</w:t>
      </w:r>
      <w:r w:rsidRPr="00073F51">
        <w:rPr>
          <w:rFonts w:ascii="Times New Roman" w:hAnsi="Times New Roman"/>
          <w:b/>
          <w:bCs/>
          <w:i/>
          <w:u w:val="single"/>
        </w:rPr>
        <w:t xml:space="preserve">.Cewnik silikonowy </w:t>
      </w:r>
      <w:proofErr w:type="spellStart"/>
      <w:r w:rsidRPr="00073F51">
        <w:rPr>
          <w:rFonts w:ascii="Times New Roman" w:hAnsi="Times New Roman"/>
          <w:b/>
          <w:bCs/>
          <w:i/>
          <w:u w:val="single"/>
        </w:rPr>
        <w:t>Foley`a</w:t>
      </w:r>
      <w:proofErr w:type="spellEnd"/>
      <w:r w:rsidRPr="00073F51">
        <w:rPr>
          <w:rFonts w:ascii="Times New Roman" w:hAnsi="Times New Roman"/>
          <w:b/>
          <w:bCs/>
          <w:i/>
          <w:u w:val="single"/>
        </w:rPr>
        <w:t xml:space="preserve"> </w:t>
      </w:r>
    </w:p>
    <w:p w:rsidR="00073F51" w:rsidRP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>400 szt. ;</w:t>
      </w:r>
    </w:p>
    <w:p w:rsidR="00073F51" w:rsidRDefault="00073F51" w:rsidP="00073F51">
      <w:pPr>
        <w:spacing w:after="0" w:line="240" w:lineRule="auto"/>
        <w:jc w:val="both"/>
        <w:rPr>
          <w:rFonts w:ascii="Times New Roman" w:hAnsi="Times New Roman"/>
          <w:bCs/>
        </w:rPr>
      </w:pPr>
      <w:r w:rsidRPr="00073F51">
        <w:rPr>
          <w:rFonts w:ascii="Times New Roman" w:hAnsi="Times New Roman"/>
          <w:bCs/>
        </w:rPr>
        <w:t xml:space="preserve">Cewnik dwuczęściowy w rozmiarach 16, 18 i 20Fr, w całości wykonany z silikonu, z balonem pojemności 5-10ml, długości 40 cm (±3cm). Końcówka zwykła typu </w:t>
      </w:r>
      <w:proofErr w:type="spellStart"/>
      <w:r w:rsidRPr="00073F51">
        <w:rPr>
          <w:rFonts w:ascii="Times New Roman" w:hAnsi="Times New Roman"/>
          <w:bCs/>
        </w:rPr>
        <w:t>Nelaton</w:t>
      </w:r>
      <w:proofErr w:type="spellEnd"/>
      <w:r w:rsidRPr="00073F51">
        <w:rPr>
          <w:rFonts w:ascii="Times New Roman" w:hAnsi="Times New Roman"/>
          <w:bCs/>
        </w:rPr>
        <w:t>. Sterylny, jednorazowego użytku, pakowany pojedynczo. Na każdym opakowaniu nadruk nr serii i daty ważności. Opis w języku polskim. Okres ważności 12 miesięcy od daty dostawy.</w:t>
      </w:r>
      <w:r w:rsidRPr="00792840">
        <w:rPr>
          <w:rFonts w:ascii="Times New Roman" w:hAnsi="Times New Roman"/>
          <w:bCs/>
        </w:rPr>
        <w:t xml:space="preserve"> </w:t>
      </w:r>
    </w:p>
    <w:p w:rsidR="00073F51" w:rsidRDefault="00073F51" w:rsidP="00073F5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737A5" w:rsidRPr="004737A5" w:rsidRDefault="004737A5" w:rsidP="004737A5">
      <w:pPr>
        <w:spacing w:after="0" w:line="240" w:lineRule="atLeast"/>
        <w:rPr>
          <w:rFonts w:ascii="Times New Roman" w:hAnsi="Times New Roman"/>
        </w:rPr>
      </w:pPr>
    </w:p>
    <w:p w:rsidR="004737A5" w:rsidRPr="00145BC6" w:rsidRDefault="004737A5" w:rsidP="00444497"/>
    <w:p w:rsidR="00E61EFF" w:rsidRPr="00670795" w:rsidRDefault="00E61EFF" w:rsidP="00E61EFF">
      <w:pPr>
        <w:spacing w:after="0" w:line="240" w:lineRule="atLeast"/>
        <w:jc w:val="both"/>
        <w:rPr>
          <w:rFonts w:ascii="Times New Roman" w:hAnsi="Times New Roman"/>
          <w:b/>
          <w:i/>
        </w:rPr>
      </w:pPr>
      <w:r w:rsidRPr="00670795">
        <w:rPr>
          <w:rFonts w:ascii="Times New Roman" w:hAnsi="Times New Roman"/>
          <w:b/>
        </w:rPr>
        <w:t xml:space="preserve">Zamawiający zastrzega sobie prawo wezwania Wykonawcy do dostarczenie próbek na każdy asortyment oferowany przez Wykonawcę,  niezależnie od wykazu wymienionych w niniejszym załączniku „Opisie przedmiotu zamówienia”.   </w:t>
      </w:r>
    </w:p>
    <w:p w:rsidR="00E61EFF" w:rsidRPr="00670795" w:rsidRDefault="00E61EFF" w:rsidP="00E61EFF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E61EFF" w:rsidRPr="00670795" w:rsidRDefault="00E61EFF" w:rsidP="00E61EFF">
      <w:pPr>
        <w:spacing w:after="0" w:line="240" w:lineRule="atLeast"/>
        <w:jc w:val="both"/>
        <w:rPr>
          <w:rFonts w:ascii="Times New Roman" w:hAnsi="Times New Roman"/>
          <w:b/>
        </w:rPr>
      </w:pPr>
      <w:r w:rsidRPr="00670795">
        <w:rPr>
          <w:rFonts w:ascii="Times New Roman" w:hAnsi="Times New Roman"/>
          <w:b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E61EFF" w:rsidRPr="00670795" w:rsidRDefault="00E61EFF" w:rsidP="00E61EFF">
      <w:pPr>
        <w:spacing w:after="0" w:line="240" w:lineRule="atLeast"/>
        <w:jc w:val="both"/>
        <w:rPr>
          <w:rFonts w:ascii="Times New Roman" w:hAnsi="Times New Roman"/>
          <w:b/>
        </w:rPr>
      </w:pPr>
      <w:r w:rsidRPr="00670795">
        <w:rPr>
          <w:rFonts w:ascii="Times New Roman" w:hAnsi="Times New Roman"/>
          <w:b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 w ofercie.</w:t>
      </w:r>
    </w:p>
    <w:p w:rsidR="00E61EFF" w:rsidRPr="00670795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E61EFF" w:rsidRDefault="00E61EFF" w:rsidP="00E61EFF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</w:p>
    <w:p w:rsidR="004874C0" w:rsidRDefault="004874C0"/>
    <w:sectPr w:rsidR="004874C0" w:rsidSect="0048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30C7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304567"/>
    <w:multiLevelType w:val="hybridMultilevel"/>
    <w:tmpl w:val="61FE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4308"/>
    <w:multiLevelType w:val="multilevel"/>
    <w:tmpl w:val="F96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5E3"/>
    <w:multiLevelType w:val="hybridMultilevel"/>
    <w:tmpl w:val="083C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437B"/>
    <w:multiLevelType w:val="multilevel"/>
    <w:tmpl w:val="243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13D43"/>
    <w:multiLevelType w:val="hybridMultilevel"/>
    <w:tmpl w:val="C9B80BAA"/>
    <w:lvl w:ilvl="0" w:tplc="75BE6072">
      <w:start w:val="1"/>
      <w:numFmt w:val="lowerRoman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87659"/>
    <w:multiLevelType w:val="hybridMultilevel"/>
    <w:tmpl w:val="E13C5024"/>
    <w:lvl w:ilvl="0" w:tplc="2662DE34">
      <w:start w:val="1"/>
      <w:numFmt w:val="upperRoman"/>
      <w:pStyle w:val="Nazwapunktu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66E13"/>
    <w:multiLevelType w:val="hybridMultilevel"/>
    <w:tmpl w:val="1AB048D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10151"/>
    <w:multiLevelType w:val="hybridMultilevel"/>
    <w:tmpl w:val="C4B4AC1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838B1"/>
    <w:multiLevelType w:val="hybridMultilevel"/>
    <w:tmpl w:val="B9ACA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20DE"/>
    <w:multiLevelType w:val="hybridMultilevel"/>
    <w:tmpl w:val="27E8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1B40276A"/>
    <w:multiLevelType w:val="hybridMultilevel"/>
    <w:tmpl w:val="552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93C2A"/>
    <w:multiLevelType w:val="hybridMultilevel"/>
    <w:tmpl w:val="04C43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75195D"/>
    <w:multiLevelType w:val="hybridMultilevel"/>
    <w:tmpl w:val="61965252"/>
    <w:lvl w:ilvl="0" w:tplc="472AA8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048BD"/>
    <w:multiLevelType w:val="multilevel"/>
    <w:tmpl w:val="261A14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2CDB7DE7"/>
    <w:multiLevelType w:val="hybridMultilevel"/>
    <w:tmpl w:val="49EAFF44"/>
    <w:lvl w:ilvl="0" w:tplc="792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0C2F"/>
    <w:multiLevelType w:val="hybridMultilevel"/>
    <w:tmpl w:val="F54A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EC90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81D66E2E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3717EB"/>
    <w:multiLevelType w:val="hybridMultilevel"/>
    <w:tmpl w:val="9816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F5C64"/>
    <w:multiLevelType w:val="hybridMultilevel"/>
    <w:tmpl w:val="538C954A"/>
    <w:lvl w:ilvl="0" w:tplc="D318F4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4964"/>
    <w:multiLevelType w:val="hybridMultilevel"/>
    <w:tmpl w:val="D5886D3C"/>
    <w:lvl w:ilvl="0" w:tplc="0B087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4B5351"/>
    <w:multiLevelType w:val="hybridMultilevel"/>
    <w:tmpl w:val="24BE00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C1F58"/>
    <w:multiLevelType w:val="hybridMultilevel"/>
    <w:tmpl w:val="6F02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E9F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F144C"/>
    <w:multiLevelType w:val="hybridMultilevel"/>
    <w:tmpl w:val="66B0F9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55C37"/>
    <w:multiLevelType w:val="hybridMultilevel"/>
    <w:tmpl w:val="DFA8EE44"/>
    <w:lvl w:ilvl="0" w:tplc="2E70C36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10232"/>
    <w:multiLevelType w:val="hybridMultilevel"/>
    <w:tmpl w:val="DA78C4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B41E47"/>
    <w:multiLevelType w:val="hybridMultilevel"/>
    <w:tmpl w:val="757E0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B40D4"/>
    <w:multiLevelType w:val="hybridMultilevel"/>
    <w:tmpl w:val="90A8EB9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23F68"/>
    <w:multiLevelType w:val="hybridMultilevel"/>
    <w:tmpl w:val="947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BD4DB5"/>
    <w:multiLevelType w:val="multilevel"/>
    <w:tmpl w:val="9C6453A8"/>
    <w:lvl w:ilvl="0">
      <w:start w:val="1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929"/>
        </w:tabs>
        <w:ind w:left="1929" w:hanging="6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0B51F80"/>
    <w:multiLevelType w:val="hybridMultilevel"/>
    <w:tmpl w:val="74009E7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55B8F"/>
    <w:multiLevelType w:val="hybridMultilevel"/>
    <w:tmpl w:val="85907F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DD14A7"/>
    <w:multiLevelType w:val="hybridMultilevel"/>
    <w:tmpl w:val="E07440D0"/>
    <w:lvl w:ilvl="0" w:tplc="D604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2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A5FDE"/>
    <w:multiLevelType w:val="hybridMultilevel"/>
    <w:tmpl w:val="030092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2752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973EE7"/>
    <w:multiLevelType w:val="hybridMultilevel"/>
    <w:tmpl w:val="2242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F7FA3"/>
    <w:multiLevelType w:val="hybridMultilevel"/>
    <w:tmpl w:val="9F08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24"/>
  </w:num>
  <w:num w:numId="8">
    <w:abstractNumId w:val="18"/>
  </w:num>
  <w:num w:numId="9">
    <w:abstractNumId w:val="8"/>
  </w:num>
  <w:num w:numId="10">
    <w:abstractNumId w:val="16"/>
  </w:num>
  <w:num w:numId="11">
    <w:abstractNumId w:val="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4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3"/>
  </w:num>
  <w:num w:numId="31">
    <w:abstractNumId w:val="13"/>
  </w:num>
  <w:num w:numId="32">
    <w:abstractNumId w:val="7"/>
  </w:num>
  <w:num w:numId="33">
    <w:abstractNumId w:val="9"/>
  </w:num>
  <w:num w:numId="34">
    <w:abstractNumId w:val="26"/>
  </w:num>
  <w:num w:numId="35">
    <w:abstractNumId w:val="27"/>
  </w:num>
  <w:num w:numId="3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"/>
  </w:num>
  <w:num w:numId="40">
    <w:abstractNumId w:val="21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61EFF"/>
    <w:rsid w:val="00053F0F"/>
    <w:rsid w:val="00073F51"/>
    <w:rsid w:val="000E1432"/>
    <w:rsid w:val="00444497"/>
    <w:rsid w:val="00445630"/>
    <w:rsid w:val="004737A5"/>
    <w:rsid w:val="004874C0"/>
    <w:rsid w:val="005E4868"/>
    <w:rsid w:val="00682EF6"/>
    <w:rsid w:val="006B3ECF"/>
    <w:rsid w:val="009C0833"/>
    <w:rsid w:val="00B22C33"/>
    <w:rsid w:val="00B9201D"/>
    <w:rsid w:val="00D341CB"/>
    <w:rsid w:val="00DA6918"/>
    <w:rsid w:val="00E61EFF"/>
    <w:rsid w:val="00F578EB"/>
    <w:rsid w:val="00F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EFF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61E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EF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E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61EFF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1EFF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1EFF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1EFF"/>
    <w:pPr>
      <w:keepNext/>
      <w:spacing w:after="0" w:line="240" w:lineRule="auto"/>
      <w:outlineLvl w:val="7"/>
    </w:pPr>
    <w:rPr>
      <w:rFonts w:ascii="Arial" w:eastAsia="Times New Roman" w:hAnsi="Arial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1EF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61E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E61EF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E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61E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61EF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61EF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61EF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1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61EFF"/>
  </w:style>
  <w:style w:type="paragraph" w:styleId="Nagwek">
    <w:name w:val="header"/>
    <w:aliases w:val="Nagłówek strony"/>
    <w:basedOn w:val="Normalny"/>
    <w:link w:val="NagwekZnak"/>
    <w:uiPriority w:val="99"/>
    <w:rsid w:val="00E61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E61EF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61EFF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1E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E61EF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E61EFF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E61EFF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EF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61EFF"/>
    <w:pPr>
      <w:spacing w:after="0" w:line="240" w:lineRule="auto"/>
      <w:ind w:left="141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1EF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61E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61E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E61EFF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semiHidden/>
    <w:rsid w:val="00E61EF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FF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E6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61E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1EF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E61EFF"/>
    <w:rPr>
      <w:b/>
      <w:bCs/>
    </w:rPr>
  </w:style>
  <w:style w:type="paragraph" w:styleId="NormalnyWeb">
    <w:name w:val="Normal (Web)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61EFF"/>
    <w:pPr>
      <w:ind w:left="720"/>
      <w:contextualSpacing/>
    </w:pPr>
  </w:style>
  <w:style w:type="character" w:styleId="Hipercze">
    <w:name w:val="Hyperlink"/>
    <w:uiPriority w:val="99"/>
    <w:rsid w:val="00E61EFF"/>
    <w:rPr>
      <w:color w:val="0000FF"/>
      <w:u w:val="single"/>
    </w:rPr>
  </w:style>
  <w:style w:type="character" w:customStyle="1" w:styleId="s11">
    <w:name w:val="s11"/>
    <w:rsid w:val="00E61EFF"/>
    <w:rPr>
      <w:rFonts w:ascii="Verdana" w:hAnsi="Verdana" w:hint="default"/>
      <w:sz w:val="15"/>
      <w:szCs w:val="15"/>
    </w:rPr>
  </w:style>
  <w:style w:type="paragraph" w:customStyle="1" w:styleId="Tekstpodstawowywcity21">
    <w:name w:val="Tekst podstawowy wcięty 21"/>
    <w:basedOn w:val="Normalny"/>
    <w:uiPriority w:val="99"/>
    <w:rsid w:val="00E61EFF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Adres">
    <w:name w:val="Adres"/>
    <w:basedOn w:val="Tekstpodstawowy"/>
    <w:rsid w:val="00E61EFF"/>
    <w:pPr>
      <w:keepLines/>
      <w:suppressAutoHyphens/>
      <w:jc w:val="left"/>
    </w:pPr>
    <w:rPr>
      <w:sz w:val="20"/>
      <w:lang w:eastAsia="ar-SA"/>
    </w:rPr>
  </w:style>
  <w:style w:type="character" w:customStyle="1" w:styleId="dane1">
    <w:name w:val="dane1"/>
    <w:uiPriority w:val="99"/>
    <w:rsid w:val="00E61EFF"/>
    <w:rPr>
      <w:color w:val="0000CD"/>
    </w:rPr>
  </w:style>
  <w:style w:type="paragraph" w:customStyle="1" w:styleId="Standard">
    <w:name w:val="Standard"/>
    <w:basedOn w:val="Normalny"/>
    <w:uiPriority w:val="99"/>
    <w:rsid w:val="00E61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E61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1E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61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61EFF"/>
    <w:rPr>
      <w:b/>
      <w:bCs/>
    </w:rPr>
  </w:style>
  <w:style w:type="paragraph" w:customStyle="1" w:styleId="p1">
    <w:name w:val="p1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regulaminu-numerowany">
    <w:name w:val="Punkt regulaminu - numerowany"/>
    <w:basedOn w:val="Normalny"/>
    <w:uiPriority w:val="99"/>
    <w:rsid w:val="00E61EFF"/>
    <w:pPr>
      <w:numPr>
        <w:numId w:val="3"/>
      </w:numPr>
      <w:spacing w:before="120" w:after="0" w:line="260" w:lineRule="exact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61E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61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E61EF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E61EF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61EFF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uiPriority w:val="99"/>
    <w:rsid w:val="00E61EFF"/>
    <w:pPr>
      <w:ind w:left="720"/>
      <w:contextualSpacing/>
    </w:pPr>
    <w:rPr>
      <w:rFonts w:eastAsia="Times New Roman"/>
    </w:rPr>
  </w:style>
  <w:style w:type="paragraph" w:styleId="Poprawka">
    <w:name w:val="Revision"/>
    <w:hidden/>
    <w:uiPriority w:val="99"/>
    <w:semiHidden/>
    <w:rsid w:val="00E6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61EFF"/>
    <w:pPr>
      <w:ind w:left="720"/>
    </w:pPr>
    <w:rPr>
      <w:rFonts w:eastAsia="Times New Roman"/>
    </w:rPr>
  </w:style>
  <w:style w:type="paragraph" w:customStyle="1" w:styleId="NoSpacing1">
    <w:name w:val="No Spacing1"/>
    <w:rsid w:val="00E61E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E61EFF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Standardowy1">
    <w:name w:val="Standardowy1"/>
    <w:rsid w:val="00E61EF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61E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61EFF"/>
    <w:pPr>
      <w:suppressAutoHyphens/>
      <w:autoSpaceDE w:val="0"/>
      <w:spacing w:after="0" w:line="20" w:lineRule="atLeast"/>
      <w:ind w:left="142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1E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Normal1">
    <w:name w:val="Table Normal1"/>
    <w:rsid w:val="00E61E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3">
    <w:name w:val="Body Text 23"/>
    <w:basedOn w:val="Normalny"/>
    <w:rsid w:val="00E61EF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ar-SA"/>
    </w:rPr>
  </w:style>
  <w:style w:type="paragraph" w:customStyle="1" w:styleId="Standardowytekst">
    <w:name w:val="Standardowy.tekst"/>
    <w:rsid w:val="00E61EFF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E61EF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61EF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61EFF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E61EFF"/>
    <w:pPr>
      <w:tabs>
        <w:tab w:val="left" w:pos="8640"/>
      </w:tabs>
      <w:suppressAutoHyphens/>
      <w:spacing w:after="0" w:line="240" w:lineRule="auto"/>
      <w:ind w:right="-108"/>
      <w:jc w:val="both"/>
    </w:pPr>
    <w:rPr>
      <w:rFonts w:ascii="Times New Roman" w:eastAsia="Times New Roman" w:hAnsi="Times New Roman"/>
      <w:b/>
      <w:i/>
      <w:szCs w:val="24"/>
      <w:lang w:eastAsia="ar-SA"/>
    </w:rPr>
  </w:style>
  <w:style w:type="paragraph" w:customStyle="1" w:styleId="Tekstpodstawowy21">
    <w:name w:val="Tekst podstawowy 21"/>
    <w:basedOn w:val="Normalny"/>
    <w:rsid w:val="00E61E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1EFF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i/>
      <w:iCs/>
      <w:sz w:val="20"/>
      <w:szCs w:val="20"/>
      <w:lang w:eastAsia="ar-SA"/>
    </w:rPr>
  </w:style>
  <w:style w:type="paragraph" w:customStyle="1" w:styleId="scfbrieftext">
    <w:name w:val="scfbrieftext"/>
    <w:basedOn w:val="Normalny"/>
    <w:rsid w:val="00E61EFF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Zawartotabeli">
    <w:name w:val="Zawarto?? tabeli"/>
    <w:basedOn w:val="Normalny"/>
    <w:rsid w:val="00E61EFF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E61EFF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Bodytext">
    <w:name w:val="Body_text"/>
    <w:basedOn w:val="Normalny"/>
    <w:rsid w:val="00E61EFF"/>
    <w:pPr>
      <w:spacing w:after="120" w:line="240" w:lineRule="auto"/>
      <w:ind w:left="1418"/>
    </w:pPr>
    <w:rPr>
      <w:rFonts w:ascii="Tahoma" w:eastAsia="Times New Roman" w:hAnsi="Tahom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61E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1EFF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E61EFF"/>
    <w:rPr>
      <w:i/>
      <w:iCs/>
    </w:rPr>
  </w:style>
  <w:style w:type="character" w:customStyle="1" w:styleId="st1">
    <w:name w:val="st1"/>
    <w:basedOn w:val="Domylnaczcionkaakapitu"/>
    <w:rsid w:val="00E61EFF"/>
  </w:style>
  <w:style w:type="table" w:styleId="Tabela-Siatka">
    <w:name w:val="Table Grid"/>
    <w:basedOn w:val="Standardowy"/>
    <w:uiPriority w:val="59"/>
    <w:rsid w:val="00E61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Arial">
    <w:name w:val="Normalny + Arial"/>
    <w:aliases w:val="10"/>
    <w:basedOn w:val="Normalny"/>
    <w:rsid w:val="00E61EF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E61EFF"/>
    <w:pPr>
      <w:numPr>
        <w:numId w:val="11"/>
      </w:numPr>
      <w:spacing w:after="0" w:line="240" w:lineRule="auto"/>
    </w:pPr>
    <w:rPr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E61EFF"/>
    <w:rPr>
      <w:rFonts w:ascii="Calibri" w:eastAsia="Calibri" w:hAnsi="Calibri" w:cs="Times New Roman"/>
      <w:b/>
      <w:bCs/>
      <w:sz w:val="24"/>
      <w:szCs w:val="24"/>
    </w:rPr>
  </w:style>
  <w:style w:type="paragraph" w:customStyle="1" w:styleId="Akapitzlist2">
    <w:name w:val="Akapit z listą2"/>
    <w:basedOn w:val="Normalny"/>
    <w:link w:val="ListParagraphZnak"/>
    <w:rsid w:val="00E61EFF"/>
    <w:pPr>
      <w:ind w:left="720"/>
    </w:pPr>
    <w:rPr>
      <w:rFonts w:eastAsia="Times New Roman"/>
    </w:rPr>
  </w:style>
  <w:style w:type="character" w:customStyle="1" w:styleId="ListParagraphZnak">
    <w:name w:val="List Paragraph Znak"/>
    <w:link w:val="Akapitzlist2"/>
    <w:rsid w:val="00E61EFF"/>
    <w:rPr>
      <w:rFonts w:ascii="Calibri" w:eastAsia="Times New Roman" w:hAnsi="Calibri" w:cs="Times New Roman"/>
    </w:rPr>
  </w:style>
  <w:style w:type="paragraph" w:styleId="Listapunktowana2">
    <w:name w:val="List Bullet 2"/>
    <w:basedOn w:val="Normalny"/>
    <w:rsid w:val="00E61EFF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uiPriority w:val="99"/>
    <w:rsid w:val="00E61EFF"/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E61EFF"/>
    <w:pPr>
      <w:spacing w:after="0" w:line="360" w:lineRule="auto"/>
      <w:ind w:firstLine="284"/>
      <w:jc w:val="both"/>
    </w:pPr>
    <w:rPr>
      <w:rFonts w:ascii="Arial" w:eastAsiaTheme="minorHAnsi" w:hAnsi="Arial" w:cs="Arial"/>
    </w:rPr>
  </w:style>
  <w:style w:type="paragraph" w:customStyle="1" w:styleId="font5">
    <w:name w:val="font5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E61E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61E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61E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61E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61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E6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itle2">
    <w:name w:val="title2"/>
    <w:basedOn w:val="Normalny"/>
    <w:uiPriority w:val="99"/>
    <w:rsid w:val="00E61E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995E6"/>
      <w:sz w:val="30"/>
      <w:szCs w:val="30"/>
      <w:lang w:eastAsia="pl-PL"/>
    </w:rPr>
  </w:style>
  <w:style w:type="paragraph" w:customStyle="1" w:styleId="Bezodstpw1">
    <w:name w:val="Bez odstępów1"/>
    <w:uiPriority w:val="99"/>
    <w:rsid w:val="00E61EFF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99"/>
    <w:qFormat/>
    <w:rsid w:val="00E61E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ZnakZnak1Znak">
    <w:name w:val="Znak Znak1 Znak"/>
    <w:basedOn w:val="Normalny"/>
    <w:uiPriority w:val="99"/>
    <w:rsid w:val="00E61E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E61E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E61E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customStyle="1" w:styleId="Nagwektabeli">
    <w:name w:val="Nagłówek tabeli"/>
    <w:basedOn w:val="Zawartotabeli0"/>
    <w:rsid w:val="00E61EFF"/>
    <w:pPr>
      <w:jc w:val="center"/>
    </w:pPr>
    <w:rPr>
      <w:b/>
      <w:bCs/>
      <w:i/>
      <w:iCs/>
    </w:rPr>
  </w:style>
  <w:style w:type="character" w:customStyle="1" w:styleId="object5">
    <w:name w:val="object5"/>
    <w:basedOn w:val="Domylnaczcionkaakapitu"/>
    <w:rsid w:val="00E61EFF"/>
  </w:style>
  <w:style w:type="character" w:customStyle="1" w:styleId="AkapitzlistZnak">
    <w:name w:val="Akapit z listą Znak"/>
    <w:aliases w:val="sw tekst Znak"/>
    <w:link w:val="Akapitzlist"/>
    <w:uiPriority w:val="34"/>
    <w:locked/>
    <w:rsid w:val="00E61EFF"/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E6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11661</Words>
  <Characters>69966</Characters>
  <Application>Microsoft Office Word</Application>
  <DocSecurity>0</DocSecurity>
  <Lines>583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wielgus.m</cp:lastModifiedBy>
  <cp:revision>3</cp:revision>
  <dcterms:created xsi:type="dcterms:W3CDTF">2016-04-20T06:41:00Z</dcterms:created>
  <dcterms:modified xsi:type="dcterms:W3CDTF">2016-04-20T07:24:00Z</dcterms:modified>
</cp:coreProperties>
</file>