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EF15C1" w14:textId="35CE92F3" w:rsidR="007335AA" w:rsidRPr="009C7613" w:rsidRDefault="007335AA" w:rsidP="007335AA">
      <w:pPr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 xml:space="preserve">FORMULARZ SZACOWANIA WARTOŚCI ZAMÓWIENIA z dnia  </w:t>
      </w:r>
      <w:r w:rsidR="00073E99">
        <w:rPr>
          <w:rFonts w:asciiTheme="minorHAnsi" w:hAnsiTheme="minorHAnsi" w:cstheme="minorHAnsi"/>
          <w:b/>
          <w:bCs/>
        </w:rPr>
        <w:t>2</w:t>
      </w:r>
      <w:bookmarkStart w:id="0" w:name="_GoBack"/>
      <w:bookmarkEnd w:id="0"/>
      <w:r w:rsidR="00904186">
        <w:rPr>
          <w:rFonts w:asciiTheme="minorHAnsi" w:hAnsiTheme="minorHAnsi" w:cstheme="minorHAnsi"/>
          <w:b/>
          <w:bCs/>
        </w:rPr>
        <w:t xml:space="preserve"> lipca 2021r.</w:t>
      </w:r>
    </w:p>
    <w:p w14:paraId="7630C331" w14:textId="53D772C7" w:rsidR="007335AA" w:rsidRPr="009C7613" w:rsidRDefault="007335AA" w:rsidP="00EE5BD1">
      <w:pPr>
        <w:spacing w:after="0" w:line="24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</w:rPr>
        <w:t xml:space="preserve">Tytuł projektu: </w:t>
      </w:r>
      <w:r w:rsidR="00EE5BD1" w:rsidRPr="009C7613">
        <w:rPr>
          <w:rFonts w:asciiTheme="minorHAnsi" w:hAnsiTheme="minorHAnsi" w:cstheme="minorHAnsi"/>
        </w:rPr>
        <w:t xml:space="preserve">Realizacja </w:t>
      </w:r>
      <w:r w:rsidR="00E824C1">
        <w:rPr>
          <w:rFonts w:asciiTheme="minorHAnsi" w:hAnsiTheme="minorHAnsi" w:cstheme="minorHAnsi"/>
        </w:rPr>
        <w:t>programu profilaktyki nowotworów skóry i edukacji społeczeństwa w makroregionie zachodnim</w:t>
      </w:r>
    </w:p>
    <w:p w14:paraId="5CDA6360" w14:textId="1AC580C9" w:rsidR="00E824C1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Program Operacyjny Wiedza Edukacja Rozwój 2014-2020</w:t>
      </w:r>
    </w:p>
    <w:p w14:paraId="47BD226A" w14:textId="6F103BFE" w:rsidR="007335AA" w:rsidRPr="009C7613" w:rsidRDefault="00E824C1" w:rsidP="00EE5BD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 priorytetowa V</w:t>
      </w:r>
      <w:r w:rsidR="00EE5BD1" w:rsidRPr="009C7613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</w:rPr>
        <w:t>Wsparcie dla obszaru zdrowia</w:t>
      </w:r>
    </w:p>
    <w:p w14:paraId="74341AC4" w14:textId="068D1FF9" w:rsidR="00EE5BD1" w:rsidRPr="009C7613" w:rsidRDefault="00E824C1" w:rsidP="00E824C1">
      <w:pPr>
        <w:spacing w:after="0"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Działanie 5.1 Programy profilaktyczne</w:t>
      </w:r>
      <w:r w:rsidR="00EE5BD1" w:rsidRPr="009C7613">
        <w:rPr>
          <w:rFonts w:asciiTheme="minorHAnsi" w:hAnsiTheme="minorHAnsi" w:cstheme="minorHAnsi"/>
        </w:rPr>
        <w:t xml:space="preserve"> </w:t>
      </w:r>
    </w:p>
    <w:p w14:paraId="5D8A3664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72100FB9" w14:textId="217D6FD2" w:rsidR="007335AA" w:rsidRPr="009C7613" w:rsidRDefault="007335AA" w:rsidP="00EE5BD1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Dane Oferenta:</w:t>
      </w:r>
    </w:p>
    <w:p w14:paraId="643790D2" w14:textId="77777777" w:rsidR="00EE5BD1" w:rsidRPr="009C7613" w:rsidRDefault="00EE5BD1" w:rsidP="00EE5BD1">
      <w:pPr>
        <w:spacing w:after="0" w:line="240" w:lineRule="auto"/>
        <w:rPr>
          <w:rFonts w:asciiTheme="minorHAnsi" w:hAnsiTheme="minorHAnsi" w:cstheme="minorHAnsi"/>
        </w:rPr>
      </w:pPr>
    </w:p>
    <w:p w14:paraId="6D382404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Nazwisko i imię: .....................................................................................</w:t>
      </w:r>
    </w:p>
    <w:p w14:paraId="1DCA9861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</w:rPr>
      </w:pPr>
      <w:r w:rsidRPr="009C7613">
        <w:rPr>
          <w:rFonts w:asciiTheme="minorHAnsi" w:hAnsiTheme="minorHAnsi" w:cstheme="minorHAnsi"/>
          <w:b/>
          <w:bCs/>
        </w:rPr>
        <w:t>Adres: .....................................................................................................</w:t>
      </w:r>
    </w:p>
    <w:p w14:paraId="00447C83" w14:textId="77777777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 xml:space="preserve">Numer telefonu:...................................................................................... </w:t>
      </w:r>
    </w:p>
    <w:p w14:paraId="5E6954B3" w14:textId="60A2B316" w:rsidR="007335AA" w:rsidRPr="009C7613" w:rsidRDefault="007335AA" w:rsidP="007335AA">
      <w:pPr>
        <w:spacing w:line="360" w:lineRule="auto"/>
        <w:jc w:val="both"/>
        <w:rPr>
          <w:rFonts w:asciiTheme="minorHAnsi" w:hAnsiTheme="minorHAnsi" w:cstheme="minorHAnsi"/>
          <w:b/>
          <w:bCs/>
        </w:rPr>
      </w:pPr>
      <w:r w:rsidRPr="009C7613">
        <w:rPr>
          <w:rFonts w:asciiTheme="minorHAnsi" w:hAnsiTheme="minorHAnsi" w:cstheme="minorHAnsi"/>
          <w:b/>
          <w:bCs/>
        </w:rPr>
        <w:t>Adres poczty elektronicznej: ..................................................................</w:t>
      </w:r>
      <w:r w:rsidR="00EE5BD1" w:rsidRPr="009C7613">
        <w:rPr>
          <w:rFonts w:asciiTheme="minorHAnsi" w:hAnsiTheme="minorHAnsi" w:cstheme="minorHAnsi"/>
          <w:b/>
          <w:bCs/>
        </w:rPr>
        <w:t>.</w:t>
      </w:r>
    </w:p>
    <w:p w14:paraId="5002CE66" w14:textId="2BCFE844" w:rsidR="007335AA" w:rsidRPr="009119A1" w:rsidRDefault="007335AA" w:rsidP="00EE5BD1">
      <w:pPr>
        <w:jc w:val="both"/>
        <w:rPr>
          <w:rFonts w:asciiTheme="minorHAnsi" w:hAnsiTheme="minorHAnsi" w:cstheme="minorHAnsi"/>
          <w:u w:val="single"/>
        </w:rPr>
      </w:pPr>
      <w:r w:rsidRPr="009C7613">
        <w:rPr>
          <w:rFonts w:asciiTheme="minorHAnsi" w:hAnsiTheme="minorHAnsi" w:cstheme="minorHAnsi"/>
          <w:u w:val="single"/>
        </w:rPr>
        <w:t>Sza</w:t>
      </w:r>
      <w:r w:rsidRPr="009119A1">
        <w:rPr>
          <w:rFonts w:asciiTheme="minorHAnsi" w:hAnsiTheme="minorHAnsi" w:cstheme="minorHAnsi"/>
          <w:u w:val="single"/>
        </w:rPr>
        <w:t>cowanie wartości zamówienia dotyczy poniższego przedmiotu zamówienia:</w:t>
      </w:r>
    </w:p>
    <w:p w14:paraId="6ACC8ABB" w14:textId="77777777" w:rsidR="00904186" w:rsidRPr="009119A1" w:rsidRDefault="00904186" w:rsidP="00904186">
      <w:pPr>
        <w:pStyle w:val="Akapitzlist"/>
        <w:numPr>
          <w:ilvl w:val="0"/>
          <w:numId w:val="14"/>
        </w:numPr>
        <w:tabs>
          <w:tab w:val="left" w:pos="284"/>
        </w:tabs>
        <w:jc w:val="both"/>
        <w:rPr>
          <w:rFonts w:cstheme="minorHAnsi"/>
          <w:lang w:val="pl-PL"/>
        </w:rPr>
      </w:pPr>
      <w:r w:rsidRPr="009119A1">
        <w:rPr>
          <w:rFonts w:cstheme="minorHAnsi"/>
          <w:lang w:val="pl-PL"/>
        </w:rPr>
        <w:t xml:space="preserve">Przygotowanie 30. sekundowego filmu edukacyjnego na podstawie załączonych plików. </w:t>
      </w:r>
    </w:p>
    <w:p w14:paraId="54A62669" w14:textId="2AF3ECB4" w:rsidR="00904186" w:rsidRPr="009119A1" w:rsidRDefault="00904186" w:rsidP="00904186">
      <w:pPr>
        <w:pStyle w:val="Akapitzlist"/>
        <w:tabs>
          <w:tab w:val="left" w:pos="284"/>
        </w:tabs>
        <w:jc w:val="both"/>
        <w:rPr>
          <w:rFonts w:cstheme="minorHAnsi"/>
          <w:lang w:val="pl-PL"/>
        </w:rPr>
      </w:pPr>
      <w:r w:rsidRPr="009119A1">
        <w:rPr>
          <w:rFonts w:cstheme="minorHAnsi"/>
          <w:lang w:val="pl-PL"/>
        </w:rPr>
        <w:t>Film polegać ma na wyświetleniu po kolei 2 plansz (plansza nr 1 i plansza nr 2) i jednoczesnym czytaniu przez lektora pojawiających się treści zawartych na tych planszach (nagranie, montaż).</w:t>
      </w:r>
    </w:p>
    <w:p w14:paraId="29B1F43F" w14:textId="77777777" w:rsidR="00904186" w:rsidRPr="009119A1" w:rsidRDefault="00904186" w:rsidP="00904186">
      <w:pPr>
        <w:pStyle w:val="Akapitzlist"/>
        <w:tabs>
          <w:tab w:val="left" w:pos="284"/>
        </w:tabs>
        <w:jc w:val="both"/>
        <w:rPr>
          <w:rFonts w:cstheme="minorHAnsi"/>
          <w:lang w:val="pl-PL"/>
        </w:rPr>
      </w:pPr>
    </w:p>
    <w:p w14:paraId="35A7DE06" w14:textId="43F323DD" w:rsidR="006906DD" w:rsidRPr="009119A1" w:rsidRDefault="006906DD" w:rsidP="006906DD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119A1">
        <w:rPr>
          <w:rFonts w:asciiTheme="minorHAnsi" w:hAnsiTheme="minorHAnsi" w:cstheme="minorHAnsi"/>
        </w:rPr>
        <w:t xml:space="preserve">Informuję, że wartość rynkowa wykonania zamówienia w zakresie produkcji </w:t>
      </w:r>
      <w:r w:rsidR="009B715B" w:rsidRPr="009119A1">
        <w:rPr>
          <w:rFonts w:cs="Calibri"/>
        </w:rPr>
        <w:t xml:space="preserve">30. sekundowego filmu edukacyjnego </w:t>
      </w:r>
      <w:r w:rsidRPr="009119A1">
        <w:rPr>
          <w:rFonts w:asciiTheme="minorHAnsi" w:hAnsiTheme="minorHAnsi" w:cstheme="minorHAnsi"/>
        </w:rPr>
        <w:t>(wraz z przeniesieniem praw autorskich), uwzględniająca wszystkie elementy składowe zamówienia, w zakresie określonym w Opisie Przedmiotu Zamówienia wynosi: …………………………………………………..zł brutto za całość przedmiotu zamówienia .</w:t>
      </w:r>
    </w:p>
    <w:p w14:paraId="0DCC1176" w14:textId="77777777" w:rsidR="00904186" w:rsidRPr="009119A1" w:rsidRDefault="00904186" w:rsidP="00904186">
      <w:pPr>
        <w:pStyle w:val="Akapitzlist"/>
        <w:numPr>
          <w:ilvl w:val="0"/>
          <w:numId w:val="14"/>
        </w:numPr>
        <w:rPr>
          <w:rFonts w:cstheme="minorHAnsi"/>
          <w:lang w:val="pl-PL"/>
        </w:rPr>
      </w:pPr>
      <w:r w:rsidRPr="009119A1">
        <w:rPr>
          <w:rFonts w:cstheme="minorHAnsi"/>
          <w:lang w:val="pl-PL"/>
        </w:rPr>
        <w:t>Emisja filmu edukacyjnego (koszt czasu antenowego) w TV obejmującej swoim zasięgiem województwa: lubuskie, wielkopolskie, zachodniopomorskie. W czasie antenowym, w którym emitowany będzie film, odbiorcami powinna być grupa docelowa pacjentów tj. osoby w wieku 15-64 lata lub starszych pod warunkiem, że są nadal aktywne zawodowo.</w:t>
      </w:r>
    </w:p>
    <w:p w14:paraId="61B3BFE8" w14:textId="77777777" w:rsidR="00904186" w:rsidRPr="009119A1" w:rsidRDefault="00904186" w:rsidP="00904186">
      <w:pPr>
        <w:pStyle w:val="Akapitzlist"/>
        <w:tabs>
          <w:tab w:val="left" w:pos="284"/>
        </w:tabs>
        <w:jc w:val="both"/>
        <w:rPr>
          <w:rFonts w:cstheme="minorHAnsi"/>
          <w:lang w:val="pl-PL"/>
        </w:rPr>
      </w:pPr>
    </w:p>
    <w:p w14:paraId="697F840A" w14:textId="7AB4BA39" w:rsidR="006906DD" w:rsidRDefault="00904186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  <w:r w:rsidRPr="009119A1">
        <w:rPr>
          <w:rFonts w:asciiTheme="minorHAnsi" w:hAnsiTheme="minorHAnsi" w:cstheme="minorHAnsi"/>
        </w:rPr>
        <w:t xml:space="preserve">Informuję, że wartość rynkowa wykonania zamówienia w zakresie emisji filmu, uwzględniająca wszystkie elementy składowe zamówienia, w zakresie określonym w Opisie Przedmiotu Zamówienia </w:t>
      </w:r>
      <w:r w:rsidRPr="009C7613">
        <w:rPr>
          <w:rFonts w:asciiTheme="minorHAnsi" w:hAnsiTheme="minorHAnsi" w:cstheme="minorHAnsi"/>
        </w:rPr>
        <w:t>wynosi: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04186" w14:paraId="49B350A9" w14:textId="77777777" w:rsidTr="00904186">
        <w:tc>
          <w:tcPr>
            <w:tcW w:w="3020" w:type="dxa"/>
          </w:tcPr>
          <w:p w14:paraId="535C5C4B" w14:textId="5076C142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50 emisji</w:t>
            </w:r>
          </w:p>
        </w:tc>
        <w:tc>
          <w:tcPr>
            <w:tcW w:w="3021" w:type="dxa"/>
          </w:tcPr>
          <w:p w14:paraId="194D9D76" w14:textId="709AC82B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100 emisji</w:t>
            </w:r>
          </w:p>
        </w:tc>
        <w:tc>
          <w:tcPr>
            <w:tcW w:w="3021" w:type="dxa"/>
          </w:tcPr>
          <w:p w14:paraId="519E8724" w14:textId="6C4C6D29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>
              <w:rPr>
                <w:rFonts w:cs="Calibri"/>
              </w:rPr>
              <w:t>150 emisji</w:t>
            </w:r>
          </w:p>
        </w:tc>
      </w:tr>
      <w:tr w:rsidR="00904186" w14:paraId="7DDFCBA1" w14:textId="77777777" w:rsidTr="00904186">
        <w:tc>
          <w:tcPr>
            <w:tcW w:w="3020" w:type="dxa"/>
          </w:tcPr>
          <w:p w14:paraId="290E85B8" w14:textId="77777777" w:rsidR="00904186" w:rsidRDefault="00904186" w:rsidP="00EE5BD1">
            <w:pPr>
              <w:tabs>
                <w:tab w:val="left" w:pos="284"/>
              </w:tabs>
              <w:jc w:val="both"/>
              <w:rPr>
                <w:rFonts w:asciiTheme="minorHAnsi" w:hAnsiTheme="minorHAnsi" w:cstheme="minorHAnsi"/>
              </w:rPr>
            </w:pPr>
          </w:p>
          <w:p w14:paraId="7F2A4266" w14:textId="51865242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 w:rsidRPr="009C7613">
              <w:rPr>
                <w:rFonts w:asciiTheme="minorHAnsi" w:hAnsiTheme="minorHAnsi" w:cstheme="minorHAnsi"/>
              </w:rPr>
              <w:t>…………………………………………………..zł brutto</w:t>
            </w:r>
          </w:p>
        </w:tc>
        <w:tc>
          <w:tcPr>
            <w:tcW w:w="3021" w:type="dxa"/>
          </w:tcPr>
          <w:p w14:paraId="26BDE809" w14:textId="77777777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</w:p>
          <w:p w14:paraId="13424F8C" w14:textId="5E7B6501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 w:rsidRPr="009C7613">
              <w:rPr>
                <w:rFonts w:asciiTheme="minorHAnsi" w:hAnsiTheme="minorHAnsi" w:cstheme="minorHAnsi"/>
              </w:rPr>
              <w:t>…………………………………………………..zł brutto</w:t>
            </w:r>
          </w:p>
        </w:tc>
        <w:tc>
          <w:tcPr>
            <w:tcW w:w="3021" w:type="dxa"/>
          </w:tcPr>
          <w:p w14:paraId="016BDC1E" w14:textId="77777777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</w:p>
          <w:p w14:paraId="71F27783" w14:textId="21E81755" w:rsidR="00904186" w:rsidRDefault="00904186" w:rsidP="00EE5BD1">
            <w:pPr>
              <w:tabs>
                <w:tab w:val="left" w:pos="284"/>
              </w:tabs>
              <w:jc w:val="both"/>
              <w:rPr>
                <w:rFonts w:cs="Calibri"/>
              </w:rPr>
            </w:pPr>
            <w:r w:rsidRPr="009C7613">
              <w:rPr>
                <w:rFonts w:asciiTheme="minorHAnsi" w:hAnsiTheme="minorHAnsi" w:cstheme="minorHAnsi"/>
              </w:rPr>
              <w:t>…………………………………………………..zł brutto</w:t>
            </w:r>
          </w:p>
        </w:tc>
      </w:tr>
    </w:tbl>
    <w:p w14:paraId="1F769404" w14:textId="77777777" w:rsidR="00904186" w:rsidRDefault="00904186" w:rsidP="00EE5BD1">
      <w:pPr>
        <w:tabs>
          <w:tab w:val="left" w:pos="284"/>
        </w:tabs>
        <w:jc w:val="both"/>
        <w:rPr>
          <w:rFonts w:cs="Calibr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98"/>
        <w:gridCol w:w="4774"/>
      </w:tblGrid>
      <w:tr w:rsidR="009C7613" w:rsidRPr="004D5436" w14:paraId="185A4F1A" w14:textId="77777777" w:rsidTr="001269BF">
        <w:trPr>
          <w:trHeight w:val="927"/>
        </w:trPr>
        <w:tc>
          <w:tcPr>
            <w:tcW w:w="4298" w:type="dxa"/>
          </w:tcPr>
          <w:p w14:paraId="218E7DBE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>…………………..…….</w:t>
            </w:r>
          </w:p>
          <w:p w14:paraId="727A9E6A" w14:textId="77777777" w:rsidR="009C7613" w:rsidRPr="004D5436" w:rsidRDefault="009C7613" w:rsidP="001269BF">
            <w:pPr>
              <w:spacing w:line="240" w:lineRule="auto"/>
              <w:jc w:val="both"/>
            </w:pPr>
            <w:r w:rsidRPr="004D5436">
              <w:t xml:space="preserve">Miejscowość, data </w:t>
            </w:r>
          </w:p>
        </w:tc>
        <w:tc>
          <w:tcPr>
            <w:tcW w:w="4774" w:type="dxa"/>
          </w:tcPr>
          <w:p w14:paraId="651C31C8" w14:textId="77777777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……………………………………….………………………..</w:t>
            </w:r>
          </w:p>
          <w:p w14:paraId="05AEA771" w14:textId="2C841B21" w:rsidR="009C7613" w:rsidRPr="004D5436" w:rsidRDefault="009C7613" w:rsidP="001269BF">
            <w:pPr>
              <w:spacing w:line="240" w:lineRule="auto"/>
              <w:jc w:val="right"/>
            </w:pPr>
            <w:r w:rsidRPr="004D5436">
              <w:t>Podpis Osoby</w:t>
            </w:r>
            <w:r w:rsidRPr="004D5436">
              <w:br/>
              <w:t xml:space="preserve"> uprawnionej do reprezentowania Oferenta</w:t>
            </w:r>
          </w:p>
        </w:tc>
      </w:tr>
    </w:tbl>
    <w:p w14:paraId="45C0E1F4" w14:textId="77777777" w:rsidR="009C7613" w:rsidRPr="009C7613" w:rsidRDefault="009C7613" w:rsidP="00EE5BD1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sectPr w:rsidR="009C7613" w:rsidRPr="009C7613" w:rsidSect="006906DD">
      <w:headerReference w:type="default" r:id="rId8"/>
      <w:footerReference w:type="default" r:id="rId9"/>
      <w:pgSz w:w="11906" w:h="16838"/>
      <w:pgMar w:top="1418" w:right="1417" w:bottom="1417" w:left="1417" w:header="708" w:footer="3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07DE7" w14:textId="77777777" w:rsidR="00C36C11" w:rsidRDefault="00C36C11" w:rsidP="00EF0D9D">
      <w:pPr>
        <w:spacing w:after="0" w:line="240" w:lineRule="auto"/>
      </w:pPr>
      <w:r>
        <w:separator/>
      </w:r>
    </w:p>
  </w:endnote>
  <w:endnote w:type="continuationSeparator" w:id="0">
    <w:p w14:paraId="09F3D74B" w14:textId="77777777" w:rsidR="00C36C11" w:rsidRDefault="00C36C11" w:rsidP="00EF0D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umnst777EU">
    <w:panose1 w:val="00000000000000000000"/>
    <w:charset w:val="EE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4AAB1E" w14:textId="5159BFC9" w:rsidR="006952AC" w:rsidRDefault="006952AC" w:rsidP="009F200B">
    <w:pPr>
      <w:pStyle w:val="Stopka"/>
      <w:jc w:val="center"/>
      <w:rPr>
        <w:rFonts w:ascii="Calibri Light" w:hAnsi="Calibri Light" w:cs="Calibri Light"/>
        <w:sz w:val="18"/>
        <w:szCs w:val="18"/>
      </w:rPr>
    </w:pPr>
  </w:p>
  <w:p w14:paraId="335ABE51" w14:textId="6F6E5487" w:rsidR="009F200B" w:rsidRDefault="006906DD" w:rsidP="006906DD">
    <w:pPr>
      <w:pStyle w:val="Stopka"/>
      <w:jc w:val="center"/>
    </w:pPr>
    <w:r w:rsidRPr="00F2736F">
      <w:rPr>
        <w:rFonts w:asciiTheme="minorHAnsi" w:hAnsiTheme="minorHAnsi" w:cstheme="minorHAnsi"/>
        <w:sz w:val="18"/>
        <w:szCs w:val="18"/>
      </w:rPr>
      <w:t>Projekt „</w:t>
    </w:r>
    <w:r w:rsidRPr="00ED203F">
      <w:rPr>
        <w:rFonts w:asciiTheme="minorHAnsi" w:hAnsiTheme="minorHAnsi" w:cstheme="minorHAnsi"/>
        <w:sz w:val="18"/>
        <w:szCs w:val="18"/>
      </w:rPr>
      <w:t>Rea</w:t>
    </w:r>
    <w:r w:rsidRPr="004E7FD4">
      <w:rPr>
        <w:rFonts w:asciiTheme="minorHAnsi" w:hAnsiTheme="minorHAnsi" w:cstheme="minorHAnsi"/>
        <w:b/>
        <w:sz w:val="18"/>
        <w:szCs w:val="18"/>
      </w:rPr>
      <w:t>l</w:t>
    </w:r>
    <w:r w:rsidRPr="00ED203F">
      <w:rPr>
        <w:rFonts w:asciiTheme="minorHAnsi" w:hAnsiTheme="minorHAnsi" w:cstheme="minorHAnsi"/>
        <w:sz w:val="18"/>
        <w:szCs w:val="18"/>
      </w:rPr>
      <w:t>izacja programu profilaktyki nowotworów skóry i edukacji społeczeństwa w makroregionie zachodnim</w:t>
    </w:r>
    <w:r w:rsidRPr="00F2736F">
      <w:rPr>
        <w:rFonts w:asciiTheme="minorHAnsi" w:hAnsiTheme="minorHAnsi" w:cstheme="minorHAnsi"/>
        <w:sz w:val="18"/>
        <w:szCs w:val="18"/>
      </w:rPr>
      <w:t xml:space="preserve">” jest współfinansowany przez Unię Europejską ze środków Europejskiego Funduszu Społecznego </w:t>
    </w:r>
    <w:r w:rsidRPr="00F2736F">
      <w:rPr>
        <w:rFonts w:asciiTheme="minorHAnsi" w:hAnsiTheme="minorHAnsi" w:cstheme="minorHAnsi"/>
        <w:sz w:val="18"/>
        <w:szCs w:val="18"/>
      </w:rPr>
      <w:br/>
      <w:t>w ramach Programu Operacyjnego Wiedza Edukacja Rozwój na lata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F23702" w14:textId="77777777" w:rsidR="00C36C11" w:rsidRDefault="00C36C11" w:rsidP="00EF0D9D">
      <w:pPr>
        <w:spacing w:after="0" w:line="240" w:lineRule="auto"/>
      </w:pPr>
      <w:r>
        <w:separator/>
      </w:r>
    </w:p>
  </w:footnote>
  <w:footnote w:type="continuationSeparator" w:id="0">
    <w:p w14:paraId="057F239F" w14:textId="77777777" w:rsidR="00C36C11" w:rsidRDefault="00C36C11" w:rsidP="00EF0D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C6B13A" w14:textId="16C6E8EC" w:rsidR="00EF0D9D" w:rsidRDefault="006906DD">
    <w:pPr>
      <w:pStyle w:val="Nagwek"/>
    </w:pPr>
    <w:r w:rsidRPr="0052066A"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44E400C0" wp14:editId="67E26532">
          <wp:simplePos x="0" y="0"/>
          <wp:positionH relativeFrom="margin">
            <wp:align>right</wp:align>
          </wp:positionH>
          <wp:positionV relativeFrom="paragraph">
            <wp:posOffset>-236460</wp:posOffset>
          </wp:positionV>
          <wp:extent cx="1419225" cy="532130"/>
          <wp:effectExtent l="0" t="0" r="9525" b="1270"/>
          <wp:wrapTight wrapText="bothSides">
            <wp:wrapPolygon edited="0">
              <wp:start x="0" y="0"/>
              <wp:lineTo x="0" y="20878"/>
              <wp:lineTo x="21455" y="20878"/>
              <wp:lineTo x="21455" y="0"/>
              <wp:lineTo x="0" y="0"/>
            </wp:wrapPolygon>
          </wp:wrapTight>
          <wp:docPr id="15" name="Obraz 15" descr="Znalezione obrazy dla zapytania UNIA EUROPEJSK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Znalezione obrazy dla zapytania UNIA EUROPEJSKA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53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C03351">
      <w:rPr>
        <w:rFonts w:ascii="Humnst777EU" w:hAnsi="Humnst777EU"/>
        <w:noProof/>
        <w:lang w:eastAsia="pl-PL"/>
      </w:rPr>
      <w:drawing>
        <wp:anchor distT="0" distB="0" distL="114300" distR="114300" simplePos="0" relativeHeight="251662336" behindDoc="0" locked="0" layoutInCell="1" allowOverlap="1" wp14:anchorId="0217DE0F" wp14:editId="58F64E47">
          <wp:simplePos x="0" y="0"/>
          <wp:positionH relativeFrom="margin">
            <wp:align>center</wp:align>
          </wp:positionH>
          <wp:positionV relativeFrom="paragraph">
            <wp:posOffset>-276093</wp:posOffset>
          </wp:positionV>
          <wp:extent cx="1647825" cy="552450"/>
          <wp:effectExtent l="0" t="0" r="9525" b="0"/>
          <wp:wrapNone/>
          <wp:docPr id="16" name="Obraz 2" descr="znak_barw_rp_poziom_szara_ramka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nak_barw_rp_poziom_szara_ramka_rgb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066A"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3B4EA91" wp14:editId="15219F96">
          <wp:simplePos x="0" y="0"/>
          <wp:positionH relativeFrom="margin">
            <wp:posOffset>-69011</wp:posOffset>
          </wp:positionH>
          <wp:positionV relativeFrom="paragraph">
            <wp:posOffset>-348603</wp:posOffset>
          </wp:positionV>
          <wp:extent cx="1405890" cy="655320"/>
          <wp:effectExtent l="0" t="0" r="3810" b="0"/>
          <wp:wrapTight wrapText="bothSides">
            <wp:wrapPolygon edited="0">
              <wp:start x="0" y="0"/>
              <wp:lineTo x="0" y="20721"/>
              <wp:lineTo x="21366" y="20721"/>
              <wp:lineTo x="21366" y="0"/>
              <wp:lineTo x="0" y="0"/>
            </wp:wrapPolygon>
          </wp:wrapTight>
          <wp:docPr id="17" name="Obraz 17" descr="Znalezione obrazy dla zapytania FUNDUSZE EUROPEJSKIE WIEDZA EDUKACJA ROZWÓJ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FUNDUSZE EUROPEJSKIE WIEDZA EDUKACJA ROZWÓJ 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5890" cy="655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91E91">
      <w:t xml:space="preserve">     </w:t>
    </w:r>
    <w:r w:rsidR="00EF0D9D">
      <w:t xml:space="preserve">                      </w:t>
    </w:r>
    <w:r w:rsidR="00191E91">
      <w:t xml:space="preserve">  </w:t>
    </w:r>
    <w:r w:rsidR="00EF0D9D">
      <w:t xml:space="preserve"> </w:t>
    </w:r>
    <w:r w:rsidR="00191E91">
      <w:rPr>
        <w:rFonts w:cstheme="minorHAnsi"/>
        <w:noProof/>
        <w:lang w:eastAsia="pl-PL"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78F"/>
    <w:multiLevelType w:val="hybridMultilevel"/>
    <w:tmpl w:val="AEDCDA16"/>
    <w:lvl w:ilvl="0" w:tplc="2A681BE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9E7079"/>
    <w:multiLevelType w:val="hybridMultilevel"/>
    <w:tmpl w:val="40988DB0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A43CCA"/>
    <w:multiLevelType w:val="hybridMultilevel"/>
    <w:tmpl w:val="CFB2747C"/>
    <w:lvl w:ilvl="0" w:tplc="F03CAF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8D4804"/>
    <w:multiLevelType w:val="hybridMultilevel"/>
    <w:tmpl w:val="2BA02752"/>
    <w:lvl w:ilvl="0" w:tplc="14E2796A">
      <w:start w:val="1"/>
      <w:numFmt w:val="bullet"/>
      <w:lvlText w:val="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185798"/>
    <w:multiLevelType w:val="hybridMultilevel"/>
    <w:tmpl w:val="8FAAF5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5C0E63"/>
    <w:multiLevelType w:val="hybridMultilevel"/>
    <w:tmpl w:val="35242D16"/>
    <w:lvl w:ilvl="0" w:tplc="E3C8ED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73C1369"/>
    <w:multiLevelType w:val="hybridMultilevel"/>
    <w:tmpl w:val="B9407342"/>
    <w:lvl w:ilvl="0" w:tplc="0415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AB37FD"/>
    <w:multiLevelType w:val="hybridMultilevel"/>
    <w:tmpl w:val="1812B8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E431F7"/>
    <w:multiLevelType w:val="multilevel"/>
    <w:tmpl w:val="2848DE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63348C"/>
    <w:multiLevelType w:val="hybridMultilevel"/>
    <w:tmpl w:val="158CF38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B24476"/>
    <w:multiLevelType w:val="hybridMultilevel"/>
    <w:tmpl w:val="663EE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02560E"/>
    <w:multiLevelType w:val="hybridMultilevel"/>
    <w:tmpl w:val="82FEC628"/>
    <w:lvl w:ilvl="0" w:tplc="9244C1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A764E31"/>
    <w:multiLevelType w:val="hybridMultilevel"/>
    <w:tmpl w:val="D9D43DE4"/>
    <w:lvl w:ilvl="0" w:tplc="F03CAF88">
      <w:start w:val="1"/>
      <w:numFmt w:val="bullet"/>
      <w:lvlText w:val="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 w15:restartNumberingAfterBreak="0">
    <w:nsid w:val="7F7B5E2E"/>
    <w:multiLevelType w:val="hybridMultilevel"/>
    <w:tmpl w:val="D76E4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2"/>
  </w:num>
  <w:num w:numId="4">
    <w:abstractNumId w:val="2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7"/>
  </w:num>
  <w:num w:numId="12">
    <w:abstractNumId w:val="10"/>
  </w:num>
  <w:num w:numId="13">
    <w:abstractNumId w:val="1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D9D"/>
    <w:rsid w:val="00057E2B"/>
    <w:rsid w:val="00070019"/>
    <w:rsid w:val="00073E99"/>
    <w:rsid w:val="000E0AD8"/>
    <w:rsid w:val="000E3E06"/>
    <w:rsid w:val="001325A4"/>
    <w:rsid w:val="001554AA"/>
    <w:rsid w:val="00191E91"/>
    <w:rsid w:val="0028721F"/>
    <w:rsid w:val="00340874"/>
    <w:rsid w:val="003A5C11"/>
    <w:rsid w:val="00443513"/>
    <w:rsid w:val="00481539"/>
    <w:rsid w:val="0052066A"/>
    <w:rsid w:val="0066189D"/>
    <w:rsid w:val="0067143C"/>
    <w:rsid w:val="006906DD"/>
    <w:rsid w:val="006952AC"/>
    <w:rsid w:val="006D6A16"/>
    <w:rsid w:val="007335AA"/>
    <w:rsid w:val="007E329E"/>
    <w:rsid w:val="00840079"/>
    <w:rsid w:val="00844A2A"/>
    <w:rsid w:val="00896EEA"/>
    <w:rsid w:val="00904186"/>
    <w:rsid w:val="009119A1"/>
    <w:rsid w:val="00947755"/>
    <w:rsid w:val="009B715B"/>
    <w:rsid w:val="009C7613"/>
    <w:rsid w:val="009F200B"/>
    <w:rsid w:val="00AA7238"/>
    <w:rsid w:val="00AC720F"/>
    <w:rsid w:val="00B121C4"/>
    <w:rsid w:val="00B33342"/>
    <w:rsid w:val="00C02F01"/>
    <w:rsid w:val="00C36C11"/>
    <w:rsid w:val="00D650AE"/>
    <w:rsid w:val="00D87643"/>
    <w:rsid w:val="00DB3EC5"/>
    <w:rsid w:val="00DC7C18"/>
    <w:rsid w:val="00DE325A"/>
    <w:rsid w:val="00E053B7"/>
    <w:rsid w:val="00E626C4"/>
    <w:rsid w:val="00E824C1"/>
    <w:rsid w:val="00EA7E10"/>
    <w:rsid w:val="00EC0961"/>
    <w:rsid w:val="00ED1E6B"/>
    <w:rsid w:val="00EE5BD1"/>
    <w:rsid w:val="00EF0D9D"/>
    <w:rsid w:val="00F71671"/>
    <w:rsid w:val="00F916C7"/>
    <w:rsid w:val="00FE09B9"/>
    <w:rsid w:val="00FF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F594C06"/>
  <w15:docId w15:val="{658DDBB7-6F3D-4B43-AB87-5AE65C954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D9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EF0D9D"/>
    <w:pPr>
      <w:spacing w:after="0" w:line="240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0D9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0D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0D9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0D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0D9D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rsid w:val="007335AA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rsid w:val="00ED1E6B"/>
    <w:rPr>
      <w:lang w:val="en-US"/>
    </w:rPr>
  </w:style>
  <w:style w:type="table" w:styleId="Tabela-Siatka">
    <w:name w:val="Table Grid"/>
    <w:basedOn w:val="Standardowy"/>
    <w:uiPriority w:val="59"/>
    <w:rsid w:val="0090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79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C0BC9-0262-416C-97D6-936FBF442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313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WCO</Company>
  <LinksUpToDate>false</LinksUpToDate>
  <CharactersWithSpaces>2192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jedrzejczak.a</dc:creator>
  <cp:lastModifiedBy>Łukasz Szczepański</cp:lastModifiedBy>
  <cp:revision>4</cp:revision>
  <cp:lastPrinted>2020-07-08T07:14:00Z</cp:lastPrinted>
  <dcterms:created xsi:type="dcterms:W3CDTF">2021-06-29T10:31:00Z</dcterms:created>
  <dcterms:modified xsi:type="dcterms:W3CDTF">2021-07-01T09:29:00Z</dcterms:modified>
</cp:coreProperties>
</file>