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B8A" w:rsidRPr="00E319DA" w:rsidRDefault="00B47B8A" w:rsidP="004410B9">
      <w:pPr>
        <w:jc w:val="center"/>
        <w:rPr>
          <w:rFonts w:cstheme="minorHAnsi"/>
        </w:rPr>
      </w:pPr>
      <w:r w:rsidRPr="00E319DA">
        <w:rPr>
          <w:rFonts w:cstheme="minorHAnsi"/>
        </w:rPr>
        <w:t xml:space="preserve">Ogłoszenie nr </w:t>
      </w:r>
      <w:r w:rsidR="00324B25" w:rsidRPr="00324B25">
        <w:rPr>
          <w:rFonts w:cstheme="minorHAnsi"/>
          <w:b/>
        </w:rPr>
        <w:t>124/K/2018</w:t>
      </w:r>
    </w:p>
    <w:p w:rsidR="008624B3" w:rsidRPr="00E319DA" w:rsidRDefault="008624B3" w:rsidP="00E319DA">
      <w:pPr>
        <w:jc w:val="both"/>
        <w:rPr>
          <w:rFonts w:cstheme="minorHAnsi"/>
        </w:rPr>
      </w:pPr>
    </w:p>
    <w:p w:rsidR="00B47B8A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Zgodnie z Uchwałą nr 1483/2015 Zarządu Województwa Wielkopolskiego z dnia 31 grudnia 2015 r. w sprawie wyrażenia zgody na wynajęcie powierzchni przez Wielkopolskie Centrum Onkologii Dyrektor Centrum ogłasza przetarg na najem powierzchni pod automaty do ciepłych napojów na terenie Wielkopolskiego Centrum Onkologii, przy ul. </w:t>
      </w:r>
      <w:proofErr w:type="spellStart"/>
      <w:r w:rsidRPr="00E319DA">
        <w:rPr>
          <w:rFonts w:cstheme="minorHAnsi"/>
        </w:rPr>
        <w:t>Garbary</w:t>
      </w:r>
      <w:proofErr w:type="spellEnd"/>
      <w:r w:rsidRPr="00E319DA">
        <w:rPr>
          <w:rFonts w:cstheme="minorHAnsi"/>
        </w:rPr>
        <w:t xml:space="preserve"> 15.  </w:t>
      </w:r>
    </w:p>
    <w:p w:rsidR="00606C38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  <w:b/>
        </w:rPr>
        <w:t>I. Informacje ogólne</w:t>
      </w:r>
      <w:r w:rsidRPr="00E319DA">
        <w:rPr>
          <w:rFonts w:cstheme="minorHAnsi"/>
        </w:rPr>
        <w:t xml:space="preserve">. </w:t>
      </w:r>
    </w:p>
    <w:p w:rsidR="00606C38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a) W przetargu mogą brać udział osoby fizyczne, osoby prawne i inne podmioty, po spełnieniu wymogów określonych w niniejszym ogłoszeniu, </w:t>
      </w:r>
    </w:p>
    <w:p w:rsidR="00606C38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b) W przetargu nie mogą uczestniczyć osoby wchodzące w skład komisji przetargowej, a także osoby, które pozostają z osobami wchodzącymi w skład komisji przetargowej w takim stosunku prawnym i faktycznym, że może budzić to uzasadnione wątpliwości, co do bezstronności komisji przetargowej. </w:t>
      </w:r>
    </w:p>
    <w:p w:rsidR="005B501C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c) Czynności związane z przeprowadzeniem przetargu przeprowadza komisja przetargowa powołana przez Dyrektora Wielkopolskiego Centrum Onkologii w Poznaniu, w składzie określonym w zarządzeniu, </w:t>
      </w:r>
    </w:p>
    <w:p w:rsidR="00606C38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d) Przetarg może się odbyć, chociażby wpłynęła tylko jedna oferta spełniająca wymogi określone w ogłoszeniu. </w:t>
      </w:r>
    </w:p>
    <w:p w:rsidR="00606C38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e) Przetarg jest ważny, bez względu na liczbę Oferentów, jeżeli przynajmniej jeden z Oferentów złożył ofertę powyżej stawki wywoławczej czynszu, określonej w pkt II ogłoszenia. </w:t>
      </w:r>
    </w:p>
    <w:p w:rsidR="00606C38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f) Przewodniczący komisji przetargowej otwiera przetarg i przekazuje Oferentom informacje o zaoferowanej przez nich stawce czynszu oraz podaje do wiadomości imiona i nazwiska osób lub nazwy firm, osób prawnych, innych podmiotów, które złożyły ofertę. </w:t>
      </w:r>
    </w:p>
    <w:p w:rsidR="00606C38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g) Po przekazaniu informacji, o których mowa w podpunkcie f) ogłoszenia Przewodniczący komisji zarządza posiedzenie komisji przetargowej, </w:t>
      </w:r>
    </w:p>
    <w:p w:rsidR="00606C38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>h) W trakcie posiedzenia komisja przetargowa dokonuje oceny formalnej założonych ofert, a następnie dokonuje wyboru oferty najkorzystniejszej, tj. zawierającej najwyższą stawkę spośród zaoferowanych.</w:t>
      </w:r>
    </w:p>
    <w:p w:rsidR="00606C38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i) W przypadku, gdyby okazało się, iż zaoferowane stawki czynszu są jednakowe Przewodniczący komisji może zarządzić ustną aukcję wg następujących zasad: </w:t>
      </w:r>
    </w:p>
    <w:p w:rsidR="00606C38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>- Aukcja jest prowadzona, jeżeli chociażby jeden z Oferentów zaproponował stawkę czynszu wyższą od zaproponowanych w ofertach o jednakowej stawce czynszu.</w:t>
      </w:r>
    </w:p>
    <w:p w:rsidR="00606C38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- Oferenci, którzy postanowili przystąpić do udziału w aukcji składają oświadczenie woli, podając oferowaną stawkę czynszu poprzez kolejne postąpienie, </w:t>
      </w:r>
    </w:p>
    <w:p w:rsidR="00606C38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- Przewodniczący komisji kończy aukcję, gdy wywoła trzykrotnie ostatnią , z zaoferowanych stawek czynszu. </w:t>
      </w:r>
    </w:p>
    <w:p w:rsidR="00606C38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lastRenderedPageBreak/>
        <w:t>- Następnie Przewodniczący ogłasza imię i nazwisko osoby albo nazwę firmy lub innego podmiotu, który w wyniku aukcji zaoferował najwyższą stawkę czynszu.</w:t>
      </w:r>
    </w:p>
    <w:p w:rsidR="00606C38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- Z przebiegu aukcji zostanie sporządzony pisemny protokół, który będzie stanowił załącznik nr 1 do protokołu z przebiegu postępowania przetargowego, o którym mowa w punkcie j) niniejszego ogłoszenia. </w:t>
      </w:r>
    </w:p>
    <w:p w:rsidR="00B47B8A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j) Z przebiegu postępowania przetargowego zostanie sporządzony pisemny protokół, podlegający zatwierdzeniu przez upoważnionego pracownika Wielkopolskiego Centrum Onkologii w Poznaniu. </w:t>
      </w:r>
    </w:p>
    <w:p w:rsidR="00606C38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>k) Przetarg uważa się za zakończony wynikiem negatywnym jeżeli nikt nie przystąpił do przetargu; żaden z uczestników przetargu nie zaoferował wyższej stawki czynszu, niż stawka wywoławcza lub komisja przetargowa stwierdziła, iż żadna z ofert nie spełnia kryteriów określonych w ogłoszeniu.</w:t>
      </w:r>
    </w:p>
    <w:p w:rsidR="00606C38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l) Zatwierdzony protokół z przebiegu przetargu stanowi podstawę do zawarcia umowy najmu z osobą, lub podmiotem która/y została wyłoniona w przetargu jako najemca,</w:t>
      </w:r>
    </w:p>
    <w:p w:rsidR="00606C38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m) Oferent, który zostanie wyłoniony jako najemca, zobowiązany jest do stawienia się we wskazanym terminie, w celu zawarcia umowy najmu. </w:t>
      </w:r>
    </w:p>
    <w:p w:rsidR="00B47B8A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n) z postępowania wyklucza się podmioty, które są dłużnikami Wielkopolskiego Centrum Onkologii.  </w:t>
      </w:r>
    </w:p>
    <w:p w:rsidR="00606C38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  <w:b/>
        </w:rPr>
        <w:t>II. Opis przedmiotu wynajmu i warunki wynajmu powierzchni.</w:t>
      </w:r>
      <w:r w:rsidRPr="00E319DA">
        <w:rPr>
          <w:rFonts w:cstheme="minorHAnsi"/>
        </w:rPr>
        <w:t xml:space="preserve"> </w:t>
      </w:r>
    </w:p>
    <w:p w:rsidR="00B47B8A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1. Przedmiotem najmu jest powierzchnia użytkowa – około 6 m 2 z przeznaczeniem pod sześć automatów do gorących napojów.  </w:t>
      </w:r>
    </w:p>
    <w:p w:rsidR="00606C38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2. Lokalizacja : Wielkopolskie Centrum Onkologii Poznań, ul. </w:t>
      </w:r>
      <w:proofErr w:type="spellStart"/>
      <w:r w:rsidRPr="00E319DA">
        <w:rPr>
          <w:rFonts w:cstheme="minorHAnsi"/>
        </w:rPr>
        <w:t>Garbary</w:t>
      </w:r>
      <w:proofErr w:type="spellEnd"/>
      <w:r w:rsidRPr="00E319DA">
        <w:rPr>
          <w:rFonts w:cstheme="minorHAnsi"/>
        </w:rPr>
        <w:t xml:space="preserve"> 15</w:t>
      </w:r>
    </w:p>
    <w:p w:rsidR="00405CCF" w:rsidRPr="00E319DA" w:rsidRDefault="00B47B8A" w:rsidP="00E319DA">
      <w:pPr>
        <w:spacing w:after="0" w:line="240" w:lineRule="auto"/>
        <w:jc w:val="both"/>
        <w:rPr>
          <w:rFonts w:cstheme="minorHAnsi"/>
        </w:rPr>
      </w:pPr>
      <w:r w:rsidRPr="00E319DA">
        <w:rPr>
          <w:rFonts w:cstheme="minorHAnsi"/>
        </w:rPr>
        <w:t xml:space="preserve">1 szt. - I piętro – Zakład Brachyterapii (wymiary podstawy: szerokość do 63 cm, głębokość do 53 cm)  </w:t>
      </w:r>
    </w:p>
    <w:p w:rsidR="00606C38" w:rsidRPr="00E319DA" w:rsidRDefault="00B47B8A" w:rsidP="00E319DA">
      <w:pPr>
        <w:spacing w:after="0" w:line="240" w:lineRule="auto"/>
        <w:jc w:val="both"/>
        <w:rPr>
          <w:rFonts w:cstheme="minorHAnsi"/>
        </w:rPr>
      </w:pPr>
      <w:r w:rsidRPr="00E319DA">
        <w:rPr>
          <w:rFonts w:cstheme="minorHAnsi"/>
        </w:rPr>
        <w:t xml:space="preserve">2szt. – Parter- Patio                                      </w:t>
      </w:r>
    </w:p>
    <w:p w:rsidR="00606C38" w:rsidRPr="00E319DA" w:rsidRDefault="00B47B8A" w:rsidP="00E319DA">
      <w:pPr>
        <w:spacing w:after="0" w:line="240" w:lineRule="auto"/>
        <w:jc w:val="both"/>
        <w:rPr>
          <w:rFonts w:cstheme="minorHAnsi"/>
        </w:rPr>
      </w:pPr>
      <w:r w:rsidRPr="00E319DA">
        <w:rPr>
          <w:rFonts w:cstheme="minorHAnsi"/>
        </w:rPr>
        <w:t xml:space="preserve">1 szt. – I piętro przy poradniach WCO                    </w:t>
      </w:r>
    </w:p>
    <w:p w:rsidR="00606C38" w:rsidRPr="00E319DA" w:rsidRDefault="00B47B8A" w:rsidP="00E319DA">
      <w:pPr>
        <w:spacing w:after="0" w:line="240" w:lineRule="auto"/>
        <w:jc w:val="both"/>
        <w:rPr>
          <w:rFonts w:cstheme="minorHAnsi"/>
        </w:rPr>
      </w:pPr>
      <w:r w:rsidRPr="00E319DA">
        <w:rPr>
          <w:rFonts w:cstheme="minorHAnsi"/>
        </w:rPr>
        <w:t>1 szt. – parter w Zakładzie Radioterapii II</w:t>
      </w:r>
    </w:p>
    <w:p w:rsidR="00605701" w:rsidRPr="00E319DA" w:rsidRDefault="00B47B8A" w:rsidP="00E319DA">
      <w:pPr>
        <w:spacing w:after="0" w:line="240" w:lineRule="auto"/>
        <w:jc w:val="both"/>
        <w:rPr>
          <w:rFonts w:cstheme="minorHAnsi"/>
        </w:rPr>
      </w:pPr>
      <w:r w:rsidRPr="00E319DA">
        <w:rPr>
          <w:rFonts w:cstheme="minorHAnsi"/>
        </w:rPr>
        <w:t xml:space="preserve">1 szt. – parter w Zakładzie Radioterapii I  </w:t>
      </w:r>
    </w:p>
    <w:p w:rsidR="005B501C" w:rsidRPr="00E319DA" w:rsidRDefault="005B501C" w:rsidP="00E319DA">
      <w:pPr>
        <w:spacing w:after="0" w:line="240" w:lineRule="auto"/>
        <w:jc w:val="both"/>
        <w:rPr>
          <w:rFonts w:cstheme="minorHAnsi"/>
        </w:rPr>
      </w:pPr>
    </w:p>
    <w:p w:rsidR="00605701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3. Brak możliwości podłączenia wody. Automaty muszą posiadać własny pojemnik z wodą </w:t>
      </w:r>
    </w:p>
    <w:p w:rsidR="00605701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>4. Wynajmujący dopuszcza możliwości przeprowadzenia, przez uczestników przetargu, wizji lokalnej lokalu będącego przedmiotem najmu, po uprzednim zgłoszeniu tego faktu kierownikowi Działu Administracji pok. D025 I piętro, tel. 061/8-850-633.</w:t>
      </w:r>
    </w:p>
    <w:p w:rsidR="00605701" w:rsidRPr="00E319DA" w:rsidRDefault="00A61811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5. Okres najmu – od dnia </w:t>
      </w:r>
      <w:r w:rsidR="003B420D" w:rsidRPr="00E319DA">
        <w:rPr>
          <w:rFonts w:cstheme="minorHAnsi"/>
        </w:rPr>
        <w:t>01</w:t>
      </w:r>
      <w:r w:rsidR="00B47B8A" w:rsidRPr="00E319DA">
        <w:rPr>
          <w:rFonts w:cstheme="minorHAnsi"/>
        </w:rPr>
        <w:t>.</w:t>
      </w:r>
      <w:r w:rsidR="003B420D" w:rsidRPr="00E319DA">
        <w:rPr>
          <w:rFonts w:cstheme="minorHAnsi"/>
        </w:rPr>
        <w:t>01</w:t>
      </w:r>
      <w:r w:rsidR="00B47B8A" w:rsidRPr="00E319DA">
        <w:rPr>
          <w:rFonts w:cstheme="minorHAnsi"/>
        </w:rPr>
        <w:t>.201</w:t>
      </w:r>
      <w:r w:rsidR="003B420D" w:rsidRPr="00E319DA">
        <w:rPr>
          <w:rFonts w:cstheme="minorHAnsi"/>
        </w:rPr>
        <w:t>9</w:t>
      </w:r>
      <w:r w:rsidRPr="00E319DA">
        <w:rPr>
          <w:rFonts w:cstheme="minorHAnsi"/>
        </w:rPr>
        <w:t xml:space="preserve"> r. do 31.03.2022</w:t>
      </w:r>
      <w:r w:rsidR="00B47B8A" w:rsidRPr="00E319DA">
        <w:rPr>
          <w:rFonts w:cstheme="minorHAnsi"/>
        </w:rPr>
        <w:t xml:space="preserve"> r.</w:t>
      </w:r>
    </w:p>
    <w:p w:rsidR="00605701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6. Sta</w:t>
      </w:r>
      <w:r w:rsidR="000A7CB1" w:rsidRPr="00E319DA">
        <w:rPr>
          <w:rFonts w:cstheme="minorHAnsi"/>
        </w:rPr>
        <w:t>wka wywoławcza czynszu – netto 600</w:t>
      </w:r>
      <w:r w:rsidRPr="00E319DA">
        <w:rPr>
          <w:rFonts w:cstheme="minorHAnsi"/>
        </w:rPr>
        <w:t xml:space="preserve">,00 zł. miesięcznie za powierzchnię pod jeden automat. Powyższa stawka czynszu zawiera opłaty za zużycie energii elektrycznej, ogrzewanie, ochronę obiektu, wywóz śmieci. </w:t>
      </w:r>
    </w:p>
    <w:p w:rsidR="00012F5D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7. Termin zapłaty czynszu – miesięczny czynsz, w oparciu o zaoferowaną stawkę czynszu – Najemca będzie płacił z góry, w terminie do 15 dnia każdego miesiąca kalendarzowego w formie przelewu pieniężnego na rachunek bankowy Wynajmującego – Wielkopolskie Centrum Onkologii w Poznaniu. </w:t>
      </w:r>
    </w:p>
    <w:p w:rsidR="00605701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8. Do obowiązków Najemcy należy: utrzymanie ładu i porządku w obszarze pracy automatów jak i zapewnienie czystości tychże urządzeń. </w:t>
      </w:r>
    </w:p>
    <w:p w:rsidR="00605701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lastRenderedPageBreak/>
        <w:t xml:space="preserve">9. Wymagania w odniesieniu do automatów wydających </w:t>
      </w:r>
      <w:r w:rsidRPr="00E319DA">
        <w:rPr>
          <w:rFonts w:cstheme="minorHAnsi"/>
          <w:b/>
          <w:u w:val="single"/>
        </w:rPr>
        <w:t>wyłącznie gorące napoje</w:t>
      </w:r>
      <w:r w:rsidRPr="00E319DA">
        <w:rPr>
          <w:rFonts w:cstheme="minorHAnsi"/>
        </w:rPr>
        <w:t xml:space="preserve">: </w:t>
      </w:r>
    </w:p>
    <w:p w:rsidR="00605701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>- asortyment (minimum): kawa – przynajmniej dwa rodzaje, herbata, czekolada, śmietanka, cukier,</w:t>
      </w:r>
    </w:p>
    <w:p w:rsidR="00605701" w:rsidRPr="00E319DA" w:rsidRDefault="00605701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- do każdego kubka musi istnieć możliwość pobrania </w:t>
      </w:r>
      <w:r w:rsidR="007C49B9" w:rsidRPr="00E319DA">
        <w:rPr>
          <w:rFonts w:cstheme="minorHAnsi"/>
        </w:rPr>
        <w:t xml:space="preserve">pasującej </w:t>
      </w:r>
      <w:r w:rsidRPr="00E319DA">
        <w:rPr>
          <w:rFonts w:cstheme="minorHAnsi"/>
        </w:rPr>
        <w:t>przykrywki,</w:t>
      </w:r>
    </w:p>
    <w:p w:rsidR="00605701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- ilość gorącego napoju przypadająca na porcję nie może być mniejsza niż 150 ml, </w:t>
      </w:r>
    </w:p>
    <w:p w:rsidR="00605701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- automaty muszą pobierać bilon oraz wydawać resztę, </w:t>
      </w:r>
    </w:p>
    <w:p w:rsidR="00605701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- automaty muszą być uzupełniane w wodę i inne składniki na bieżąco, </w:t>
      </w:r>
    </w:p>
    <w:p w:rsidR="00605701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- awarie automatów usuwa na bieżąco i na własny koszt Najemca, - moc urządzenia, max 2,4 </w:t>
      </w:r>
      <w:proofErr w:type="spellStart"/>
      <w:r w:rsidRPr="00E319DA">
        <w:rPr>
          <w:rFonts w:cstheme="minorHAnsi"/>
        </w:rPr>
        <w:t>kW.</w:t>
      </w:r>
      <w:proofErr w:type="spellEnd"/>
      <w:r w:rsidRPr="00E319DA">
        <w:rPr>
          <w:rFonts w:cstheme="minorHAnsi"/>
        </w:rPr>
        <w:t xml:space="preserve"> </w:t>
      </w:r>
    </w:p>
    <w:p w:rsidR="00605701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10. Najemca musi być ubezpieczony od odpowiedzialności cywilnej w zakresie prowadzonej działalności. Minimalna kwota ubezpieczenia to 60.000,00 PLN. Kopię polisy należy przedłożyć przed podpisaniem umowy. </w:t>
      </w:r>
    </w:p>
    <w:p w:rsidR="00B47B8A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11.W ofercie należy również przedstawić: - wykaz proponowanych napojów wraz z cenami ich sprzedaży, - należy podać dane techniczne automatów, w tym wielkość poboru energii elektrycznej, - przedstawić zdjęcie lub inny graficzny obraz proponowanych automatów. </w:t>
      </w:r>
    </w:p>
    <w:p w:rsidR="00605701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>12. Najkorzystniejszą ofertą będzie oferta z najwyższą ceną netto za 1 miesiąc najmu powierzchni.</w:t>
      </w:r>
    </w:p>
    <w:p w:rsidR="00605701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13. Najemca podpisze oświadczenie, że nie powierzy wykonywania usługi podwykonawcom. </w:t>
      </w:r>
    </w:p>
    <w:p w:rsidR="00605701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>14. Wszystkie wstawione na teren Centrum automaty muszą posiadać tabliczkę z nazwą właściciela automatów, siedzibą firmy, numerem telefonu kontaktowego w przypadku awarii. Tabliczka musi być umieszczona na widocznym miejscu.</w:t>
      </w:r>
    </w:p>
    <w:p w:rsidR="00B47B8A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15. Najemca musi być właścicielem automatów.  </w:t>
      </w:r>
    </w:p>
    <w:p w:rsidR="00605701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  <w:b/>
        </w:rPr>
        <w:t>III. Dokumenty i oświadczenia wymagane od Oferenta</w:t>
      </w:r>
      <w:r w:rsidRPr="00E319DA">
        <w:rPr>
          <w:rFonts w:cstheme="minorHAnsi"/>
        </w:rPr>
        <w:t>.</w:t>
      </w:r>
    </w:p>
    <w:p w:rsidR="00605701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a) Wypełniony i formularz ofertowy, stanowiący załącznik nr 3 do niniejszego ogłoszenia,</w:t>
      </w:r>
    </w:p>
    <w:p w:rsidR="00605701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b) Parafowany przez Oferenta Projekt umowa najmu stanowiący załącznik nr 1 do niniejszego ogłoszenia. </w:t>
      </w:r>
    </w:p>
    <w:p w:rsidR="00605701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c) Aktualny odpis z właściwego rejestru albo aktualne zaświadczenie o wpisie do ewidencji działalności gospodarczej wystawione nie wcześniej niż 6 miesięcy przed upływem terminu składania ofert, o którym mowa w pkt V niniejszego ogłoszenia. </w:t>
      </w:r>
    </w:p>
    <w:p w:rsidR="00605701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d) oświadczenie o wyrażeniu zgody na przetwarzanie danych osobowych Oferenta w zakresie niezbędnym do przeprowadzenia przetargu, przy zachowaniu pełnej jawności postępowania przetargowego. </w:t>
      </w:r>
    </w:p>
    <w:p w:rsidR="00605701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>e) NIP kopia dokumentu,</w:t>
      </w:r>
    </w:p>
    <w:p w:rsidR="009B15ED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f) REGON kopia dokumentu, </w:t>
      </w:r>
    </w:p>
    <w:p w:rsidR="009B15ED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g) Wykaz proponowanych napojów gorących wraz z cennikiem za poszczególne rodzaje napojów, </w:t>
      </w:r>
    </w:p>
    <w:p w:rsidR="009B15ED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>h) Opis techniczny proponowanego automatu, w tym: szczególnie wielkość poboru energii elektrycznej, ilustracje lub zdajecie/a.</w:t>
      </w:r>
    </w:p>
    <w:p w:rsidR="009B15ED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i) Polisę ubezpieczenia od odpowiedzialności cywilnej zakresie prowadzonej działalności. </w:t>
      </w:r>
    </w:p>
    <w:p w:rsidR="00B47B8A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j) Oświadczenie o nie powierzeniu usługi podwykonawcom.  </w:t>
      </w:r>
    </w:p>
    <w:p w:rsidR="00B47B8A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Uwaga: 1. Wymienione dokumenty mogą być złożone w formie oryginału lub kserokopii poświadczonej "za zgodność z oryginałem" przez upoważnionego przedstawiciela Oferenta. 2. Brak w ofercie któregokolwiek z dokumentów i oświadczeń określonych w punkcie III ogłoszenia skutkować będzie jej odrzuceniem.  </w:t>
      </w:r>
    </w:p>
    <w:p w:rsidR="009B15ED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  <w:b/>
        </w:rPr>
        <w:t>IV. Sposób sporządzenia oferty</w:t>
      </w:r>
      <w:r w:rsidRPr="00E319DA">
        <w:rPr>
          <w:rFonts w:cstheme="minorHAnsi"/>
        </w:rPr>
        <w:t xml:space="preserve">: </w:t>
      </w:r>
    </w:p>
    <w:p w:rsidR="009B15ED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>a) Oferta powinna zostać sporządzona w formie pisemnej, w zaklejonej kopercie, ostemplowanej bądź podpisanej w miejscu zaklejenia. Na kopercie musi się znajdować adnotacja następującej treści: Oferta na wynajem powierzchni z przeznaczeniem pod automaty do gorących napojów oraz dane oferenta.</w:t>
      </w:r>
    </w:p>
    <w:p w:rsidR="00B47B8A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b) Oferta powinna mieć czytelną formę oraz powinna zawierać: - imię i nazwisko oraz adres Oferenta albo nazwę firmy oraz siedzibę, jeżeli Oferentem jest osoba prawna lub inny podmiot, - dokumenty, o których mowa w punkcie III niniejszego ogłoszenia.  </w:t>
      </w:r>
    </w:p>
    <w:p w:rsidR="009B15ED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  <w:b/>
        </w:rPr>
        <w:t>V. Miejsce i termin składania ofert</w:t>
      </w:r>
      <w:r w:rsidRPr="00E319DA">
        <w:rPr>
          <w:rFonts w:cstheme="minorHAnsi"/>
        </w:rPr>
        <w:t xml:space="preserve">. </w:t>
      </w:r>
    </w:p>
    <w:p w:rsidR="009B15ED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>a) Ofertę sporządzoną w sposób określony w pkt. IV niniejszego ogłoszenia należy złożyć naj</w:t>
      </w:r>
      <w:r w:rsidR="00E319DA" w:rsidRPr="00E319DA">
        <w:rPr>
          <w:rFonts w:cstheme="minorHAnsi"/>
        </w:rPr>
        <w:t>później w terminie do dnia 20</w:t>
      </w:r>
      <w:r w:rsidR="000A7CB1" w:rsidRPr="00E319DA">
        <w:rPr>
          <w:rFonts w:cstheme="minorHAnsi"/>
        </w:rPr>
        <w:t xml:space="preserve">.12.2018 </w:t>
      </w:r>
      <w:r w:rsidRPr="00E319DA">
        <w:rPr>
          <w:rFonts w:cstheme="minorHAnsi"/>
        </w:rPr>
        <w:t xml:space="preserve">r. do godz. 9.30 w kancelarii Wielkopolskiego Centrum Onkologii w Poznaniu pok. 3089 III piętro. </w:t>
      </w:r>
    </w:p>
    <w:p w:rsidR="009B15ED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>b) W przypadku dostarczenia zgłoszenia za pośrednictwem urzędów pocztowych lub poczty kurierskiej, jako termin złożenia zgłoszenia przyjmuje się termin wpływu oferty do Wielkopolskiego Centrum Onkologii w Poznaniu, a nie termin złożenia w urzędzie pocztowym.</w:t>
      </w:r>
    </w:p>
    <w:p w:rsidR="00B47B8A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c) Oferty, które wpłyną po wyznaczonym terminie lub opisane w sposób odmienny od podanego w punkcie IV a) niniejszego ogłoszenia nie zostaną dopuszczone do przetargu, a tym samym uznaje się za odrzucone. </w:t>
      </w:r>
    </w:p>
    <w:p w:rsidR="00B47B8A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d) Oferent, który został wyłoniony w przetargu, jako najemca związany jest ofertą do czasu podpisania umowy najmu.  </w:t>
      </w:r>
    </w:p>
    <w:p w:rsidR="009B15ED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  <w:b/>
        </w:rPr>
        <w:t>VI. Termin i miejsce przeprowadzenia przetargu</w:t>
      </w:r>
      <w:r w:rsidRPr="00E319DA">
        <w:rPr>
          <w:rFonts w:cstheme="minorHAnsi"/>
        </w:rPr>
        <w:t>.</w:t>
      </w:r>
    </w:p>
    <w:p w:rsidR="009B15ED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a) Komisyjne otwarcie złożonych ofert oraz ewentualna aukcja, o której mowa </w:t>
      </w:r>
      <w:r w:rsidR="001405E3" w:rsidRPr="00E319DA">
        <w:rPr>
          <w:rFonts w:cstheme="minorHAnsi"/>
        </w:rPr>
        <w:t xml:space="preserve">w punkcie I </w:t>
      </w:r>
      <w:r w:rsidRPr="00E319DA">
        <w:rPr>
          <w:rFonts w:cstheme="minorHAnsi"/>
        </w:rPr>
        <w:t xml:space="preserve">odbędzie się w siedzibie Wielkopolskiego Centrum Onkologii w Poznaniu, przy ul. </w:t>
      </w:r>
      <w:proofErr w:type="spellStart"/>
      <w:r w:rsidRPr="00E319DA">
        <w:rPr>
          <w:rFonts w:cstheme="minorHAnsi"/>
        </w:rPr>
        <w:t>Garbary</w:t>
      </w:r>
      <w:proofErr w:type="spellEnd"/>
      <w:r w:rsidRPr="00E319DA">
        <w:rPr>
          <w:rFonts w:cstheme="minorHAnsi"/>
        </w:rPr>
        <w:t xml:space="preserve"> 15 w dziale zamówień publicz</w:t>
      </w:r>
      <w:r w:rsidR="00E319DA" w:rsidRPr="00E319DA">
        <w:rPr>
          <w:rFonts w:cstheme="minorHAnsi"/>
        </w:rPr>
        <w:t>nych i zaopatrzenia w dniu 20</w:t>
      </w:r>
      <w:r w:rsidR="009B15ED" w:rsidRPr="00E319DA">
        <w:rPr>
          <w:rFonts w:cstheme="minorHAnsi"/>
        </w:rPr>
        <w:t>.1</w:t>
      </w:r>
      <w:r w:rsidR="000A7CB1" w:rsidRPr="00E319DA">
        <w:rPr>
          <w:rFonts w:cstheme="minorHAnsi"/>
        </w:rPr>
        <w:t>2</w:t>
      </w:r>
      <w:r w:rsidRPr="00E319DA">
        <w:rPr>
          <w:rFonts w:cstheme="minorHAnsi"/>
        </w:rPr>
        <w:t>.201</w:t>
      </w:r>
      <w:r w:rsidR="000A7CB1" w:rsidRPr="00E319DA">
        <w:rPr>
          <w:rFonts w:cstheme="minorHAnsi"/>
        </w:rPr>
        <w:t>8</w:t>
      </w:r>
      <w:r w:rsidRPr="00E319DA">
        <w:rPr>
          <w:rFonts w:cstheme="minorHAnsi"/>
        </w:rPr>
        <w:t xml:space="preserve">r. o godz. 10.30 </w:t>
      </w:r>
    </w:p>
    <w:p w:rsidR="00B47B8A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b) Wielkopolskie Centrum Onkologii w Poznaniu zastrzega sobie prawo odwołania przetargu lub zmiany warunków udziału w przetargu, o których mowa w ogłoszeniu o przetargu.  </w:t>
      </w:r>
    </w:p>
    <w:p w:rsidR="009B15ED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  <w:b/>
        </w:rPr>
        <w:t>VII. Zawarcie umowy</w:t>
      </w:r>
      <w:r w:rsidRPr="00E319DA">
        <w:rPr>
          <w:rFonts w:cstheme="minorHAnsi"/>
        </w:rPr>
        <w:t xml:space="preserve">. </w:t>
      </w:r>
    </w:p>
    <w:p w:rsidR="009B15ED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>a) Oferent przetargu wyłoniony jako najemca, po zatwierdzeniu protokołu z przetargu zobowiązany jest do zawarcia umowy najmu na zasadach określonych w treści ogłoszenia i zgodnie z treścią złożonej oferty.</w:t>
      </w:r>
    </w:p>
    <w:p w:rsidR="009B15ED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b) Załącznikiem nr 1 do niniejszego ogłoszenia jest wzór umowy najmu w wersji opracowanej przez Wynajmującego, który uczestnik przetargu winien zaakceptować bez zastrzeżeń.</w:t>
      </w:r>
    </w:p>
    <w:p w:rsidR="00B47B8A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c) Umowa najmu zostaje</w:t>
      </w:r>
      <w:r w:rsidR="009B15ED" w:rsidRPr="00E319DA">
        <w:rPr>
          <w:rFonts w:cstheme="minorHAnsi"/>
        </w:rPr>
        <w:t xml:space="preserve"> zawarta na czas określony na </w:t>
      </w:r>
      <w:r w:rsidR="000A7CB1" w:rsidRPr="00E319DA">
        <w:rPr>
          <w:rFonts w:cstheme="minorHAnsi"/>
        </w:rPr>
        <w:t>okres od</w:t>
      </w:r>
      <w:r w:rsidR="009B15ED" w:rsidRPr="00E319DA">
        <w:rPr>
          <w:rFonts w:cstheme="minorHAnsi"/>
        </w:rPr>
        <w:t xml:space="preserve"> </w:t>
      </w:r>
      <w:r w:rsidR="000A7CB1" w:rsidRPr="00E319DA">
        <w:rPr>
          <w:rFonts w:cstheme="minorHAnsi"/>
        </w:rPr>
        <w:t xml:space="preserve">dnia </w:t>
      </w:r>
      <w:r w:rsidR="00E319DA" w:rsidRPr="00E319DA">
        <w:rPr>
          <w:rFonts w:cstheme="minorHAnsi"/>
        </w:rPr>
        <w:t>01</w:t>
      </w:r>
      <w:r w:rsidR="000A7CB1" w:rsidRPr="00E319DA">
        <w:rPr>
          <w:rFonts w:cstheme="minorHAnsi"/>
        </w:rPr>
        <w:t>.</w:t>
      </w:r>
      <w:r w:rsidR="00E319DA" w:rsidRPr="00E319DA">
        <w:rPr>
          <w:rFonts w:cstheme="minorHAnsi"/>
        </w:rPr>
        <w:t>01</w:t>
      </w:r>
      <w:r w:rsidR="000A7CB1" w:rsidRPr="00E319DA">
        <w:rPr>
          <w:rFonts w:cstheme="minorHAnsi"/>
        </w:rPr>
        <w:t>.201</w:t>
      </w:r>
      <w:r w:rsidR="00E319DA" w:rsidRPr="00E319DA">
        <w:rPr>
          <w:rFonts w:cstheme="minorHAnsi"/>
        </w:rPr>
        <w:t>9</w:t>
      </w:r>
      <w:r w:rsidR="000A7CB1" w:rsidRPr="00E319DA">
        <w:rPr>
          <w:rFonts w:cstheme="minorHAnsi"/>
        </w:rPr>
        <w:t xml:space="preserve"> r. do 31.03.2022 r.</w:t>
      </w:r>
      <w:r w:rsidRPr="00E319DA">
        <w:rPr>
          <w:rFonts w:cstheme="minorHAnsi"/>
        </w:rPr>
        <w:t xml:space="preserve">  </w:t>
      </w:r>
    </w:p>
    <w:p w:rsidR="00B8338D" w:rsidRPr="00E319DA" w:rsidRDefault="00B8338D" w:rsidP="00E319DA">
      <w:pPr>
        <w:jc w:val="both"/>
        <w:rPr>
          <w:rFonts w:cstheme="minorHAnsi"/>
          <w:b/>
        </w:rPr>
      </w:pPr>
    </w:p>
    <w:p w:rsidR="009B15ED" w:rsidRPr="00E319DA" w:rsidRDefault="00B47B8A" w:rsidP="00E319DA">
      <w:pPr>
        <w:jc w:val="both"/>
        <w:rPr>
          <w:rFonts w:cstheme="minorHAnsi"/>
        </w:rPr>
      </w:pPr>
      <w:r w:rsidRPr="00E319DA">
        <w:rPr>
          <w:rFonts w:cstheme="minorHAnsi"/>
          <w:b/>
        </w:rPr>
        <w:t>VIII. Załączniki</w:t>
      </w:r>
      <w:r w:rsidRPr="00E319DA">
        <w:rPr>
          <w:rFonts w:cstheme="minorHAnsi"/>
        </w:rPr>
        <w:t xml:space="preserve">: </w:t>
      </w:r>
    </w:p>
    <w:p w:rsidR="002E7DD3" w:rsidRDefault="002E7DD3" w:rsidP="00E319D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Zarządzenie o powołaniu i składzie komisji przetargowej.</w:t>
      </w:r>
    </w:p>
    <w:p w:rsidR="00E319DA" w:rsidRPr="00E319DA" w:rsidRDefault="00B47B8A" w:rsidP="00E319D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319DA">
        <w:rPr>
          <w:rFonts w:cstheme="minorHAnsi"/>
        </w:rPr>
        <w:t>Formularz ofertowy,</w:t>
      </w:r>
    </w:p>
    <w:p w:rsidR="00B47B8A" w:rsidRPr="00E319DA" w:rsidRDefault="00B47B8A" w:rsidP="00E319D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319DA">
        <w:rPr>
          <w:rFonts w:cstheme="minorHAnsi"/>
        </w:rPr>
        <w:t xml:space="preserve">Projekt - umowy najmu.    </w:t>
      </w:r>
    </w:p>
    <w:p w:rsidR="009B15ED" w:rsidRPr="00E319DA" w:rsidRDefault="009B15ED" w:rsidP="00E319DA">
      <w:pPr>
        <w:spacing w:after="0" w:line="240" w:lineRule="auto"/>
        <w:jc w:val="both"/>
        <w:rPr>
          <w:rFonts w:cstheme="minorHAnsi"/>
        </w:rPr>
      </w:pPr>
    </w:p>
    <w:p w:rsidR="00B8338D" w:rsidRPr="00E319DA" w:rsidRDefault="00B8338D" w:rsidP="00E319DA">
      <w:pPr>
        <w:spacing w:after="0" w:line="240" w:lineRule="auto"/>
        <w:jc w:val="both"/>
        <w:rPr>
          <w:rFonts w:cstheme="minorHAnsi"/>
        </w:rPr>
      </w:pPr>
    </w:p>
    <w:p w:rsidR="00B8338D" w:rsidRPr="00E319DA" w:rsidRDefault="00B8338D" w:rsidP="00E319DA">
      <w:pPr>
        <w:spacing w:after="0" w:line="240" w:lineRule="auto"/>
        <w:jc w:val="both"/>
        <w:rPr>
          <w:rFonts w:cstheme="minorHAnsi"/>
        </w:rPr>
      </w:pPr>
    </w:p>
    <w:p w:rsidR="000A7CB1" w:rsidRPr="00E319DA" w:rsidRDefault="00B47B8A" w:rsidP="00E319DA">
      <w:pPr>
        <w:spacing w:after="0" w:line="240" w:lineRule="auto"/>
        <w:jc w:val="both"/>
        <w:rPr>
          <w:rFonts w:cstheme="minorHAnsi"/>
        </w:rPr>
      </w:pPr>
      <w:r w:rsidRPr="00E319DA">
        <w:rPr>
          <w:rFonts w:cstheme="minorHAnsi"/>
        </w:rPr>
        <w:t xml:space="preserve">Poznań, dn. </w:t>
      </w:r>
      <w:r w:rsidR="00E319DA">
        <w:rPr>
          <w:rFonts w:cstheme="minorHAnsi"/>
        </w:rPr>
        <w:t>04.12.</w:t>
      </w:r>
      <w:r w:rsidR="000A7CB1" w:rsidRPr="00E319DA">
        <w:rPr>
          <w:rFonts w:cstheme="minorHAnsi"/>
        </w:rPr>
        <w:t>2018</w:t>
      </w:r>
    </w:p>
    <w:p w:rsidR="000A7CB1" w:rsidRPr="00E319DA" w:rsidRDefault="000A7CB1" w:rsidP="00E319DA">
      <w:pPr>
        <w:spacing w:after="0" w:line="240" w:lineRule="auto"/>
        <w:jc w:val="both"/>
        <w:rPr>
          <w:rFonts w:cstheme="minorHAnsi"/>
        </w:rPr>
      </w:pPr>
    </w:p>
    <w:p w:rsidR="00B47B8A" w:rsidRPr="00E319DA" w:rsidRDefault="00B47B8A" w:rsidP="00E319DA">
      <w:pPr>
        <w:spacing w:after="0" w:line="240" w:lineRule="auto"/>
        <w:jc w:val="both"/>
        <w:rPr>
          <w:rFonts w:cstheme="minorHAnsi"/>
        </w:rPr>
      </w:pPr>
      <w:r w:rsidRPr="00E319DA">
        <w:rPr>
          <w:rFonts w:cstheme="minorHAnsi"/>
        </w:rPr>
        <w:t xml:space="preserve">Zatwierdzam treść niniejszego ogłoszenia   </w:t>
      </w:r>
    </w:p>
    <w:p w:rsidR="000A7CB1" w:rsidRPr="00E319DA" w:rsidRDefault="000A7CB1" w:rsidP="00E319DA">
      <w:pPr>
        <w:spacing w:after="0" w:line="240" w:lineRule="auto"/>
        <w:jc w:val="both"/>
        <w:rPr>
          <w:rFonts w:cstheme="minorHAnsi"/>
        </w:rPr>
      </w:pPr>
    </w:p>
    <w:p w:rsidR="000A7CB1" w:rsidRDefault="000A7CB1" w:rsidP="00E319DA">
      <w:pPr>
        <w:spacing w:after="0" w:line="240" w:lineRule="auto"/>
        <w:jc w:val="both"/>
        <w:rPr>
          <w:rFonts w:cstheme="minorHAnsi"/>
        </w:rPr>
      </w:pPr>
    </w:p>
    <w:p w:rsidR="00E319DA" w:rsidRPr="00E319DA" w:rsidRDefault="00E319DA" w:rsidP="00E319DA">
      <w:pPr>
        <w:spacing w:after="0" w:line="240" w:lineRule="auto"/>
        <w:jc w:val="both"/>
        <w:rPr>
          <w:rFonts w:cstheme="minorHAnsi"/>
        </w:rPr>
      </w:pPr>
    </w:p>
    <w:p w:rsidR="000A7CB1" w:rsidRPr="00E319DA" w:rsidRDefault="009B15ED" w:rsidP="00E319DA">
      <w:pPr>
        <w:spacing w:after="0" w:line="240" w:lineRule="auto"/>
        <w:jc w:val="both"/>
        <w:rPr>
          <w:rFonts w:cstheme="minorHAnsi"/>
        </w:rPr>
      </w:pPr>
      <w:r w:rsidRPr="00E319DA">
        <w:rPr>
          <w:rFonts w:cstheme="minorHAnsi"/>
        </w:rPr>
        <w:t xml:space="preserve">                                    </w:t>
      </w:r>
      <w:r w:rsidR="00B8338D" w:rsidRPr="00E319DA">
        <w:rPr>
          <w:rFonts w:cstheme="minorHAnsi"/>
        </w:rPr>
        <w:t xml:space="preserve">                 </w:t>
      </w:r>
    </w:p>
    <w:p w:rsidR="00B8338D" w:rsidRPr="00E319DA" w:rsidRDefault="000A7CB1" w:rsidP="00E319DA">
      <w:pPr>
        <w:spacing w:after="0" w:line="240" w:lineRule="auto"/>
        <w:jc w:val="both"/>
        <w:rPr>
          <w:rFonts w:cstheme="minorHAnsi"/>
        </w:rPr>
      </w:pPr>
      <w:r w:rsidRPr="00E319DA">
        <w:rPr>
          <w:rFonts w:cstheme="minorHAnsi"/>
        </w:rPr>
        <w:t>Z-ca Dyrektora ds. Ekonomicznych</w:t>
      </w:r>
      <w:r w:rsidR="00C07519" w:rsidRPr="00E319DA">
        <w:rPr>
          <w:rFonts w:cstheme="minorHAnsi"/>
        </w:rPr>
        <w:t xml:space="preserve"> </w:t>
      </w:r>
      <w:r w:rsidR="00B8338D" w:rsidRPr="00E319DA">
        <w:rPr>
          <w:rFonts w:cstheme="minorHAnsi"/>
        </w:rPr>
        <w:t xml:space="preserve"> </w:t>
      </w:r>
    </w:p>
    <w:p w:rsidR="00C07519" w:rsidRPr="00E319DA" w:rsidRDefault="000A7CB1" w:rsidP="00E319DA">
      <w:pPr>
        <w:spacing w:after="0" w:line="240" w:lineRule="auto"/>
        <w:jc w:val="both"/>
        <w:rPr>
          <w:rFonts w:cstheme="minorHAnsi"/>
        </w:rPr>
      </w:pPr>
      <w:r w:rsidRPr="00E319DA">
        <w:rPr>
          <w:rFonts w:cstheme="minorHAnsi"/>
        </w:rPr>
        <w:t>Mgr inż. Magdalena Kraszewska</w:t>
      </w:r>
      <w:r w:rsidR="00B8338D" w:rsidRPr="00E319DA">
        <w:rPr>
          <w:rFonts w:cstheme="minorHAnsi"/>
        </w:rPr>
        <w:t xml:space="preserve">                                         </w:t>
      </w:r>
      <w:r w:rsidRPr="00E319DA">
        <w:rPr>
          <w:rFonts w:cstheme="minorHAnsi"/>
        </w:rPr>
        <w:t xml:space="preserve">                      </w:t>
      </w:r>
    </w:p>
    <w:p w:rsidR="00B8338D" w:rsidRPr="00E319DA" w:rsidRDefault="009B15ED" w:rsidP="00E319DA">
      <w:pPr>
        <w:spacing w:after="0" w:line="240" w:lineRule="auto"/>
        <w:jc w:val="both"/>
        <w:rPr>
          <w:rFonts w:cstheme="minorHAnsi"/>
        </w:rPr>
      </w:pPr>
      <w:r w:rsidRPr="00E319DA">
        <w:rPr>
          <w:rFonts w:cstheme="minorHAnsi"/>
        </w:rPr>
        <w:t xml:space="preserve">                                                                                             </w:t>
      </w:r>
    </w:p>
    <w:p w:rsidR="00E55EAF" w:rsidRPr="00B8338D" w:rsidRDefault="00B8338D" w:rsidP="00E319DA">
      <w:pPr>
        <w:spacing w:after="0" w:line="240" w:lineRule="auto"/>
        <w:jc w:val="both"/>
        <w:rPr>
          <w:rFonts w:ascii="Humnst777LtPL" w:hAnsi="Humnst777LtPL"/>
          <w:sz w:val="24"/>
          <w:szCs w:val="24"/>
        </w:rPr>
      </w:pPr>
      <w:r w:rsidRPr="00E319DA">
        <w:rPr>
          <w:rFonts w:cstheme="minorHAnsi"/>
        </w:rPr>
        <w:t xml:space="preserve">        </w:t>
      </w:r>
      <w:r w:rsidR="00E319DA">
        <w:rPr>
          <w:rFonts w:cstheme="minorHAnsi"/>
        </w:rPr>
        <w:t xml:space="preserve">                </w:t>
      </w:r>
    </w:p>
    <w:p w:rsidR="00E55EAF" w:rsidRPr="00B8338D" w:rsidRDefault="00E55EAF" w:rsidP="00B8338D">
      <w:pPr>
        <w:spacing w:after="0" w:line="240" w:lineRule="auto"/>
        <w:rPr>
          <w:rFonts w:ascii="Humnst777LtPL" w:hAnsi="Humnst777LtPL"/>
          <w:sz w:val="24"/>
          <w:szCs w:val="24"/>
        </w:rPr>
      </w:pPr>
    </w:p>
    <w:p w:rsidR="00C07519" w:rsidRPr="00B8338D" w:rsidRDefault="00C07519" w:rsidP="00B47B8A">
      <w:pPr>
        <w:rPr>
          <w:rFonts w:ascii="Humnst777LtPL" w:hAnsi="Humnst777LtPL"/>
          <w:sz w:val="24"/>
          <w:szCs w:val="24"/>
        </w:rPr>
      </w:pPr>
    </w:p>
    <w:p w:rsidR="00C07519" w:rsidRPr="00B8338D" w:rsidRDefault="00C07519" w:rsidP="00B47B8A">
      <w:pPr>
        <w:rPr>
          <w:rFonts w:ascii="Humnst777LtPL" w:hAnsi="Humnst777LtPL"/>
          <w:sz w:val="24"/>
          <w:szCs w:val="24"/>
        </w:rPr>
      </w:pPr>
    </w:p>
    <w:p w:rsidR="00C07519" w:rsidRPr="00B8338D" w:rsidRDefault="00C07519" w:rsidP="00B47B8A">
      <w:pPr>
        <w:rPr>
          <w:rFonts w:ascii="Humnst777LtPL" w:hAnsi="Humnst777LtPL"/>
          <w:sz w:val="24"/>
          <w:szCs w:val="24"/>
        </w:rPr>
      </w:pPr>
    </w:p>
    <w:p w:rsidR="00E55EAF" w:rsidRDefault="00E55EAF" w:rsidP="00B47B8A">
      <w:pPr>
        <w:rPr>
          <w:rFonts w:ascii="Humnst777LtPL" w:hAnsi="Humnst777LtPL"/>
          <w:sz w:val="24"/>
          <w:szCs w:val="24"/>
        </w:rPr>
      </w:pPr>
    </w:p>
    <w:p w:rsidR="00E319DA" w:rsidRDefault="00E319DA" w:rsidP="00B47B8A">
      <w:pPr>
        <w:rPr>
          <w:rFonts w:ascii="Humnst777LtPL" w:hAnsi="Humnst777LtPL"/>
          <w:sz w:val="24"/>
          <w:szCs w:val="24"/>
        </w:rPr>
      </w:pPr>
    </w:p>
    <w:p w:rsidR="00B1556C" w:rsidRDefault="00B1556C" w:rsidP="00B47B8A">
      <w:pPr>
        <w:rPr>
          <w:rFonts w:ascii="Humnst777LtPL" w:hAnsi="Humnst777LtPL"/>
          <w:sz w:val="24"/>
          <w:szCs w:val="24"/>
        </w:rPr>
      </w:pPr>
    </w:p>
    <w:p w:rsidR="00E319DA" w:rsidRDefault="00E319DA" w:rsidP="00B47B8A">
      <w:pPr>
        <w:rPr>
          <w:rFonts w:ascii="Humnst777LtPL" w:hAnsi="Humnst777LtPL"/>
          <w:sz w:val="24"/>
          <w:szCs w:val="24"/>
        </w:rPr>
      </w:pPr>
    </w:p>
    <w:p w:rsidR="00E319DA" w:rsidRPr="00B8338D" w:rsidRDefault="00E319DA" w:rsidP="00B47B8A">
      <w:pPr>
        <w:rPr>
          <w:rFonts w:ascii="Humnst777LtPL" w:hAnsi="Humnst777LtPL"/>
          <w:sz w:val="24"/>
          <w:szCs w:val="24"/>
        </w:rPr>
      </w:pPr>
    </w:p>
    <w:p w:rsidR="00E55EAF" w:rsidRDefault="00E55EAF" w:rsidP="00E55EAF">
      <w:pPr>
        <w:rPr>
          <w:rFonts w:ascii="Humnst777LtPL" w:hAnsi="Humnst777LtPL"/>
          <w:sz w:val="24"/>
          <w:szCs w:val="24"/>
        </w:rPr>
      </w:pPr>
    </w:p>
    <w:p w:rsidR="002E7DD3" w:rsidRDefault="002E7DD3" w:rsidP="00E55EAF">
      <w:pPr>
        <w:rPr>
          <w:rFonts w:ascii="Humnst777LtPL" w:hAnsi="Humnst777LtPL"/>
          <w:sz w:val="24"/>
          <w:szCs w:val="24"/>
        </w:rPr>
      </w:pPr>
    </w:p>
    <w:p w:rsidR="002E7DD3" w:rsidRDefault="002E7DD3" w:rsidP="00E55EAF">
      <w:pPr>
        <w:rPr>
          <w:rFonts w:ascii="Humnst777LtPL" w:hAnsi="Humnst777LtPL"/>
          <w:sz w:val="24"/>
          <w:szCs w:val="24"/>
        </w:rPr>
      </w:pPr>
    </w:p>
    <w:p w:rsidR="002E7DD3" w:rsidRPr="00B8338D" w:rsidRDefault="002E7DD3" w:rsidP="00E55EAF">
      <w:pPr>
        <w:rPr>
          <w:rFonts w:ascii="Humnst777LtPL" w:hAnsi="Humnst777LtPL"/>
          <w:sz w:val="24"/>
          <w:szCs w:val="24"/>
        </w:rPr>
      </w:pPr>
    </w:p>
    <w:p w:rsidR="00E55EAF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 xml:space="preserve">(Pieczęć Oferenta)   </w:t>
      </w:r>
    </w:p>
    <w:p w:rsidR="00E55EAF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 xml:space="preserve">FORMULARZ OFERTOWY nr </w:t>
      </w:r>
      <w:r w:rsidR="00C07519" w:rsidRPr="004410B9">
        <w:rPr>
          <w:rFonts w:cstheme="minorHAnsi"/>
        </w:rPr>
        <w:t xml:space="preserve">     </w:t>
      </w:r>
    </w:p>
    <w:p w:rsidR="00E55EAF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 xml:space="preserve">w przetargu  cywilnym, pisemnym, nieograniczonym na najem powierzchni pod automaty do ciepłych napojów na terenie Wielkopolskiego Centrum Onkologii  w Poznaniu, przy ul. </w:t>
      </w:r>
      <w:proofErr w:type="spellStart"/>
      <w:r w:rsidRPr="004410B9">
        <w:rPr>
          <w:rFonts w:cstheme="minorHAnsi"/>
        </w:rPr>
        <w:t>Garbary</w:t>
      </w:r>
      <w:proofErr w:type="spellEnd"/>
      <w:r w:rsidRPr="004410B9">
        <w:rPr>
          <w:rFonts w:cstheme="minorHAnsi"/>
        </w:rPr>
        <w:t xml:space="preserve"> 15. </w:t>
      </w:r>
    </w:p>
    <w:p w:rsidR="00E55EAF" w:rsidRPr="004410B9" w:rsidRDefault="00E55EAF" w:rsidP="00B8338D">
      <w:pPr>
        <w:spacing w:after="0" w:line="240" w:lineRule="auto"/>
        <w:rPr>
          <w:rFonts w:cstheme="minorHAnsi"/>
        </w:rPr>
      </w:pPr>
      <w:r w:rsidRPr="004410B9">
        <w:rPr>
          <w:rFonts w:cstheme="minorHAnsi"/>
        </w:rPr>
        <w:t xml:space="preserve">Dane dotyczące Oferenta: </w:t>
      </w:r>
    </w:p>
    <w:p w:rsidR="00E55EAF" w:rsidRPr="004410B9" w:rsidRDefault="00E55EAF" w:rsidP="00B8338D">
      <w:pPr>
        <w:spacing w:after="0" w:line="240" w:lineRule="auto"/>
        <w:rPr>
          <w:rFonts w:cstheme="minorHAnsi"/>
        </w:rPr>
      </w:pPr>
      <w:r w:rsidRPr="004410B9">
        <w:rPr>
          <w:rFonts w:cstheme="minorHAnsi"/>
        </w:rPr>
        <w:t>........................................................................................................</w:t>
      </w:r>
      <w:r w:rsidR="008624B3" w:rsidRPr="004410B9">
        <w:rPr>
          <w:rFonts w:cstheme="minorHAnsi"/>
        </w:rPr>
        <w:t>...............................</w:t>
      </w:r>
      <w:r w:rsidRPr="004410B9">
        <w:rPr>
          <w:rFonts w:cstheme="minorHAnsi"/>
        </w:rPr>
        <w:t xml:space="preserve"> .......................................................................................................................</w:t>
      </w:r>
      <w:r w:rsidR="008624B3" w:rsidRPr="004410B9">
        <w:rPr>
          <w:rFonts w:cstheme="minorHAnsi"/>
        </w:rPr>
        <w:t>................</w:t>
      </w:r>
      <w:r w:rsidRPr="004410B9">
        <w:rPr>
          <w:rFonts w:cstheme="minorHAnsi"/>
        </w:rPr>
        <w:t xml:space="preserve"> </w:t>
      </w:r>
    </w:p>
    <w:p w:rsidR="00E55EAF" w:rsidRPr="004410B9" w:rsidRDefault="00E55EAF" w:rsidP="00B8338D">
      <w:pPr>
        <w:spacing w:after="0" w:line="240" w:lineRule="auto"/>
        <w:rPr>
          <w:rFonts w:cstheme="minorHAnsi"/>
        </w:rPr>
      </w:pPr>
      <w:r w:rsidRPr="004410B9">
        <w:rPr>
          <w:rFonts w:cstheme="minorHAnsi"/>
        </w:rPr>
        <w:t xml:space="preserve">adres </w:t>
      </w:r>
    </w:p>
    <w:p w:rsidR="00E55EAF" w:rsidRPr="004410B9" w:rsidRDefault="00E55EAF" w:rsidP="00B8338D">
      <w:pPr>
        <w:spacing w:after="0" w:line="240" w:lineRule="auto"/>
        <w:rPr>
          <w:rFonts w:cstheme="minorHAnsi"/>
        </w:rPr>
      </w:pPr>
      <w:r w:rsidRPr="004410B9">
        <w:rPr>
          <w:rFonts w:cstheme="minorHAnsi"/>
        </w:rPr>
        <w:t>ul....................................................................................................................</w:t>
      </w:r>
      <w:r w:rsidR="008624B3" w:rsidRPr="004410B9">
        <w:rPr>
          <w:rFonts w:cstheme="minorHAnsi"/>
        </w:rPr>
        <w:t>................</w:t>
      </w:r>
      <w:r w:rsidRPr="004410B9">
        <w:rPr>
          <w:rFonts w:cstheme="minorHAnsi"/>
        </w:rPr>
        <w:t xml:space="preserve"> </w:t>
      </w:r>
    </w:p>
    <w:p w:rsidR="00E55EAF" w:rsidRPr="004410B9" w:rsidRDefault="00E55EAF" w:rsidP="00B8338D">
      <w:pPr>
        <w:spacing w:after="0" w:line="240" w:lineRule="auto"/>
        <w:rPr>
          <w:rFonts w:cstheme="minorHAnsi"/>
        </w:rPr>
      </w:pPr>
      <w:r w:rsidRPr="004410B9">
        <w:rPr>
          <w:rFonts w:cstheme="minorHAnsi"/>
        </w:rPr>
        <w:t xml:space="preserve">miejscowość, kod pocztowy …………………………………………………………………… </w:t>
      </w:r>
    </w:p>
    <w:p w:rsidR="00E55EAF" w:rsidRPr="004410B9" w:rsidRDefault="00E55EAF" w:rsidP="00B8338D">
      <w:pPr>
        <w:spacing w:after="0" w:line="240" w:lineRule="auto"/>
        <w:rPr>
          <w:rFonts w:cstheme="minorHAnsi"/>
        </w:rPr>
      </w:pPr>
      <w:r w:rsidRPr="004410B9">
        <w:rPr>
          <w:rFonts w:cstheme="minorHAnsi"/>
        </w:rPr>
        <w:t>telefon.....................................................................................................</w:t>
      </w:r>
      <w:r w:rsidR="008624B3" w:rsidRPr="004410B9">
        <w:rPr>
          <w:rFonts w:cstheme="minorHAnsi"/>
        </w:rPr>
        <w:t>.......................</w:t>
      </w:r>
      <w:r w:rsidRPr="004410B9">
        <w:rPr>
          <w:rFonts w:cstheme="minorHAnsi"/>
        </w:rPr>
        <w:t xml:space="preserve">              </w:t>
      </w:r>
    </w:p>
    <w:p w:rsidR="00E55EAF" w:rsidRPr="004410B9" w:rsidRDefault="00E55EAF" w:rsidP="00B8338D">
      <w:pPr>
        <w:spacing w:after="0" w:line="240" w:lineRule="auto"/>
        <w:rPr>
          <w:rFonts w:cstheme="minorHAnsi"/>
        </w:rPr>
      </w:pPr>
      <w:r w:rsidRPr="004410B9">
        <w:rPr>
          <w:rFonts w:cstheme="minorHAnsi"/>
        </w:rPr>
        <w:t>fax..............................................................................................................</w:t>
      </w:r>
      <w:r w:rsidR="008624B3" w:rsidRPr="004410B9">
        <w:rPr>
          <w:rFonts w:cstheme="minorHAnsi"/>
        </w:rPr>
        <w:t>....................</w:t>
      </w:r>
      <w:r w:rsidRPr="004410B9">
        <w:rPr>
          <w:rFonts w:cstheme="minorHAnsi"/>
        </w:rPr>
        <w:t xml:space="preserve"> </w:t>
      </w:r>
    </w:p>
    <w:p w:rsidR="00E55EAF" w:rsidRPr="004410B9" w:rsidRDefault="00E55EAF" w:rsidP="00B8338D">
      <w:pPr>
        <w:spacing w:after="0" w:line="240" w:lineRule="auto"/>
        <w:rPr>
          <w:rFonts w:cstheme="minorHAnsi"/>
        </w:rPr>
      </w:pPr>
      <w:r w:rsidRPr="004410B9">
        <w:rPr>
          <w:rFonts w:cstheme="minorHAnsi"/>
        </w:rPr>
        <w:t>NIP.............................................................................................................</w:t>
      </w:r>
      <w:r w:rsidR="008624B3" w:rsidRPr="004410B9">
        <w:rPr>
          <w:rFonts w:cstheme="minorHAnsi"/>
        </w:rPr>
        <w:t>....................</w:t>
      </w:r>
      <w:r w:rsidRPr="004410B9">
        <w:rPr>
          <w:rFonts w:cstheme="minorHAnsi"/>
        </w:rPr>
        <w:t xml:space="preserve"> </w:t>
      </w:r>
    </w:p>
    <w:p w:rsidR="00E55EAF" w:rsidRPr="004410B9" w:rsidRDefault="00E55EAF" w:rsidP="00B8338D">
      <w:pPr>
        <w:spacing w:after="0" w:line="240" w:lineRule="auto"/>
        <w:rPr>
          <w:rFonts w:cstheme="minorHAnsi"/>
        </w:rPr>
      </w:pPr>
      <w:r w:rsidRPr="004410B9">
        <w:rPr>
          <w:rFonts w:cstheme="minorHAnsi"/>
        </w:rPr>
        <w:t>REGON...................................................................................................</w:t>
      </w:r>
      <w:r w:rsidR="008624B3" w:rsidRPr="004410B9">
        <w:rPr>
          <w:rFonts w:cstheme="minorHAnsi"/>
        </w:rPr>
        <w:t>........................</w:t>
      </w:r>
      <w:r w:rsidRPr="004410B9">
        <w:rPr>
          <w:rFonts w:cstheme="minorHAnsi"/>
        </w:rPr>
        <w:t xml:space="preserve"> </w:t>
      </w:r>
    </w:p>
    <w:p w:rsidR="00E55EAF" w:rsidRPr="004410B9" w:rsidRDefault="000A7CB1" w:rsidP="00B8338D">
      <w:pPr>
        <w:spacing w:after="0" w:line="240" w:lineRule="auto"/>
        <w:rPr>
          <w:rFonts w:cstheme="minorHAnsi"/>
        </w:rPr>
      </w:pPr>
      <w:r w:rsidRPr="004410B9">
        <w:rPr>
          <w:rFonts w:cstheme="minorHAnsi"/>
        </w:rPr>
        <w:t>e</w:t>
      </w:r>
      <w:r w:rsidR="00E55EAF" w:rsidRPr="004410B9">
        <w:rPr>
          <w:rFonts w:cstheme="minorHAnsi"/>
        </w:rPr>
        <w:t>mail:....................................................................................................</w:t>
      </w:r>
      <w:r w:rsidR="008624B3" w:rsidRPr="004410B9">
        <w:rPr>
          <w:rFonts w:cstheme="minorHAnsi"/>
        </w:rPr>
        <w:t>...................</w:t>
      </w:r>
      <w:r w:rsidR="00E55EAF" w:rsidRPr="004410B9">
        <w:rPr>
          <w:rFonts w:cstheme="minorHAnsi"/>
        </w:rPr>
        <w:t xml:space="preserve">. </w:t>
      </w:r>
    </w:p>
    <w:p w:rsidR="008624B3" w:rsidRPr="004410B9" w:rsidRDefault="008624B3" w:rsidP="00E55EAF">
      <w:pPr>
        <w:rPr>
          <w:rFonts w:cstheme="minorHAnsi"/>
        </w:rPr>
      </w:pPr>
    </w:p>
    <w:p w:rsidR="005B501C" w:rsidRPr="004410B9" w:rsidRDefault="005B501C" w:rsidP="00E55EAF">
      <w:pPr>
        <w:rPr>
          <w:rFonts w:cstheme="minorHAnsi"/>
        </w:rPr>
      </w:pPr>
    </w:p>
    <w:p w:rsidR="005B501C" w:rsidRPr="004410B9" w:rsidRDefault="005B501C" w:rsidP="00E55EAF">
      <w:pPr>
        <w:rPr>
          <w:rFonts w:cstheme="minorHAnsi"/>
        </w:rPr>
      </w:pPr>
    </w:p>
    <w:p w:rsidR="005B501C" w:rsidRPr="004410B9" w:rsidRDefault="005B501C" w:rsidP="00E55EAF">
      <w:pPr>
        <w:rPr>
          <w:rFonts w:cstheme="minorHAnsi"/>
        </w:rPr>
      </w:pPr>
    </w:p>
    <w:p w:rsidR="006242D5" w:rsidRPr="004410B9" w:rsidRDefault="006242D5" w:rsidP="00E55EAF">
      <w:pPr>
        <w:rPr>
          <w:rFonts w:cstheme="minorHAnsi"/>
        </w:rPr>
      </w:pPr>
    </w:p>
    <w:p w:rsidR="006242D5" w:rsidRPr="004410B9" w:rsidRDefault="006242D5" w:rsidP="00E55EAF">
      <w:pPr>
        <w:rPr>
          <w:rFonts w:cstheme="minorHAnsi"/>
        </w:rPr>
      </w:pPr>
    </w:p>
    <w:p w:rsidR="006242D5" w:rsidRPr="004410B9" w:rsidRDefault="006242D5" w:rsidP="00E55EAF">
      <w:pPr>
        <w:rPr>
          <w:rFonts w:cstheme="minorHAnsi"/>
        </w:rPr>
      </w:pPr>
    </w:p>
    <w:p w:rsidR="005B501C" w:rsidRPr="004410B9" w:rsidRDefault="005B501C" w:rsidP="00E55EAF">
      <w:pPr>
        <w:rPr>
          <w:rFonts w:cstheme="minorHAnsi"/>
        </w:rPr>
      </w:pPr>
    </w:p>
    <w:p w:rsidR="005B501C" w:rsidRDefault="005B501C" w:rsidP="00E55EAF">
      <w:pPr>
        <w:rPr>
          <w:rFonts w:cstheme="minorHAnsi"/>
        </w:rPr>
      </w:pPr>
    </w:p>
    <w:p w:rsidR="002E7DD3" w:rsidRDefault="002E7DD3" w:rsidP="00E55EAF">
      <w:pPr>
        <w:rPr>
          <w:rFonts w:cstheme="minorHAnsi"/>
        </w:rPr>
      </w:pPr>
    </w:p>
    <w:p w:rsidR="002E7DD3" w:rsidRDefault="002E7DD3" w:rsidP="00E55EAF">
      <w:pPr>
        <w:rPr>
          <w:rFonts w:cstheme="minorHAnsi"/>
        </w:rPr>
      </w:pPr>
    </w:p>
    <w:p w:rsidR="002E7DD3" w:rsidRDefault="002E7DD3" w:rsidP="00E55EAF">
      <w:pPr>
        <w:rPr>
          <w:rFonts w:cstheme="minorHAnsi"/>
        </w:rPr>
      </w:pPr>
    </w:p>
    <w:p w:rsidR="002E7DD3" w:rsidRDefault="002E7DD3" w:rsidP="00E55EAF">
      <w:pPr>
        <w:rPr>
          <w:rFonts w:cstheme="minorHAnsi"/>
        </w:rPr>
      </w:pPr>
    </w:p>
    <w:p w:rsidR="002E7DD3" w:rsidRDefault="002E7DD3" w:rsidP="00E55EAF">
      <w:pPr>
        <w:rPr>
          <w:rFonts w:cstheme="minorHAnsi"/>
        </w:rPr>
      </w:pPr>
    </w:p>
    <w:p w:rsidR="002E7DD3" w:rsidRDefault="002E7DD3" w:rsidP="00E55EAF">
      <w:pPr>
        <w:rPr>
          <w:rFonts w:cstheme="minorHAnsi"/>
        </w:rPr>
      </w:pPr>
    </w:p>
    <w:p w:rsidR="002E7DD3" w:rsidRDefault="002E7DD3" w:rsidP="00E55EAF">
      <w:pPr>
        <w:rPr>
          <w:rFonts w:cstheme="minorHAnsi"/>
        </w:rPr>
      </w:pPr>
    </w:p>
    <w:p w:rsidR="002E7DD3" w:rsidRDefault="002E7DD3" w:rsidP="00E55EAF">
      <w:pPr>
        <w:rPr>
          <w:rFonts w:cstheme="minorHAnsi"/>
        </w:rPr>
      </w:pPr>
    </w:p>
    <w:p w:rsidR="002E7DD3" w:rsidRDefault="002E7DD3" w:rsidP="00E55EAF">
      <w:pPr>
        <w:rPr>
          <w:rFonts w:cstheme="minorHAnsi"/>
        </w:rPr>
      </w:pPr>
    </w:p>
    <w:p w:rsidR="002E7DD3" w:rsidRDefault="002E7DD3" w:rsidP="00E55EAF">
      <w:pPr>
        <w:rPr>
          <w:rFonts w:cstheme="minorHAnsi"/>
        </w:rPr>
      </w:pPr>
    </w:p>
    <w:p w:rsidR="002E7DD3" w:rsidRPr="004410B9" w:rsidRDefault="002E7DD3" w:rsidP="00E55EAF">
      <w:pPr>
        <w:rPr>
          <w:rFonts w:cstheme="minorHAnsi"/>
        </w:rPr>
      </w:pPr>
    </w:p>
    <w:p w:rsidR="00E55EAF" w:rsidRPr="004410B9" w:rsidRDefault="00E55EAF" w:rsidP="008624B3">
      <w:pPr>
        <w:jc w:val="center"/>
        <w:rPr>
          <w:rFonts w:cstheme="minorHAnsi"/>
        </w:rPr>
      </w:pPr>
      <w:r w:rsidRPr="004410B9">
        <w:rPr>
          <w:rFonts w:cstheme="minorHAnsi"/>
        </w:rPr>
        <w:t>OFERTA</w:t>
      </w:r>
    </w:p>
    <w:p w:rsidR="00E55EAF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 xml:space="preserve">Nawiązując do ogłoszenia dotyczącego przetargu  cywilnego, pisemnego nieograniczonego na najem powierzchni pod automaty do ciepłych napojów na terenie Wielkopolskiego Centrum Onkologii  w Poznaniu, przy ul. </w:t>
      </w:r>
      <w:proofErr w:type="spellStart"/>
      <w:r w:rsidRPr="004410B9">
        <w:rPr>
          <w:rFonts w:cstheme="minorHAnsi"/>
        </w:rPr>
        <w:t>Garbary</w:t>
      </w:r>
      <w:proofErr w:type="spellEnd"/>
      <w:r w:rsidRPr="004410B9">
        <w:rPr>
          <w:rFonts w:cstheme="minorHAnsi"/>
        </w:rPr>
        <w:t xml:space="preserve"> 15. </w:t>
      </w:r>
    </w:p>
    <w:p w:rsidR="00E55EAF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 xml:space="preserve">My niżej podpisani </w:t>
      </w:r>
    </w:p>
    <w:p w:rsidR="00E55EAF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 xml:space="preserve">………………………………………………………………………………………………… ………………………………………………………………………………………………… </w:t>
      </w:r>
    </w:p>
    <w:p w:rsidR="00E55EAF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 xml:space="preserve">Działając w imieniu i na rzecz </w:t>
      </w:r>
    </w:p>
    <w:p w:rsidR="00E55EAF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 xml:space="preserve">………………………………………………………………………………………………… ………………………………………………………………………………………………… </w:t>
      </w:r>
    </w:p>
    <w:p w:rsidR="00E55EAF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 xml:space="preserve">1. składamy ofertę na najem powierzchni około 6 m2 położonej w Poznaniu przy ul. </w:t>
      </w:r>
      <w:proofErr w:type="spellStart"/>
      <w:r w:rsidRPr="004410B9">
        <w:rPr>
          <w:rFonts w:cstheme="minorHAnsi"/>
        </w:rPr>
        <w:t>Garbary</w:t>
      </w:r>
      <w:proofErr w:type="spellEnd"/>
      <w:r w:rsidRPr="004410B9">
        <w:rPr>
          <w:rFonts w:cstheme="minorHAnsi"/>
        </w:rPr>
        <w:t xml:space="preserve"> 15 i zobowiązuje/my się do płacenia, w okresie na jaki zostanie zawarta umowna najmu, miesięcznego czynszu  w wysokości:  </w:t>
      </w:r>
    </w:p>
    <w:p w:rsidR="00E55EAF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 xml:space="preserve">netto:.................................PLN  </w:t>
      </w:r>
    </w:p>
    <w:p w:rsidR="00E55EAF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 xml:space="preserve">(słownie:.....................................................................................................), brutto:...............................PLN  </w:t>
      </w:r>
    </w:p>
    <w:p w:rsidR="00E55EAF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>(słownie.......................................................................................................),  w tym oferowana stawka czynszu za wynajem powierzchni po</w:t>
      </w:r>
      <w:r w:rsidR="000A7CB1" w:rsidRPr="004410B9">
        <w:rPr>
          <w:rFonts w:cstheme="minorHAnsi"/>
        </w:rPr>
        <w:t>d</w:t>
      </w:r>
      <w:r w:rsidRPr="004410B9">
        <w:rPr>
          <w:rFonts w:cstheme="minorHAnsi"/>
        </w:rPr>
        <w:t xml:space="preserve"> 1 automat  wynosi:  </w:t>
      </w:r>
    </w:p>
    <w:p w:rsidR="00E55EAF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 xml:space="preserve">netto ……………………PLN, </w:t>
      </w:r>
    </w:p>
    <w:p w:rsidR="00E55EAF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 xml:space="preserve">brutto …………………..PLN </w:t>
      </w:r>
    </w:p>
    <w:p w:rsidR="00E55EAF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 xml:space="preserve">uwaga:  </w:t>
      </w:r>
    </w:p>
    <w:p w:rsidR="00E55EAF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 xml:space="preserve">usługi najmu lokali użytkowych i mieszkalnych na cele użytkowe zgodnie z art. 41 ust. 1 ustawy z dnia 11 marca 2004 r. o podatku od towarów i usług (Dz. U. z 2004 r. Nr 54, poz. 535 z </w:t>
      </w:r>
      <w:proofErr w:type="spellStart"/>
      <w:r w:rsidRPr="004410B9">
        <w:rPr>
          <w:rFonts w:cstheme="minorHAnsi"/>
        </w:rPr>
        <w:t>późn</w:t>
      </w:r>
      <w:proofErr w:type="spellEnd"/>
      <w:r w:rsidRPr="004410B9">
        <w:rPr>
          <w:rFonts w:cstheme="minorHAnsi"/>
        </w:rPr>
        <w:t xml:space="preserve">. </w:t>
      </w:r>
      <w:proofErr w:type="spellStart"/>
      <w:r w:rsidRPr="004410B9">
        <w:rPr>
          <w:rFonts w:cstheme="minorHAnsi"/>
        </w:rPr>
        <w:t>zm</w:t>
      </w:r>
      <w:proofErr w:type="spellEnd"/>
      <w:r w:rsidRPr="004410B9">
        <w:rPr>
          <w:rFonts w:cstheme="minorHAnsi"/>
        </w:rPr>
        <w:t xml:space="preserve">) opodatkowane są podatkiem VAT w wysokości 23%. </w:t>
      </w:r>
    </w:p>
    <w:p w:rsidR="007C49B9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 xml:space="preserve">2. Oświadczam/y że zapoznałem/liśmy  się w terenie ze stanem zagospodarowania  nieruchomości, warunkami przetargu i przyjmuje/my te warunki bez zastrzeżeń. </w:t>
      </w:r>
    </w:p>
    <w:p w:rsidR="00C07519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 xml:space="preserve">3. Do oferty załączamy następujące dokumenty: </w:t>
      </w:r>
    </w:p>
    <w:p w:rsidR="00C07519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 xml:space="preserve">a) … </w:t>
      </w:r>
    </w:p>
    <w:p w:rsidR="00E55EAF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 xml:space="preserve">b) itd.  </w:t>
      </w:r>
    </w:p>
    <w:p w:rsidR="00E55EAF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 xml:space="preserve">…………………….. dnia …………………….                </w:t>
      </w:r>
    </w:p>
    <w:p w:rsidR="00E55EAF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 xml:space="preserve">                                                                                                                                                           </w:t>
      </w:r>
    </w:p>
    <w:p w:rsidR="00E55EAF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 xml:space="preserve">                                                                                     </w:t>
      </w:r>
    </w:p>
    <w:p w:rsidR="00E55EAF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 xml:space="preserve">…………………………………………………………… </w:t>
      </w:r>
    </w:p>
    <w:p w:rsidR="00E55EAF" w:rsidRPr="004410B9" w:rsidRDefault="00E55EAF" w:rsidP="00E55EAF">
      <w:pPr>
        <w:rPr>
          <w:rFonts w:cstheme="minorHAnsi"/>
        </w:rPr>
      </w:pPr>
      <w:r w:rsidRPr="004410B9">
        <w:rPr>
          <w:rFonts w:cstheme="minorHAnsi"/>
        </w:rPr>
        <w:t xml:space="preserve"> Pieczęcie i podpisy Oferenta lub upoważnionych przedstawicieli Oferenta   </w:t>
      </w:r>
    </w:p>
    <w:p w:rsidR="00980A14" w:rsidRPr="004410B9" w:rsidRDefault="00980A14" w:rsidP="00E55EAF">
      <w:pPr>
        <w:rPr>
          <w:rFonts w:cstheme="minorHAnsi"/>
        </w:rPr>
      </w:pPr>
    </w:p>
    <w:p w:rsidR="00980A14" w:rsidRPr="00B8338D" w:rsidRDefault="00980A14" w:rsidP="00E55EAF">
      <w:pPr>
        <w:rPr>
          <w:rFonts w:ascii="Humnst777LtPL" w:hAnsi="Humnst777LtPL"/>
          <w:sz w:val="24"/>
          <w:szCs w:val="24"/>
        </w:rPr>
      </w:pPr>
    </w:p>
    <w:p w:rsidR="00E319DA" w:rsidRDefault="00E319DA" w:rsidP="00E55EAF">
      <w:pPr>
        <w:rPr>
          <w:rFonts w:ascii="Humnst777LtPL" w:hAnsi="Humnst777LtPL"/>
          <w:sz w:val="24"/>
          <w:szCs w:val="24"/>
        </w:rPr>
      </w:pPr>
    </w:p>
    <w:p w:rsidR="004410B9" w:rsidRDefault="004410B9" w:rsidP="00E55EAF">
      <w:pPr>
        <w:rPr>
          <w:rFonts w:ascii="Humnst777LtPL" w:hAnsi="Humnst777LtPL"/>
          <w:sz w:val="24"/>
          <w:szCs w:val="24"/>
        </w:rPr>
      </w:pPr>
    </w:p>
    <w:p w:rsidR="00E319DA" w:rsidRDefault="00E319DA" w:rsidP="00E55EAF">
      <w:pPr>
        <w:rPr>
          <w:rFonts w:ascii="Humnst777LtPL" w:hAnsi="Humnst777LtPL"/>
          <w:sz w:val="24"/>
          <w:szCs w:val="24"/>
        </w:rPr>
      </w:pPr>
    </w:p>
    <w:p w:rsidR="007C49B9" w:rsidRDefault="007C49B9" w:rsidP="00E55EAF">
      <w:pPr>
        <w:rPr>
          <w:rFonts w:ascii="Humnst777LtPL" w:hAnsi="Humnst777LtPL"/>
          <w:sz w:val="24"/>
          <w:szCs w:val="24"/>
        </w:rPr>
      </w:pPr>
    </w:p>
    <w:p w:rsidR="002E7DD3" w:rsidRDefault="002E7DD3" w:rsidP="00E55EAF">
      <w:pPr>
        <w:rPr>
          <w:rFonts w:ascii="Humnst777LtPL" w:hAnsi="Humnst777LtPL"/>
          <w:sz w:val="24"/>
          <w:szCs w:val="24"/>
        </w:rPr>
      </w:pPr>
    </w:p>
    <w:p w:rsidR="002E7DD3" w:rsidRDefault="002E7DD3" w:rsidP="00E55EAF">
      <w:pPr>
        <w:rPr>
          <w:rFonts w:ascii="Humnst777LtPL" w:hAnsi="Humnst777LtPL"/>
          <w:sz w:val="24"/>
          <w:szCs w:val="24"/>
        </w:rPr>
      </w:pPr>
    </w:p>
    <w:p w:rsidR="002E7DD3" w:rsidRDefault="002E7DD3" w:rsidP="00E55EAF">
      <w:pPr>
        <w:rPr>
          <w:rFonts w:ascii="Humnst777LtPL" w:hAnsi="Humnst777LtPL"/>
          <w:sz w:val="24"/>
          <w:szCs w:val="24"/>
        </w:rPr>
      </w:pPr>
    </w:p>
    <w:p w:rsidR="002E7DD3" w:rsidRDefault="002E7DD3" w:rsidP="00E55EAF">
      <w:pPr>
        <w:rPr>
          <w:rFonts w:ascii="Humnst777LtPL" w:hAnsi="Humnst777LtPL"/>
          <w:sz w:val="24"/>
          <w:szCs w:val="24"/>
        </w:rPr>
      </w:pPr>
    </w:p>
    <w:p w:rsidR="002E7DD3" w:rsidRDefault="002E7DD3" w:rsidP="00E55EAF">
      <w:pPr>
        <w:rPr>
          <w:rFonts w:ascii="Humnst777LtPL" w:hAnsi="Humnst777LtPL"/>
          <w:sz w:val="24"/>
          <w:szCs w:val="24"/>
        </w:rPr>
      </w:pPr>
    </w:p>
    <w:p w:rsidR="002E7DD3" w:rsidRDefault="002E7DD3" w:rsidP="00E55EAF">
      <w:pPr>
        <w:rPr>
          <w:rFonts w:ascii="Humnst777LtPL" w:hAnsi="Humnst777LtPL"/>
          <w:sz w:val="24"/>
          <w:szCs w:val="24"/>
        </w:rPr>
      </w:pPr>
    </w:p>
    <w:p w:rsidR="002E7DD3" w:rsidRDefault="002E7DD3" w:rsidP="00E55EAF">
      <w:pPr>
        <w:rPr>
          <w:rFonts w:ascii="Humnst777LtPL" w:hAnsi="Humnst777LtPL"/>
          <w:sz w:val="24"/>
          <w:szCs w:val="24"/>
        </w:rPr>
      </w:pPr>
    </w:p>
    <w:p w:rsidR="002E7DD3" w:rsidRDefault="002E7DD3" w:rsidP="00E55EAF">
      <w:pPr>
        <w:rPr>
          <w:rFonts w:ascii="Humnst777LtPL" w:hAnsi="Humnst777LtPL"/>
          <w:sz w:val="24"/>
          <w:szCs w:val="24"/>
        </w:rPr>
      </w:pPr>
    </w:p>
    <w:p w:rsidR="002E7DD3" w:rsidRDefault="002E7DD3" w:rsidP="00E55EAF">
      <w:pPr>
        <w:rPr>
          <w:rFonts w:ascii="Humnst777LtPL" w:hAnsi="Humnst777LtPL"/>
          <w:sz w:val="24"/>
          <w:szCs w:val="24"/>
        </w:rPr>
      </w:pPr>
    </w:p>
    <w:p w:rsidR="002E7DD3" w:rsidRDefault="002E7DD3" w:rsidP="00E55EAF">
      <w:pPr>
        <w:rPr>
          <w:rFonts w:ascii="Humnst777LtPL" w:hAnsi="Humnst777LtPL"/>
          <w:sz w:val="24"/>
          <w:szCs w:val="24"/>
        </w:rPr>
      </w:pPr>
    </w:p>
    <w:p w:rsidR="002E7DD3" w:rsidRDefault="002E7DD3" w:rsidP="00E55EAF">
      <w:pPr>
        <w:rPr>
          <w:rFonts w:ascii="Humnst777LtPL" w:hAnsi="Humnst777LtPL"/>
          <w:sz w:val="24"/>
          <w:szCs w:val="24"/>
        </w:rPr>
      </w:pPr>
    </w:p>
    <w:p w:rsidR="002E7DD3" w:rsidRDefault="002E7DD3" w:rsidP="00E55EAF">
      <w:pPr>
        <w:rPr>
          <w:rFonts w:ascii="Humnst777LtPL" w:hAnsi="Humnst777LtPL"/>
          <w:sz w:val="24"/>
          <w:szCs w:val="24"/>
        </w:rPr>
      </w:pPr>
    </w:p>
    <w:p w:rsidR="002E7DD3" w:rsidRDefault="002E7DD3" w:rsidP="00E55EAF">
      <w:pPr>
        <w:rPr>
          <w:rFonts w:ascii="Humnst777LtPL" w:hAnsi="Humnst777LtPL"/>
          <w:sz w:val="24"/>
          <w:szCs w:val="24"/>
        </w:rPr>
      </w:pPr>
    </w:p>
    <w:p w:rsidR="002E7DD3" w:rsidRDefault="002E7DD3" w:rsidP="00E55EAF">
      <w:pPr>
        <w:rPr>
          <w:rFonts w:ascii="Humnst777LtPL" w:hAnsi="Humnst777LtPL"/>
          <w:sz w:val="24"/>
          <w:szCs w:val="24"/>
        </w:rPr>
      </w:pPr>
    </w:p>
    <w:p w:rsidR="002E7DD3" w:rsidRDefault="002E7DD3" w:rsidP="00E55EAF">
      <w:pPr>
        <w:rPr>
          <w:rFonts w:ascii="Humnst777LtPL" w:hAnsi="Humnst777LtPL"/>
          <w:sz w:val="24"/>
          <w:szCs w:val="24"/>
        </w:rPr>
      </w:pPr>
    </w:p>
    <w:p w:rsidR="002E7DD3" w:rsidRDefault="002E7DD3" w:rsidP="00E55EAF">
      <w:pPr>
        <w:rPr>
          <w:rFonts w:ascii="Humnst777LtPL" w:hAnsi="Humnst777LtPL"/>
          <w:sz w:val="24"/>
          <w:szCs w:val="24"/>
        </w:rPr>
      </w:pPr>
    </w:p>
    <w:p w:rsidR="002E7DD3" w:rsidRDefault="002E7DD3" w:rsidP="00E55EAF">
      <w:pPr>
        <w:rPr>
          <w:rFonts w:ascii="Humnst777LtPL" w:hAnsi="Humnst777LtPL"/>
          <w:sz w:val="24"/>
          <w:szCs w:val="24"/>
        </w:rPr>
      </w:pPr>
    </w:p>
    <w:p w:rsidR="002E7DD3" w:rsidRDefault="002E7DD3" w:rsidP="00E55EAF">
      <w:pPr>
        <w:rPr>
          <w:rFonts w:ascii="Humnst777LtPL" w:hAnsi="Humnst777LtPL"/>
          <w:sz w:val="24"/>
          <w:szCs w:val="24"/>
        </w:rPr>
      </w:pPr>
    </w:p>
    <w:p w:rsidR="002E7DD3" w:rsidRDefault="002E7DD3" w:rsidP="00E55EAF">
      <w:pPr>
        <w:rPr>
          <w:rFonts w:ascii="Humnst777LtPL" w:hAnsi="Humnst777LtPL"/>
          <w:sz w:val="24"/>
          <w:szCs w:val="24"/>
        </w:rPr>
      </w:pPr>
    </w:p>
    <w:p w:rsidR="002E7DD3" w:rsidRPr="00B8338D" w:rsidRDefault="002E7DD3" w:rsidP="00E55EAF">
      <w:pPr>
        <w:rPr>
          <w:rFonts w:ascii="Humnst777LtPL" w:hAnsi="Humnst777LtPL"/>
          <w:sz w:val="24"/>
          <w:szCs w:val="24"/>
        </w:rPr>
      </w:pPr>
    </w:p>
    <w:p w:rsidR="00980A14" w:rsidRPr="00E319DA" w:rsidRDefault="00980A14" w:rsidP="004410B9">
      <w:pPr>
        <w:jc w:val="center"/>
        <w:rPr>
          <w:rFonts w:cstheme="minorHAnsi"/>
        </w:rPr>
      </w:pPr>
      <w:r w:rsidRPr="00E319DA">
        <w:rPr>
          <w:rFonts w:cstheme="minorHAnsi"/>
        </w:rPr>
        <w:t>UMOWA NAJMU NR</w:t>
      </w:r>
      <w:r w:rsidR="00324B25">
        <w:rPr>
          <w:rFonts w:cstheme="minorHAnsi"/>
        </w:rPr>
        <w:t xml:space="preserve"> 124/K/2018</w:t>
      </w:r>
      <w:bookmarkStart w:id="0" w:name="_GoBack"/>
      <w:bookmarkEnd w:id="0"/>
    </w:p>
    <w:p w:rsidR="00980A14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Zgodnie z Uchwałą nr 1483/2015 Zarządu Województwa Wielkopolskiego z dnia 31 grudnia 2015 r. w sprawie wyrażenia zgody na wynajęcie powierzchni przez Wielkopolskie Centrum Onkologii w Poznaniu w dniu ____________ r. została zawarta umowa najmu pomiędzy :  </w:t>
      </w:r>
    </w:p>
    <w:p w:rsidR="007C49B9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Wielkopolskim Centrum Onkologii, 61-866 Poznań ul. </w:t>
      </w:r>
      <w:proofErr w:type="spellStart"/>
      <w:r w:rsidRPr="00E319DA">
        <w:rPr>
          <w:rFonts w:cstheme="minorHAnsi"/>
        </w:rPr>
        <w:t>Garbary</w:t>
      </w:r>
      <w:proofErr w:type="spellEnd"/>
      <w:r w:rsidRPr="00E319DA">
        <w:rPr>
          <w:rFonts w:cstheme="minorHAnsi"/>
        </w:rPr>
        <w:t xml:space="preserve"> 15, reprezentowanym przez :</w:t>
      </w:r>
    </w:p>
    <w:p w:rsidR="007C49B9" w:rsidRPr="00E319DA" w:rsidRDefault="005B501C" w:rsidP="00E319DA">
      <w:pPr>
        <w:spacing w:after="0" w:line="240" w:lineRule="auto"/>
        <w:jc w:val="both"/>
        <w:rPr>
          <w:rFonts w:cstheme="minorHAnsi"/>
        </w:rPr>
      </w:pPr>
      <w:r w:rsidRPr="00E319DA">
        <w:rPr>
          <w:rFonts w:cstheme="minorHAnsi"/>
        </w:rPr>
        <w:t>- Z-</w:t>
      </w:r>
      <w:proofErr w:type="spellStart"/>
      <w:r w:rsidRPr="00E319DA">
        <w:rPr>
          <w:rFonts w:cstheme="minorHAnsi"/>
        </w:rPr>
        <w:t>cę</w:t>
      </w:r>
      <w:proofErr w:type="spellEnd"/>
      <w:r w:rsidRPr="00E319DA">
        <w:rPr>
          <w:rFonts w:cstheme="minorHAnsi"/>
        </w:rPr>
        <w:t xml:space="preserve"> Dyrektora ds. ekonomicznych</w:t>
      </w:r>
      <w:r w:rsidR="00980A14" w:rsidRPr="00E319DA">
        <w:rPr>
          <w:rFonts w:cstheme="minorHAnsi"/>
        </w:rPr>
        <w:t xml:space="preserve"> – </w:t>
      </w:r>
      <w:r w:rsidRPr="00E319DA">
        <w:rPr>
          <w:rFonts w:cstheme="minorHAnsi"/>
        </w:rPr>
        <w:t xml:space="preserve">mgr </w:t>
      </w:r>
      <w:r w:rsidR="00980A14" w:rsidRPr="00E319DA">
        <w:rPr>
          <w:rFonts w:cstheme="minorHAnsi"/>
        </w:rPr>
        <w:t xml:space="preserve">inż. </w:t>
      </w:r>
      <w:r w:rsidRPr="00E319DA">
        <w:rPr>
          <w:rFonts w:cstheme="minorHAnsi"/>
        </w:rPr>
        <w:t>Magdalenę Kraszewską</w:t>
      </w:r>
      <w:r w:rsidR="00980A14" w:rsidRPr="00E319DA">
        <w:rPr>
          <w:rFonts w:cstheme="minorHAnsi"/>
        </w:rPr>
        <w:t xml:space="preserve"> </w:t>
      </w:r>
    </w:p>
    <w:p w:rsidR="007C49B9" w:rsidRPr="00E319DA" w:rsidRDefault="00980A14" w:rsidP="00E319DA">
      <w:pPr>
        <w:spacing w:after="0" w:line="240" w:lineRule="auto"/>
        <w:jc w:val="both"/>
        <w:rPr>
          <w:rFonts w:cstheme="minorHAnsi"/>
        </w:rPr>
      </w:pPr>
      <w:r w:rsidRPr="00E319DA">
        <w:rPr>
          <w:rFonts w:cstheme="minorHAnsi"/>
        </w:rPr>
        <w:t>- Główną Księgową – dr Mirellę Śmigielską</w:t>
      </w:r>
    </w:p>
    <w:p w:rsidR="007C49B9" w:rsidRPr="00E319DA" w:rsidRDefault="00980A14" w:rsidP="00E319DA">
      <w:pPr>
        <w:spacing w:after="0" w:line="240" w:lineRule="auto"/>
        <w:jc w:val="both"/>
        <w:rPr>
          <w:rFonts w:cstheme="minorHAnsi"/>
        </w:rPr>
      </w:pPr>
      <w:r w:rsidRPr="00E319DA">
        <w:rPr>
          <w:rFonts w:cstheme="minorHAnsi"/>
        </w:rPr>
        <w:t xml:space="preserve">NIP : 778– 13 – 42 – 057 </w:t>
      </w:r>
    </w:p>
    <w:p w:rsidR="00980A14" w:rsidRPr="00E319DA" w:rsidRDefault="00980A14" w:rsidP="00E319DA">
      <w:pPr>
        <w:spacing w:after="0" w:line="240" w:lineRule="auto"/>
        <w:jc w:val="both"/>
        <w:rPr>
          <w:rFonts w:cstheme="minorHAnsi"/>
        </w:rPr>
      </w:pPr>
      <w:r w:rsidRPr="00E319DA">
        <w:rPr>
          <w:rFonts w:cstheme="minorHAnsi"/>
        </w:rPr>
        <w:t xml:space="preserve">REGON: 000291204 zwanym dalej Wynajmującym  </w:t>
      </w:r>
    </w:p>
    <w:p w:rsidR="007C49B9" w:rsidRPr="00E319DA" w:rsidRDefault="007C49B9" w:rsidP="00E319DA">
      <w:pPr>
        <w:jc w:val="both"/>
        <w:rPr>
          <w:rFonts w:cstheme="minorHAnsi"/>
        </w:rPr>
      </w:pPr>
    </w:p>
    <w:p w:rsidR="00980A14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a firmą:  </w:t>
      </w:r>
    </w:p>
    <w:p w:rsidR="00980A14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.......................................................................................... wpisaną do ewidencji działalności gospodarczej nr .................... z dnia .......................... roku, reprezentowaną przez .......................................................... ………………………………………. NIP : ……………………………. REGON: ………………………………….. zwanym dalej Najemcą.  </w:t>
      </w:r>
    </w:p>
    <w:p w:rsidR="00C07519" w:rsidRPr="00E319DA" w:rsidRDefault="00980A14" w:rsidP="004410B9">
      <w:pPr>
        <w:jc w:val="center"/>
        <w:rPr>
          <w:rFonts w:cstheme="minorHAnsi"/>
        </w:rPr>
      </w:pPr>
      <w:r w:rsidRPr="00E319DA">
        <w:rPr>
          <w:rFonts w:cstheme="minorHAnsi"/>
        </w:rPr>
        <w:t>§ 1</w:t>
      </w:r>
    </w:p>
    <w:p w:rsidR="008624B3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Wynajmujący oddaje a Najemca bierze w najem powierzchnię użytkową – około 6 m 2 z przeznaczeniem pod 6/sześć automatów do gorących napojów. </w:t>
      </w:r>
    </w:p>
    <w:p w:rsidR="008624B3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Lokalizacja : Wielkopolskie Centrum Onkologii Poznań, ul. </w:t>
      </w:r>
      <w:proofErr w:type="spellStart"/>
      <w:r w:rsidRPr="00E319DA">
        <w:rPr>
          <w:rFonts w:cstheme="minorHAnsi"/>
        </w:rPr>
        <w:t>Garbary</w:t>
      </w:r>
      <w:proofErr w:type="spellEnd"/>
      <w:r w:rsidRPr="00E319DA">
        <w:rPr>
          <w:rFonts w:cstheme="minorHAnsi"/>
        </w:rPr>
        <w:t xml:space="preserve"> 15 </w:t>
      </w:r>
    </w:p>
    <w:p w:rsidR="008624B3" w:rsidRPr="00E319DA" w:rsidRDefault="00980A14" w:rsidP="00E319DA">
      <w:pPr>
        <w:spacing w:after="0" w:line="240" w:lineRule="auto"/>
        <w:jc w:val="both"/>
        <w:rPr>
          <w:rFonts w:cstheme="minorHAnsi"/>
        </w:rPr>
      </w:pPr>
      <w:r w:rsidRPr="00E319DA">
        <w:rPr>
          <w:rFonts w:cstheme="minorHAnsi"/>
        </w:rPr>
        <w:t xml:space="preserve">1 szt. - I piętro – Zakład Brachyterapii </w:t>
      </w:r>
    </w:p>
    <w:p w:rsidR="008624B3" w:rsidRPr="00E319DA" w:rsidRDefault="00980A14" w:rsidP="00E319DA">
      <w:pPr>
        <w:spacing w:after="0" w:line="240" w:lineRule="auto"/>
        <w:jc w:val="both"/>
        <w:rPr>
          <w:rFonts w:cstheme="minorHAnsi"/>
        </w:rPr>
      </w:pPr>
      <w:r w:rsidRPr="00E319DA">
        <w:rPr>
          <w:rFonts w:cstheme="minorHAnsi"/>
        </w:rPr>
        <w:t xml:space="preserve">2szt. – Parter- Patio </w:t>
      </w:r>
    </w:p>
    <w:p w:rsidR="008624B3" w:rsidRPr="00E319DA" w:rsidRDefault="00980A14" w:rsidP="00E319DA">
      <w:pPr>
        <w:spacing w:after="0" w:line="240" w:lineRule="auto"/>
        <w:jc w:val="both"/>
        <w:rPr>
          <w:rFonts w:cstheme="minorHAnsi"/>
        </w:rPr>
      </w:pPr>
      <w:r w:rsidRPr="00E319DA">
        <w:rPr>
          <w:rFonts w:cstheme="minorHAnsi"/>
        </w:rPr>
        <w:t xml:space="preserve">1 szt. – I piętro przy poradniach </w:t>
      </w:r>
    </w:p>
    <w:p w:rsidR="008624B3" w:rsidRPr="00E319DA" w:rsidRDefault="00980A14" w:rsidP="00E319DA">
      <w:pPr>
        <w:spacing w:after="0" w:line="240" w:lineRule="auto"/>
        <w:jc w:val="both"/>
        <w:rPr>
          <w:rFonts w:cstheme="minorHAnsi"/>
        </w:rPr>
      </w:pPr>
      <w:r w:rsidRPr="00E319DA">
        <w:rPr>
          <w:rFonts w:cstheme="minorHAnsi"/>
        </w:rPr>
        <w:t xml:space="preserve">1 szt. – Parter – Zakład Radioterapii II </w:t>
      </w:r>
    </w:p>
    <w:p w:rsidR="00980A14" w:rsidRPr="00E319DA" w:rsidRDefault="00980A14" w:rsidP="00E319DA">
      <w:pPr>
        <w:spacing w:after="0" w:line="240" w:lineRule="auto"/>
        <w:jc w:val="both"/>
        <w:rPr>
          <w:rFonts w:cstheme="minorHAnsi"/>
        </w:rPr>
      </w:pPr>
      <w:r w:rsidRPr="00E319DA">
        <w:rPr>
          <w:rFonts w:cstheme="minorHAnsi"/>
        </w:rPr>
        <w:t xml:space="preserve">1 szt. – Parter- Zakład Radioterapii I  </w:t>
      </w:r>
    </w:p>
    <w:p w:rsidR="00C07519" w:rsidRPr="00E319DA" w:rsidRDefault="00980A14" w:rsidP="004410B9">
      <w:pPr>
        <w:jc w:val="center"/>
        <w:rPr>
          <w:rFonts w:cstheme="minorHAnsi"/>
        </w:rPr>
      </w:pPr>
      <w:r w:rsidRPr="00E319DA">
        <w:rPr>
          <w:rFonts w:cstheme="minorHAnsi"/>
        </w:rPr>
        <w:t>§ 2</w:t>
      </w:r>
    </w:p>
    <w:p w:rsidR="00980A14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Najemca zainstaluje automaty na własny koszt zgodnie z przepisami p.poż. oraz na warunkach określonych przez Dział Inwestycji i Remontów szpitala.  </w:t>
      </w:r>
    </w:p>
    <w:p w:rsidR="00C07519" w:rsidRPr="00E319DA" w:rsidRDefault="00980A14" w:rsidP="004410B9">
      <w:pPr>
        <w:jc w:val="center"/>
        <w:rPr>
          <w:rFonts w:cstheme="minorHAnsi"/>
        </w:rPr>
      </w:pPr>
      <w:r w:rsidRPr="00E319DA">
        <w:rPr>
          <w:rFonts w:cstheme="minorHAnsi"/>
        </w:rPr>
        <w:t>§ 3</w:t>
      </w:r>
    </w:p>
    <w:p w:rsidR="00980A14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Automat będzie uzupełniany przez Najemcę na bieżąco.  </w:t>
      </w:r>
    </w:p>
    <w:p w:rsidR="00C07519" w:rsidRPr="00E319DA" w:rsidRDefault="00980A14" w:rsidP="004410B9">
      <w:pPr>
        <w:jc w:val="center"/>
        <w:rPr>
          <w:rFonts w:cstheme="minorHAnsi"/>
        </w:rPr>
      </w:pPr>
      <w:r w:rsidRPr="00E319DA">
        <w:rPr>
          <w:rFonts w:cstheme="minorHAnsi"/>
        </w:rPr>
        <w:t>§ 4</w:t>
      </w:r>
    </w:p>
    <w:p w:rsidR="00980A14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Najemca ponosi odpowiedzialność za artykuły sprzedawane z automatów.  </w:t>
      </w:r>
    </w:p>
    <w:p w:rsidR="00C07519" w:rsidRPr="00E319DA" w:rsidRDefault="00980A14" w:rsidP="004410B9">
      <w:pPr>
        <w:jc w:val="center"/>
        <w:rPr>
          <w:rFonts w:cstheme="minorHAnsi"/>
        </w:rPr>
      </w:pPr>
      <w:r w:rsidRPr="00E319DA">
        <w:rPr>
          <w:rFonts w:cstheme="minorHAnsi"/>
        </w:rPr>
        <w:t>§ 5</w:t>
      </w:r>
    </w:p>
    <w:p w:rsidR="004410B9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>Najemca zobowiązany jest do konserwacji, napraw i utrzymywania automatu w należytym stanie technicznym i higienicznym we własnym zakresie.</w:t>
      </w:r>
    </w:p>
    <w:p w:rsidR="00980A14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 </w:t>
      </w:r>
    </w:p>
    <w:p w:rsidR="00C07519" w:rsidRPr="00E319DA" w:rsidRDefault="00980A14" w:rsidP="004410B9">
      <w:pPr>
        <w:jc w:val="center"/>
        <w:rPr>
          <w:rFonts w:cstheme="minorHAnsi"/>
        </w:rPr>
      </w:pPr>
      <w:r w:rsidRPr="00E319DA">
        <w:rPr>
          <w:rFonts w:cstheme="minorHAnsi"/>
        </w:rPr>
        <w:t>§ 6</w:t>
      </w:r>
    </w:p>
    <w:p w:rsidR="007C49B9" w:rsidRDefault="00980A14" w:rsidP="004410B9">
      <w:pPr>
        <w:spacing w:after="0" w:line="240" w:lineRule="auto"/>
        <w:jc w:val="both"/>
        <w:rPr>
          <w:rFonts w:cstheme="minorHAnsi"/>
        </w:rPr>
      </w:pPr>
      <w:r w:rsidRPr="00E319DA">
        <w:rPr>
          <w:rFonts w:cstheme="minorHAnsi"/>
        </w:rPr>
        <w:t xml:space="preserve"> Najemca nie może bez zgody Wynajmującego oddać przedmiotu umowy (powierzchni dzierżawnej ) w całości lub w części w użytkowanie bądź podnajem osobie trzeciej.  </w:t>
      </w:r>
    </w:p>
    <w:p w:rsidR="004410B9" w:rsidRPr="00E319DA" w:rsidRDefault="004410B9" w:rsidP="004410B9">
      <w:pPr>
        <w:spacing w:after="0" w:line="240" w:lineRule="auto"/>
        <w:jc w:val="both"/>
        <w:rPr>
          <w:rFonts w:cstheme="minorHAnsi"/>
        </w:rPr>
      </w:pPr>
    </w:p>
    <w:p w:rsidR="00C07519" w:rsidRPr="00E319DA" w:rsidRDefault="00980A14" w:rsidP="004410B9">
      <w:pPr>
        <w:jc w:val="center"/>
        <w:rPr>
          <w:rFonts w:cstheme="minorHAnsi"/>
        </w:rPr>
      </w:pPr>
      <w:r w:rsidRPr="00E319DA">
        <w:rPr>
          <w:rFonts w:cstheme="minorHAnsi"/>
        </w:rPr>
        <w:t>§ 7</w:t>
      </w:r>
    </w:p>
    <w:p w:rsidR="00980A14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Wynajmujący nie ponosi odpowiedzialności za ewentualne uszkodzenia urządzeń (automatów) spowodowane przez osoby trzecie.  </w:t>
      </w:r>
    </w:p>
    <w:p w:rsidR="00C07519" w:rsidRPr="00E319DA" w:rsidRDefault="00980A14" w:rsidP="004410B9">
      <w:pPr>
        <w:jc w:val="center"/>
        <w:rPr>
          <w:rFonts w:cstheme="minorHAnsi"/>
        </w:rPr>
      </w:pPr>
      <w:r w:rsidRPr="00E319DA">
        <w:rPr>
          <w:rFonts w:cstheme="minorHAnsi"/>
        </w:rPr>
        <w:t>§ 8</w:t>
      </w:r>
    </w:p>
    <w:p w:rsidR="00980A14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Automaty są własnością Najemcy i nie mogą być przez Wynajmującego sprzedane bądź wykorzystywane jako przedmiot rozliczeń z osobami trzecimi.  </w:t>
      </w:r>
    </w:p>
    <w:p w:rsidR="00C07519" w:rsidRPr="00E319DA" w:rsidRDefault="00980A14" w:rsidP="004410B9">
      <w:pPr>
        <w:jc w:val="center"/>
        <w:rPr>
          <w:rFonts w:cstheme="minorHAnsi"/>
        </w:rPr>
      </w:pPr>
      <w:r w:rsidRPr="00E319DA">
        <w:rPr>
          <w:rFonts w:cstheme="minorHAnsi"/>
        </w:rPr>
        <w:t>§ 9</w:t>
      </w:r>
    </w:p>
    <w:p w:rsidR="00C07519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>1. Strony ustalają wysokość czynszu na kwotę miesięcznie, netto:.................................PLN (słownie:................................................................................................................), brutto:...............................PLN (słownie.................................................................................................................),w tym podatek od towarów i usług VAT wg stawki .....% w kwocie ...... PLN.</w:t>
      </w:r>
    </w:p>
    <w:p w:rsidR="00980A14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2. Czynsz będzie płatny do 15 - go każdego miesiąca z góry, przelewem na wskazane w fakturze VAT konto.  </w:t>
      </w:r>
    </w:p>
    <w:p w:rsidR="00C07519" w:rsidRPr="00E319DA" w:rsidRDefault="00980A14" w:rsidP="004410B9">
      <w:pPr>
        <w:jc w:val="center"/>
        <w:rPr>
          <w:rFonts w:cstheme="minorHAnsi"/>
        </w:rPr>
      </w:pPr>
      <w:r w:rsidRPr="00E319DA">
        <w:rPr>
          <w:rFonts w:cstheme="minorHAnsi"/>
        </w:rPr>
        <w:t>§ 10</w:t>
      </w:r>
    </w:p>
    <w:p w:rsidR="00980A14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Umowę zawiera się na czas określony </w:t>
      </w:r>
      <w:r w:rsidR="004410B9">
        <w:rPr>
          <w:rFonts w:cstheme="minorHAnsi"/>
        </w:rPr>
        <w:t>01.01.2019</w:t>
      </w:r>
      <w:r w:rsidR="005B501C" w:rsidRPr="00E319DA">
        <w:rPr>
          <w:rFonts w:cstheme="minorHAnsi"/>
        </w:rPr>
        <w:t xml:space="preserve"> r. do 31.03.2022 r.  </w:t>
      </w:r>
      <w:r w:rsidRPr="00E319DA">
        <w:rPr>
          <w:rFonts w:cstheme="minorHAnsi"/>
        </w:rPr>
        <w:t xml:space="preserve">  </w:t>
      </w:r>
    </w:p>
    <w:p w:rsidR="00C07519" w:rsidRPr="00E319DA" w:rsidRDefault="00980A14" w:rsidP="004410B9">
      <w:pPr>
        <w:jc w:val="center"/>
        <w:rPr>
          <w:rFonts w:cstheme="minorHAnsi"/>
        </w:rPr>
      </w:pPr>
      <w:r w:rsidRPr="00E319DA">
        <w:rPr>
          <w:rFonts w:cstheme="minorHAnsi"/>
        </w:rPr>
        <w:t>§ 11</w:t>
      </w:r>
    </w:p>
    <w:p w:rsidR="00C07519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1. Wynajmującemu służy prawo wypowiedzenia umowy w trybie natychmiastowym, bez zachowania terminów wypowiedzenia, w przypadku: - zalegania przez najemcę z zapłatą czynszu za dwa okresy płatności, - oddania przedmiotu najmu w podnajem, albo do bezpłatnego używania osobom trzecim bez zgody Wynajmującego, - używania przedmiotu najmu w sposób sprzeczny z umową lub przeznaczeniem. </w:t>
      </w:r>
    </w:p>
    <w:p w:rsidR="00C07519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>2. W razie rozwiązania umowy najmu, Najemca jest zobowiązany do niezwłocznego wydania przedmiotu najmu w stanie niepogorszonym. Najemca nie jest odpowiedzialny za zużycie rzeczy będące wynikiem prawidłowego używania.</w:t>
      </w:r>
    </w:p>
    <w:p w:rsidR="00980A14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3. W przypadku niedotrzymania zobowiązań określonych w pkt. 2 Najemca zobowiązany jest do zapłaty odszkodowania za bezumowne korzystanie w wysokości stanowiącej 3 krotność stawki czynszu najmu za każdy rozpoczęty miesiąc.  </w:t>
      </w:r>
    </w:p>
    <w:p w:rsidR="00C07519" w:rsidRPr="00E319DA" w:rsidRDefault="00980A14" w:rsidP="004410B9">
      <w:pPr>
        <w:jc w:val="center"/>
        <w:rPr>
          <w:rFonts w:cstheme="minorHAnsi"/>
        </w:rPr>
      </w:pPr>
      <w:r w:rsidRPr="00E319DA">
        <w:rPr>
          <w:rFonts w:cstheme="minorHAnsi"/>
        </w:rPr>
        <w:t>§ 12</w:t>
      </w:r>
    </w:p>
    <w:p w:rsidR="00980A14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Niniejszą umowę strony mogą wypowiedzieć w każdym czasie z zachowaniem terminów określonych w kodeksie cywilnym. Niniejszą umowę każda ze stron może wypowiedzieć z zachowaniem miesięcznego okresu wypowiedzenia.  </w:t>
      </w:r>
    </w:p>
    <w:p w:rsidR="00C07519" w:rsidRPr="00E319DA" w:rsidRDefault="00980A14" w:rsidP="004410B9">
      <w:pPr>
        <w:jc w:val="center"/>
        <w:rPr>
          <w:rFonts w:cstheme="minorHAnsi"/>
        </w:rPr>
      </w:pPr>
      <w:r w:rsidRPr="00E319DA">
        <w:rPr>
          <w:rFonts w:cstheme="minorHAnsi"/>
        </w:rPr>
        <w:t>§ 13</w:t>
      </w:r>
    </w:p>
    <w:p w:rsidR="00980A14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W sprawach nie uregulowanych niniejszą umową mają zastosowanie przepisy kodeksu cywilnego.  </w:t>
      </w:r>
    </w:p>
    <w:p w:rsidR="00C07519" w:rsidRPr="00E319DA" w:rsidRDefault="00980A14" w:rsidP="004410B9">
      <w:pPr>
        <w:jc w:val="center"/>
        <w:rPr>
          <w:rFonts w:cstheme="minorHAnsi"/>
        </w:rPr>
      </w:pPr>
      <w:r w:rsidRPr="00E319DA">
        <w:rPr>
          <w:rFonts w:cstheme="minorHAnsi"/>
        </w:rPr>
        <w:t>§ 14</w:t>
      </w:r>
    </w:p>
    <w:p w:rsidR="00980A14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Umowę sporządzono w 2-ch jednobrzmiących egzemplarzach po jednym egzemplarzu dla każdej ze stron.  </w:t>
      </w:r>
    </w:p>
    <w:p w:rsidR="00C07519" w:rsidRPr="00E319DA" w:rsidRDefault="00980A14" w:rsidP="004410B9">
      <w:pPr>
        <w:jc w:val="center"/>
        <w:rPr>
          <w:rFonts w:cstheme="minorHAnsi"/>
        </w:rPr>
      </w:pPr>
      <w:r w:rsidRPr="00E319DA">
        <w:rPr>
          <w:rFonts w:cstheme="minorHAnsi"/>
        </w:rPr>
        <w:t>§ 15</w:t>
      </w:r>
    </w:p>
    <w:p w:rsidR="00980A14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1. Wszelkie zmiany niniejszej umowy wymagają dla swojej ważności formy pisemnej. </w:t>
      </w:r>
    </w:p>
    <w:p w:rsidR="00C07519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>2. W sprawach nieuregulowanych postanowieniami niniejszej umowy zastosowanie mieć będą przepisy kodeksu cywilnego.</w:t>
      </w:r>
    </w:p>
    <w:p w:rsidR="00C07519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3. Wszelkie spory na tle wykonywania umowy rozstrzygać będzie właściwy sąd powszechny w Poznaniu. </w:t>
      </w:r>
    </w:p>
    <w:p w:rsidR="00C07519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>4. Wszystkie załączniki stanowią integralną część niniejszej umowy.</w:t>
      </w:r>
    </w:p>
    <w:p w:rsidR="00980A14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 xml:space="preserve"> 5. Umowę sporządzono w dwóch jednobrzmiących egzemplarzach, jednym dla Najemcy i jednym dla Wynajmującego.      </w:t>
      </w:r>
    </w:p>
    <w:p w:rsidR="00C07519" w:rsidRPr="00E319DA" w:rsidRDefault="00C07519" w:rsidP="00E319DA">
      <w:pPr>
        <w:jc w:val="both"/>
        <w:rPr>
          <w:rFonts w:cstheme="minorHAnsi"/>
        </w:rPr>
      </w:pPr>
    </w:p>
    <w:p w:rsidR="00C07519" w:rsidRPr="00E319DA" w:rsidRDefault="00C07519" w:rsidP="00E319DA">
      <w:pPr>
        <w:jc w:val="both"/>
        <w:rPr>
          <w:rFonts w:cstheme="minorHAnsi"/>
        </w:rPr>
      </w:pPr>
    </w:p>
    <w:p w:rsidR="00980A14" w:rsidRPr="00E319DA" w:rsidRDefault="00980A14" w:rsidP="00E319DA">
      <w:pPr>
        <w:jc w:val="both"/>
        <w:rPr>
          <w:rFonts w:cstheme="minorHAnsi"/>
        </w:rPr>
      </w:pPr>
      <w:r w:rsidRPr="00E319DA">
        <w:rPr>
          <w:rFonts w:cstheme="minorHAnsi"/>
        </w:rPr>
        <w:t>WYNAJMUJĄCY:                                                                                             NAJEMCA:</w:t>
      </w:r>
    </w:p>
    <w:p w:rsidR="004740A4" w:rsidRPr="00E319DA" w:rsidRDefault="004740A4" w:rsidP="00E319DA">
      <w:pPr>
        <w:jc w:val="both"/>
        <w:rPr>
          <w:rFonts w:cstheme="minorHAnsi"/>
        </w:rPr>
      </w:pPr>
    </w:p>
    <w:p w:rsidR="004740A4" w:rsidRPr="00E319DA" w:rsidRDefault="004740A4" w:rsidP="00E319DA">
      <w:pPr>
        <w:jc w:val="both"/>
        <w:rPr>
          <w:rFonts w:cstheme="minorHAnsi"/>
        </w:rPr>
      </w:pPr>
    </w:p>
    <w:p w:rsidR="008624B3" w:rsidRPr="00E319DA" w:rsidRDefault="008624B3" w:rsidP="00E319DA">
      <w:pPr>
        <w:jc w:val="both"/>
        <w:rPr>
          <w:rFonts w:cstheme="minorHAnsi"/>
        </w:rPr>
      </w:pPr>
    </w:p>
    <w:p w:rsidR="008624B3" w:rsidRPr="00E319DA" w:rsidRDefault="008624B3" w:rsidP="00E319DA">
      <w:pPr>
        <w:jc w:val="both"/>
        <w:rPr>
          <w:rFonts w:cstheme="minorHAnsi"/>
        </w:rPr>
      </w:pPr>
    </w:p>
    <w:p w:rsidR="004740A4" w:rsidRDefault="004740A4" w:rsidP="00E319DA">
      <w:pPr>
        <w:jc w:val="both"/>
        <w:rPr>
          <w:rFonts w:cstheme="minorHAnsi"/>
        </w:rPr>
      </w:pPr>
    </w:p>
    <w:p w:rsidR="004410B9" w:rsidRDefault="004410B9" w:rsidP="00E319DA">
      <w:pPr>
        <w:jc w:val="both"/>
        <w:rPr>
          <w:rFonts w:cstheme="minorHAnsi"/>
        </w:rPr>
      </w:pPr>
    </w:p>
    <w:p w:rsidR="004410B9" w:rsidRDefault="004410B9" w:rsidP="00E319DA">
      <w:pPr>
        <w:jc w:val="both"/>
        <w:rPr>
          <w:rFonts w:cstheme="minorHAnsi"/>
        </w:rPr>
      </w:pPr>
    </w:p>
    <w:p w:rsidR="004410B9" w:rsidRDefault="004410B9" w:rsidP="00E319DA">
      <w:pPr>
        <w:jc w:val="both"/>
        <w:rPr>
          <w:rFonts w:cstheme="minorHAnsi"/>
        </w:rPr>
      </w:pPr>
    </w:p>
    <w:p w:rsidR="004410B9" w:rsidRDefault="004410B9" w:rsidP="00E319DA">
      <w:pPr>
        <w:jc w:val="both"/>
        <w:rPr>
          <w:rFonts w:cstheme="minorHAnsi"/>
        </w:rPr>
      </w:pPr>
    </w:p>
    <w:p w:rsidR="004410B9" w:rsidRDefault="004410B9" w:rsidP="00E319DA">
      <w:pPr>
        <w:jc w:val="both"/>
        <w:rPr>
          <w:rFonts w:cstheme="minorHAnsi"/>
        </w:rPr>
      </w:pPr>
    </w:p>
    <w:p w:rsidR="007D2C3A" w:rsidRDefault="007D2C3A" w:rsidP="00E319DA">
      <w:pPr>
        <w:jc w:val="both"/>
        <w:rPr>
          <w:rFonts w:cstheme="minorHAnsi"/>
        </w:rPr>
      </w:pPr>
    </w:p>
    <w:p w:rsidR="007D2C3A" w:rsidRDefault="007D2C3A" w:rsidP="00E319DA">
      <w:pPr>
        <w:jc w:val="both"/>
        <w:rPr>
          <w:rFonts w:cstheme="minorHAnsi"/>
        </w:rPr>
      </w:pPr>
    </w:p>
    <w:p w:rsidR="007D2C3A" w:rsidRDefault="007D2C3A" w:rsidP="00E319DA">
      <w:pPr>
        <w:jc w:val="both"/>
        <w:rPr>
          <w:rFonts w:cstheme="minorHAnsi"/>
        </w:rPr>
      </w:pPr>
    </w:p>
    <w:p w:rsidR="007D2C3A" w:rsidRDefault="007D2C3A" w:rsidP="00E319DA">
      <w:pPr>
        <w:jc w:val="both"/>
        <w:rPr>
          <w:rFonts w:cstheme="minorHAnsi"/>
        </w:rPr>
      </w:pPr>
    </w:p>
    <w:p w:rsidR="007D2C3A" w:rsidRDefault="007D2C3A" w:rsidP="00E319DA">
      <w:pPr>
        <w:jc w:val="both"/>
        <w:rPr>
          <w:rFonts w:cstheme="minorHAnsi"/>
        </w:rPr>
      </w:pPr>
    </w:p>
    <w:p w:rsidR="007D2C3A" w:rsidRDefault="007D2C3A" w:rsidP="00E319DA">
      <w:pPr>
        <w:jc w:val="both"/>
        <w:rPr>
          <w:rFonts w:cstheme="minorHAnsi"/>
        </w:rPr>
      </w:pPr>
    </w:p>
    <w:p w:rsidR="007D2C3A" w:rsidRDefault="007D2C3A" w:rsidP="00E319DA">
      <w:pPr>
        <w:jc w:val="both"/>
        <w:rPr>
          <w:rFonts w:cstheme="minorHAnsi"/>
        </w:rPr>
      </w:pPr>
    </w:p>
    <w:p w:rsidR="007D2C3A" w:rsidRDefault="002E7DD3" w:rsidP="00E319DA">
      <w:pPr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>
            <wp:extent cx="5759450" cy="93559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3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D3" w:rsidRDefault="002E7DD3" w:rsidP="00E319DA">
      <w:pPr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>
            <wp:extent cx="5759450" cy="8134266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7DD3" w:rsidSect="007D2C3A">
      <w:footerReference w:type="default" r:id="rId9"/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A40" w:rsidRDefault="00CD3A40" w:rsidP="005B501C">
      <w:pPr>
        <w:spacing w:after="0" w:line="240" w:lineRule="auto"/>
      </w:pPr>
      <w:r>
        <w:separator/>
      </w:r>
    </w:p>
  </w:endnote>
  <w:endnote w:type="continuationSeparator" w:id="0">
    <w:p w:rsidR="00CD3A40" w:rsidRDefault="00CD3A40" w:rsidP="005B5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umnst777LtPL">
    <w:panose1 w:val="00000400000000000000"/>
    <w:charset w:val="EE"/>
    <w:family w:val="auto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A40" w:rsidRPr="007D2C3A" w:rsidRDefault="00CD3A40">
    <w:pPr>
      <w:pStyle w:val="Stopka"/>
      <w:rPr>
        <w:sz w:val="16"/>
        <w:szCs w:val="16"/>
      </w:rPr>
    </w:pPr>
    <w:r w:rsidRPr="007D2C3A">
      <w:rPr>
        <w:sz w:val="16"/>
        <w:szCs w:val="16"/>
      </w:rPr>
      <w:t>Opracował: Małgorzata Pietrasiak, tel. 61 8850 633, email: malgorzata.pietrasiak@wco.pl</w:t>
    </w:r>
  </w:p>
  <w:p w:rsidR="00CD3A40" w:rsidRDefault="00CD3A4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A40" w:rsidRDefault="00CD3A40" w:rsidP="005B501C">
      <w:pPr>
        <w:spacing w:after="0" w:line="240" w:lineRule="auto"/>
      </w:pPr>
      <w:r>
        <w:separator/>
      </w:r>
    </w:p>
  </w:footnote>
  <w:footnote w:type="continuationSeparator" w:id="0">
    <w:p w:rsidR="00CD3A40" w:rsidRDefault="00CD3A40" w:rsidP="005B50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F45D59"/>
    <w:multiLevelType w:val="hybridMultilevel"/>
    <w:tmpl w:val="1CEA8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4A0D30"/>
    <w:multiLevelType w:val="hybridMultilevel"/>
    <w:tmpl w:val="ECA29C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7B8A"/>
    <w:rsid w:val="00012F5D"/>
    <w:rsid w:val="00056678"/>
    <w:rsid w:val="00072375"/>
    <w:rsid w:val="000A7CB1"/>
    <w:rsid w:val="000F690B"/>
    <w:rsid w:val="001405E3"/>
    <w:rsid w:val="00221FE5"/>
    <w:rsid w:val="00247A36"/>
    <w:rsid w:val="00297266"/>
    <w:rsid w:val="002E7DD3"/>
    <w:rsid w:val="00324B25"/>
    <w:rsid w:val="00387BB1"/>
    <w:rsid w:val="003B420D"/>
    <w:rsid w:val="00405CCF"/>
    <w:rsid w:val="004410B9"/>
    <w:rsid w:val="004740A4"/>
    <w:rsid w:val="004C485C"/>
    <w:rsid w:val="005B501C"/>
    <w:rsid w:val="00605701"/>
    <w:rsid w:val="00606C38"/>
    <w:rsid w:val="006242D5"/>
    <w:rsid w:val="00680053"/>
    <w:rsid w:val="00682D58"/>
    <w:rsid w:val="00704ACE"/>
    <w:rsid w:val="007A3472"/>
    <w:rsid w:val="007C49B9"/>
    <w:rsid w:val="007D2C3A"/>
    <w:rsid w:val="00831285"/>
    <w:rsid w:val="008624B3"/>
    <w:rsid w:val="00980A14"/>
    <w:rsid w:val="009B15ED"/>
    <w:rsid w:val="009B163B"/>
    <w:rsid w:val="00A27CC5"/>
    <w:rsid w:val="00A61811"/>
    <w:rsid w:val="00A838D0"/>
    <w:rsid w:val="00AB1E91"/>
    <w:rsid w:val="00B1556C"/>
    <w:rsid w:val="00B47B8A"/>
    <w:rsid w:val="00B8338D"/>
    <w:rsid w:val="00BA1DAE"/>
    <w:rsid w:val="00C07519"/>
    <w:rsid w:val="00CD3A40"/>
    <w:rsid w:val="00D514DC"/>
    <w:rsid w:val="00E319DA"/>
    <w:rsid w:val="00E55EAF"/>
    <w:rsid w:val="00F74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C21D8B-7455-41EF-BB20-DCF60158B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2D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87B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87BB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5B50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B501C"/>
  </w:style>
  <w:style w:type="paragraph" w:styleId="Stopka">
    <w:name w:val="footer"/>
    <w:basedOn w:val="Normalny"/>
    <w:link w:val="StopkaZnak"/>
    <w:uiPriority w:val="99"/>
    <w:unhideWhenUsed/>
    <w:rsid w:val="005B50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501C"/>
  </w:style>
  <w:style w:type="paragraph" w:styleId="Tekstdymka">
    <w:name w:val="Balloon Text"/>
    <w:basedOn w:val="Normalny"/>
    <w:link w:val="TekstdymkaZnak"/>
    <w:uiPriority w:val="99"/>
    <w:semiHidden/>
    <w:unhideWhenUsed/>
    <w:rsid w:val="005B5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5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14</Pages>
  <Words>2737</Words>
  <Characters>16426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WCO</Company>
  <LinksUpToDate>false</LinksUpToDate>
  <CharactersWithSpaces>19125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pietrasiak.m</dc:creator>
  <cp:keywords/>
  <dc:description/>
  <cp:lastModifiedBy>Maria Wielgus</cp:lastModifiedBy>
  <cp:revision>21</cp:revision>
  <cp:lastPrinted>2018-12-13T08:34:00Z</cp:lastPrinted>
  <dcterms:created xsi:type="dcterms:W3CDTF">2016-10-04T10:24:00Z</dcterms:created>
  <dcterms:modified xsi:type="dcterms:W3CDTF">2018-12-17T09:54:00Z</dcterms:modified>
</cp:coreProperties>
</file>