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4B" w:rsidRPr="00F76C64" w:rsidRDefault="001F6298">
      <w:pPr>
        <w:rPr>
          <w:b/>
        </w:rPr>
      </w:pPr>
      <w:r w:rsidRPr="00F76C64">
        <w:rPr>
          <w:b/>
        </w:rPr>
        <w:t>Zmiana miejsca przeprowadzenia przetargu</w:t>
      </w:r>
    </w:p>
    <w:p w:rsidR="001F6298" w:rsidRDefault="001F6298"/>
    <w:p w:rsidR="001F6298" w:rsidRDefault="001F6298">
      <w:r>
        <w:t xml:space="preserve">Komisyjne otwarcie złożonych ofert oraz ewentualna aukcja, odbędzie się w siedzibie Wielkopolskiego Centrum Onkologii w Poznaniu, przy ul. </w:t>
      </w:r>
      <w:proofErr w:type="spellStart"/>
      <w:r>
        <w:t>Garbary</w:t>
      </w:r>
      <w:proofErr w:type="spellEnd"/>
      <w:r>
        <w:t xml:space="preserve"> 15, w Sali D001, w dniu 17.03.2022  o godz. 10.30.</w:t>
      </w:r>
    </w:p>
    <w:sectPr w:rsidR="001F6298" w:rsidSect="00C80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F6298"/>
    <w:rsid w:val="001F6298"/>
    <w:rsid w:val="003A7EAE"/>
    <w:rsid w:val="008E1BF4"/>
    <w:rsid w:val="00C80A47"/>
    <w:rsid w:val="00F7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krupecka.j</dc:creator>
  <cp:lastModifiedBy>krupecka.j</cp:lastModifiedBy>
  <cp:revision>1</cp:revision>
  <dcterms:created xsi:type="dcterms:W3CDTF">2022-03-14T09:06:00Z</dcterms:created>
  <dcterms:modified xsi:type="dcterms:W3CDTF">2022-03-14T09:20:00Z</dcterms:modified>
</cp:coreProperties>
</file>